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4042B" w14:textId="77777777" w:rsidR="006F7122" w:rsidRPr="00677EAA" w:rsidRDefault="006F7122" w:rsidP="006F7122">
      <w:pPr>
        <w:spacing w:before="9" w:line="180" w:lineRule="exac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160B772" w14:textId="77777777" w:rsidR="006F7122" w:rsidRDefault="006F7122" w:rsidP="006F7122">
      <w:pPr>
        <w:pStyle w:val="Heading1"/>
        <w:ind w:left="709"/>
        <w:rPr>
          <w:rFonts w:cs="Arial"/>
          <w:color w:val="00B0F0"/>
          <w:sz w:val="20"/>
          <w:szCs w:val="20"/>
        </w:rPr>
      </w:pPr>
      <w:bookmarkStart w:id="1" w:name="_Toc359315143"/>
      <w:bookmarkStart w:id="2" w:name="_Toc436934800"/>
      <w:r w:rsidRPr="00677EAA">
        <w:rPr>
          <w:rFonts w:cs="Arial"/>
          <w:color w:val="00B0F0"/>
          <w:sz w:val="20"/>
          <w:szCs w:val="20"/>
        </w:rPr>
        <w:t>RISK MATRIX (including Consequence and Likelihood Tables)</w:t>
      </w:r>
      <w:bookmarkEnd w:id="1"/>
      <w:bookmarkEnd w:id="2"/>
    </w:p>
    <w:p w14:paraId="766A5160" w14:textId="77777777" w:rsidR="00BF1F0A" w:rsidRPr="00677EAA" w:rsidRDefault="00BF1F0A" w:rsidP="006F7122">
      <w:pPr>
        <w:pStyle w:val="Heading1"/>
        <w:ind w:left="709"/>
        <w:rPr>
          <w:rFonts w:cs="Arial"/>
          <w:sz w:val="18"/>
          <w:szCs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1838"/>
        <w:gridCol w:w="2537"/>
        <w:gridCol w:w="2568"/>
        <w:gridCol w:w="2568"/>
        <w:gridCol w:w="2568"/>
        <w:gridCol w:w="2569"/>
      </w:tblGrid>
      <w:tr w:rsidR="005F3E72" w:rsidRPr="00677EAA" w14:paraId="2399BFA3" w14:textId="77777777" w:rsidTr="00734E8B">
        <w:trPr>
          <w:trHeight w:val="662"/>
        </w:trPr>
        <w:tc>
          <w:tcPr>
            <w:tcW w:w="254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C0BC38" w14:textId="77777777" w:rsidR="005F3E72" w:rsidRPr="00677EAA" w:rsidRDefault="005F3E72" w:rsidP="007102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0" w:type="dxa"/>
            <w:gridSpan w:val="5"/>
            <w:tcBorders>
              <w:left w:val="single" w:sz="4" w:space="0" w:color="auto"/>
            </w:tcBorders>
            <w:shd w:val="clear" w:color="auto" w:fill="4F81BD"/>
            <w:vAlign w:val="center"/>
          </w:tcPr>
          <w:p w14:paraId="6801AEBF" w14:textId="77777777" w:rsidR="005F3E72" w:rsidRPr="00677EAA" w:rsidRDefault="005F3E72" w:rsidP="005F3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E8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16"/>
                <w:u w:val="single"/>
              </w:rPr>
              <w:t>CONSEQUENCE</w:t>
            </w:r>
          </w:p>
        </w:tc>
      </w:tr>
      <w:tr w:rsidR="005F3E72" w:rsidRPr="00E72B17" w14:paraId="166A8D04" w14:textId="77777777" w:rsidTr="00734E8B">
        <w:trPr>
          <w:trHeight w:val="766"/>
        </w:trPr>
        <w:tc>
          <w:tcPr>
            <w:tcW w:w="25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9996B" w14:textId="77777777" w:rsidR="005F3E72" w:rsidRPr="003F2C08" w:rsidRDefault="005F3E72" w:rsidP="0071029B">
            <w:pPr>
              <w:rPr>
                <w:rFonts w:ascii="Arial" w:hAnsi="Arial" w:cs="Arial"/>
                <w:b/>
                <w:sz w:val="20"/>
                <w:szCs w:val="16"/>
                <w:u w:val="single"/>
              </w:rPr>
            </w:pPr>
          </w:p>
        </w:tc>
        <w:tc>
          <w:tcPr>
            <w:tcW w:w="2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F8977" w14:textId="77777777" w:rsidR="005F3E72" w:rsidRPr="00A443AD" w:rsidRDefault="004663A3" w:rsidP="004663A3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Insignificant</w:t>
            </w:r>
          </w:p>
          <w:p w14:paraId="10299424" w14:textId="77777777" w:rsidR="00734E8B" w:rsidRPr="00A443AD" w:rsidRDefault="00734E8B" w:rsidP="00BF1F0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1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4F0F0" w14:textId="77777777" w:rsidR="005F3E72" w:rsidRPr="00A443AD" w:rsidRDefault="005F3E72" w:rsidP="00BF1F0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Minor</w:t>
            </w:r>
          </w:p>
          <w:p w14:paraId="723BE214" w14:textId="77777777" w:rsidR="00734E8B" w:rsidRPr="00A443AD" w:rsidRDefault="00734E8B" w:rsidP="00BF1F0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2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5D109F" w14:textId="77777777" w:rsidR="005F3E72" w:rsidRPr="00A443AD" w:rsidRDefault="005F3E72" w:rsidP="00BF1F0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Moderate</w:t>
            </w:r>
          </w:p>
          <w:p w14:paraId="5353B19A" w14:textId="77777777" w:rsidR="00734E8B" w:rsidRPr="00A443AD" w:rsidRDefault="00734E8B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3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134F1" w14:textId="77777777" w:rsidR="005F3E72" w:rsidRPr="00A443AD" w:rsidRDefault="005F3E72" w:rsidP="00BF1F0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Major</w:t>
            </w:r>
          </w:p>
          <w:p w14:paraId="10E8CCC8" w14:textId="77777777" w:rsidR="00734E8B" w:rsidRPr="00A443AD" w:rsidRDefault="00734E8B" w:rsidP="00BF1F0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4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4D638" w14:textId="77777777" w:rsidR="005F3E72" w:rsidRPr="00A443AD" w:rsidRDefault="004663A3" w:rsidP="00BF1F0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Catastrophic</w:t>
            </w:r>
          </w:p>
          <w:p w14:paraId="2A9AF9B6" w14:textId="77777777" w:rsidR="00734E8B" w:rsidRPr="00A443AD" w:rsidRDefault="00734E8B" w:rsidP="00BF1F0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5</w:t>
            </w:r>
          </w:p>
        </w:tc>
      </w:tr>
      <w:tr w:rsidR="005F1EC8" w:rsidRPr="00677EAA" w14:paraId="5B5A5A94" w14:textId="77777777" w:rsidTr="00DC7AE1">
        <w:trPr>
          <w:trHeight w:hRule="exact" w:val="9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14:paraId="10B09A63" w14:textId="77777777" w:rsidR="005F1EC8" w:rsidRPr="00734E8B" w:rsidRDefault="005F1EC8" w:rsidP="00734E8B">
            <w:pPr>
              <w:ind w:right="113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  <w:p w14:paraId="621F89D3" w14:textId="77777777" w:rsidR="005F1EC8" w:rsidRPr="00E72B17" w:rsidRDefault="005F1EC8" w:rsidP="005F1E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E8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16"/>
                <w:u w:val="single"/>
              </w:rPr>
              <w:t>LIKELIHOOD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756E4" w14:textId="77777777" w:rsidR="005F1EC8" w:rsidRPr="00A443AD" w:rsidRDefault="005F1EC8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Almost Certain</w:t>
            </w:r>
          </w:p>
          <w:p w14:paraId="21CD509B" w14:textId="77777777" w:rsidR="00734E8B" w:rsidRPr="00A443AD" w:rsidRDefault="00734E8B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A13D0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M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F6F3AC" w14:textId="77777777" w:rsidR="005F1EC8" w:rsidRPr="00A443AD" w:rsidRDefault="005F1EC8" w:rsidP="006F7122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H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ED08C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35423" w14:textId="77777777" w:rsidR="005F1EC8" w:rsidRPr="00A443AD" w:rsidRDefault="005F1EC8" w:rsidP="001262F0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FB548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E</w:t>
            </w:r>
          </w:p>
        </w:tc>
      </w:tr>
      <w:tr w:rsidR="005F1EC8" w:rsidRPr="00677EAA" w14:paraId="1887038B" w14:textId="77777777" w:rsidTr="00DC7AE1">
        <w:trPr>
          <w:trHeight w:hRule="exact" w:val="9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451CE49" w14:textId="77777777" w:rsidR="005F1EC8" w:rsidRPr="00E72B17" w:rsidRDefault="005F1EC8" w:rsidP="00710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39D49" w14:textId="77777777" w:rsidR="005F1EC8" w:rsidRPr="00A443AD" w:rsidRDefault="005F1EC8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Likely</w:t>
            </w:r>
          </w:p>
          <w:p w14:paraId="2595E066" w14:textId="77777777" w:rsidR="005F1EC8" w:rsidRPr="00A443AD" w:rsidRDefault="00734E8B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CE6B98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M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26515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H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CBFAE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H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25A04" w14:textId="77777777" w:rsidR="005F1EC8" w:rsidRPr="00A443AD" w:rsidRDefault="005F1EC8" w:rsidP="001262F0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42331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E</w:t>
            </w:r>
          </w:p>
        </w:tc>
      </w:tr>
      <w:tr w:rsidR="005F1EC8" w:rsidRPr="00677EAA" w14:paraId="16ADAACE" w14:textId="77777777" w:rsidTr="00DC7AE1">
        <w:trPr>
          <w:trHeight w:hRule="exact" w:val="9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E9F9EFA" w14:textId="77777777" w:rsidR="005F1EC8" w:rsidRPr="00E72B17" w:rsidRDefault="005F1EC8" w:rsidP="00710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28822" w14:textId="77777777" w:rsidR="005F1EC8" w:rsidRPr="00A443AD" w:rsidRDefault="005F1EC8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Possible</w:t>
            </w:r>
          </w:p>
          <w:p w14:paraId="224D3361" w14:textId="77777777" w:rsidR="00734E8B" w:rsidRPr="00A443AD" w:rsidRDefault="00734E8B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B8DE78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B46FB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M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EFD86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  <w:highlight w:val="yellow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  <w:highlight w:val="yellow"/>
              </w:rPr>
              <w:t>M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0DEB6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H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9CCE93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E</w:t>
            </w:r>
          </w:p>
        </w:tc>
      </w:tr>
      <w:tr w:rsidR="005F1EC8" w:rsidRPr="00677EAA" w14:paraId="4257963F" w14:textId="77777777" w:rsidTr="00DC7AE1">
        <w:trPr>
          <w:trHeight w:hRule="exact" w:val="9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F7E6CAA" w14:textId="77777777" w:rsidR="005F1EC8" w:rsidRPr="00E72B17" w:rsidRDefault="005F1EC8" w:rsidP="00710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B88B4" w14:textId="77777777" w:rsidR="005F1EC8" w:rsidRPr="00A443AD" w:rsidRDefault="005F1EC8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Unlikely</w:t>
            </w:r>
          </w:p>
          <w:p w14:paraId="4B583E27" w14:textId="77777777" w:rsidR="00734E8B" w:rsidRPr="00A443AD" w:rsidRDefault="00734E8B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2</w:t>
            </w:r>
          </w:p>
          <w:p w14:paraId="13553311" w14:textId="77777777" w:rsidR="005F1EC8" w:rsidRPr="00A443AD" w:rsidRDefault="005F1EC8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4BEEF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6DB3A9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23642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M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384FFA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M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10708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H</w:t>
            </w:r>
          </w:p>
        </w:tc>
      </w:tr>
      <w:tr w:rsidR="005F1EC8" w:rsidRPr="00677EAA" w14:paraId="4A02C0ED" w14:textId="77777777" w:rsidTr="00DC7AE1">
        <w:trPr>
          <w:trHeight w:hRule="exact" w:val="9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52BCEA5" w14:textId="77777777" w:rsidR="005F1EC8" w:rsidRPr="00E72B17" w:rsidRDefault="005F1EC8" w:rsidP="00710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A36F06" w14:textId="77777777" w:rsidR="005F1EC8" w:rsidRPr="00A443AD" w:rsidRDefault="005F1EC8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Rare</w:t>
            </w:r>
          </w:p>
          <w:p w14:paraId="54E72646" w14:textId="77777777" w:rsidR="00734E8B" w:rsidRPr="00A443AD" w:rsidRDefault="00734E8B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A443AD">
              <w:rPr>
                <w:rFonts w:ascii="Arial" w:hAnsi="Arial" w:cs="Arial"/>
                <w:b/>
                <w:sz w:val="24"/>
                <w:szCs w:val="16"/>
              </w:rPr>
              <w:t>1</w:t>
            </w:r>
          </w:p>
          <w:p w14:paraId="42B43740" w14:textId="77777777" w:rsidR="005F1EC8" w:rsidRPr="00A443AD" w:rsidRDefault="005F1EC8" w:rsidP="00734E8B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87AB4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4806CF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3A0E9C" w14:textId="77777777" w:rsidR="005F1EC8" w:rsidRPr="00A443AD" w:rsidRDefault="005F1EC8" w:rsidP="006F7122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4F6798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M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5DB82" w14:textId="77777777" w:rsidR="005F1EC8" w:rsidRPr="00A443AD" w:rsidRDefault="005F1EC8" w:rsidP="0071029B">
            <w:pPr>
              <w:jc w:val="center"/>
              <w:rPr>
                <w:rFonts w:ascii="Arial" w:hAnsi="Arial" w:cs="Arial"/>
                <w:b/>
                <w:sz w:val="40"/>
                <w:szCs w:val="16"/>
              </w:rPr>
            </w:pPr>
            <w:r w:rsidRPr="00A443AD">
              <w:rPr>
                <w:rFonts w:ascii="Arial" w:hAnsi="Arial" w:cs="Arial"/>
                <w:b/>
                <w:sz w:val="40"/>
                <w:szCs w:val="16"/>
              </w:rPr>
              <w:t>H</w:t>
            </w:r>
          </w:p>
        </w:tc>
      </w:tr>
    </w:tbl>
    <w:p w14:paraId="66B00E80" w14:textId="77777777" w:rsidR="0079307E" w:rsidRDefault="0079307E" w:rsidP="006F7122">
      <w:pPr>
        <w:spacing w:before="9" w:line="180" w:lineRule="exact"/>
        <w:rPr>
          <w:rFonts w:ascii="Arial" w:hAnsi="Arial" w:cs="Arial"/>
          <w:sz w:val="18"/>
          <w:szCs w:val="18"/>
        </w:rPr>
      </w:pPr>
    </w:p>
    <w:tbl>
      <w:tblPr>
        <w:tblW w:w="1105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9"/>
        <w:gridCol w:w="9497"/>
      </w:tblGrid>
      <w:tr w:rsidR="0079307E" w:rsidRPr="00677EAA" w14:paraId="32BB01A0" w14:textId="77777777" w:rsidTr="00BF1F0A">
        <w:trPr>
          <w:trHeight w:val="70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92C81" w14:textId="77777777" w:rsidR="0079307E" w:rsidRPr="0079307E" w:rsidRDefault="0079307E" w:rsidP="00795374">
            <w:pPr>
              <w:rPr>
                <w:rFonts w:ascii="Arial" w:hAnsi="Arial" w:cs="Arial"/>
                <w:b/>
                <w:sz w:val="20"/>
              </w:rPr>
            </w:pPr>
            <w:r w:rsidRPr="0079307E">
              <w:rPr>
                <w:rFonts w:ascii="Arial" w:hAnsi="Arial" w:cs="Arial"/>
                <w:b/>
                <w:bCs/>
                <w:sz w:val="20"/>
              </w:rPr>
              <w:t>Extreme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D08D6" w14:textId="77777777" w:rsidR="0079307E" w:rsidRPr="0079307E" w:rsidRDefault="0079307E" w:rsidP="00795374">
            <w:pPr>
              <w:rPr>
                <w:rFonts w:ascii="Arial" w:hAnsi="Arial" w:cs="Arial"/>
                <w:bCs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Critical risk</w:t>
            </w:r>
          </w:p>
          <w:p w14:paraId="3468C785" w14:textId="77777777" w:rsidR="0079307E" w:rsidRPr="0079307E" w:rsidRDefault="0079307E" w:rsidP="0079307E">
            <w:pPr>
              <w:rPr>
                <w:rFonts w:ascii="Arial" w:hAnsi="Arial" w:cs="Arial"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 xml:space="preserve">Immediate action required. </w:t>
            </w:r>
            <w:r w:rsidRPr="0079307E">
              <w:rPr>
                <w:rFonts w:ascii="Arial" w:hAnsi="Arial" w:cs="Arial"/>
                <w:bCs/>
                <w:sz w:val="20"/>
              </w:rPr>
              <w:br/>
              <w:t xml:space="preserve">Requires timely reporting and oversight by Executive Management Team and Senior </w:t>
            </w:r>
            <w:r>
              <w:rPr>
                <w:rFonts w:ascii="Arial" w:hAnsi="Arial" w:cs="Arial"/>
                <w:bCs/>
                <w:sz w:val="20"/>
              </w:rPr>
              <w:t>M</w:t>
            </w:r>
            <w:r w:rsidRPr="0079307E">
              <w:rPr>
                <w:rFonts w:ascii="Arial" w:hAnsi="Arial" w:cs="Arial"/>
                <w:bCs/>
                <w:sz w:val="20"/>
              </w:rPr>
              <w:t>anagement</w:t>
            </w:r>
          </w:p>
        </w:tc>
      </w:tr>
      <w:tr w:rsidR="0079307E" w:rsidRPr="00677EAA" w14:paraId="3654E8EE" w14:textId="77777777" w:rsidTr="00BF1F0A">
        <w:trPr>
          <w:trHeight w:val="70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3A1577" w14:textId="77777777" w:rsidR="0079307E" w:rsidRPr="0079307E" w:rsidRDefault="0079307E" w:rsidP="00795374">
            <w:pPr>
              <w:rPr>
                <w:rFonts w:ascii="Arial" w:hAnsi="Arial" w:cs="Arial"/>
                <w:b/>
                <w:sz w:val="20"/>
              </w:rPr>
            </w:pPr>
            <w:r w:rsidRPr="0079307E">
              <w:rPr>
                <w:rFonts w:ascii="Arial" w:hAnsi="Arial" w:cs="Arial"/>
                <w:b/>
                <w:sz w:val="20"/>
              </w:rPr>
              <w:t>High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654DE" w14:textId="77777777" w:rsidR="0079307E" w:rsidRPr="0079307E" w:rsidRDefault="0079307E" w:rsidP="00795374">
            <w:pPr>
              <w:rPr>
                <w:rFonts w:ascii="Arial" w:hAnsi="Arial" w:cs="Arial"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Significant risk</w:t>
            </w:r>
          </w:p>
          <w:p w14:paraId="21028BF0" w14:textId="77777777" w:rsidR="0079307E" w:rsidRPr="0079307E" w:rsidRDefault="0079307E" w:rsidP="00795374">
            <w:pPr>
              <w:rPr>
                <w:rFonts w:ascii="Arial" w:hAnsi="Arial" w:cs="Arial"/>
                <w:bCs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Senior management attention needed.</w:t>
            </w:r>
          </w:p>
          <w:p w14:paraId="79BF2E02" w14:textId="77777777" w:rsidR="0079307E" w:rsidRPr="0079307E" w:rsidRDefault="0079307E" w:rsidP="00795374">
            <w:pPr>
              <w:rPr>
                <w:rFonts w:ascii="Arial" w:hAnsi="Arial" w:cs="Arial"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Managed within existing Directorate.</w:t>
            </w:r>
          </w:p>
        </w:tc>
      </w:tr>
      <w:tr w:rsidR="0079307E" w:rsidRPr="00677EAA" w14:paraId="3DEA9696" w14:textId="77777777" w:rsidTr="00BF1F0A">
        <w:trPr>
          <w:trHeight w:val="68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8C302" w14:textId="77777777" w:rsidR="0079307E" w:rsidRPr="0079307E" w:rsidRDefault="0079307E" w:rsidP="00795374">
            <w:pPr>
              <w:rPr>
                <w:rFonts w:ascii="Arial" w:hAnsi="Arial" w:cs="Arial"/>
                <w:b/>
                <w:sz w:val="20"/>
              </w:rPr>
            </w:pPr>
            <w:r w:rsidRPr="0079307E">
              <w:rPr>
                <w:rFonts w:ascii="Arial" w:hAnsi="Arial" w:cs="Arial"/>
                <w:b/>
                <w:sz w:val="20"/>
              </w:rPr>
              <w:t>Moderate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E07AF" w14:textId="77777777" w:rsidR="0079307E" w:rsidRPr="0079307E" w:rsidRDefault="0079307E" w:rsidP="00795374">
            <w:pPr>
              <w:rPr>
                <w:rFonts w:ascii="Arial" w:hAnsi="Arial" w:cs="Arial"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Medium risk</w:t>
            </w:r>
          </w:p>
          <w:p w14:paraId="69D98409" w14:textId="77777777" w:rsidR="0079307E" w:rsidRPr="0079307E" w:rsidRDefault="0079307E" w:rsidP="00795374">
            <w:pPr>
              <w:rPr>
                <w:rFonts w:ascii="Arial" w:hAnsi="Arial" w:cs="Arial"/>
                <w:bCs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Management responsibility must be specified.</w:t>
            </w:r>
          </w:p>
          <w:p w14:paraId="58AB47B4" w14:textId="77777777" w:rsidR="0079307E" w:rsidRPr="0079307E" w:rsidRDefault="0079307E" w:rsidP="00795374">
            <w:pPr>
              <w:rPr>
                <w:rFonts w:ascii="Arial" w:hAnsi="Arial" w:cs="Arial"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Managed within Department.</w:t>
            </w:r>
          </w:p>
        </w:tc>
      </w:tr>
      <w:tr w:rsidR="0079307E" w:rsidRPr="00677EAA" w14:paraId="5B564A2C" w14:textId="77777777" w:rsidTr="00BF1F0A">
        <w:trPr>
          <w:trHeight w:val="66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FDC4B" w14:textId="77777777" w:rsidR="0079307E" w:rsidRPr="0079307E" w:rsidRDefault="0079307E" w:rsidP="00795374">
            <w:pPr>
              <w:rPr>
                <w:rFonts w:ascii="Arial" w:hAnsi="Arial" w:cs="Arial"/>
                <w:b/>
                <w:sz w:val="20"/>
              </w:rPr>
            </w:pPr>
            <w:r w:rsidRPr="0079307E">
              <w:rPr>
                <w:rFonts w:ascii="Arial" w:hAnsi="Arial" w:cs="Arial"/>
                <w:b/>
                <w:sz w:val="20"/>
              </w:rPr>
              <w:t>Low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32759" w14:textId="77777777" w:rsidR="0079307E" w:rsidRPr="0079307E" w:rsidRDefault="0079307E" w:rsidP="00795374">
            <w:pPr>
              <w:rPr>
                <w:rFonts w:ascii="Arial" w:hAnsi="Arial" w:cs="Arial"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Low risk</w:t>
            </w:r>
          </w:p>
          <w:p w14:paraId="35997625" w14:textId="77777777" w:rsidR="0079307E" w:rsidRPr="0079307E" w:rsidRDefault="0079307E" w:rsidP="00795374">
            <w:pPr>
              <w:rPr>
                <w:rFonts w:ascii="Arial" w:hAnsi="Arial" w:cs="Arial"/>
                <w:sz w:val="20"/>
              </w:rPr>
            </w:pPr>
            <w:r w:rsidRPr="0079307E">
              <w:rPr>
                <w:rFonts w:ascii="Arial" w:hAnsi="Arial" w:cs="Arial"/>
                <w:bCs/>
                <w:sz w:val="20"/>
              </w:rPr>
              <w:t>Manage by routine procedures.</w:t>
            </w:r>
          </w:p>
        </w:tc>
      </w:tr>
    </w:tbl>
    <w:p w14:paraId="186866EF" w14:textId="77777777" w:rsidR="0079307E" w:rsidRDefault="0079307E">
      <w:pPr>
        <w:widowControl/>
        <w:rPr>
          <w:rFonts w:ascii="Arial" w:hAnsi="Arial" w:cs="Arial"/>
          <w:sz w:val="18"/>
          <w:szCs w:val="18"/>
        </w:rPr>
      </w:pPr>
    </w:p>
    <w:p w14:paraId="78419658" w14:textId="77777777" w:rsidR="005F3E72" w:rsidRDefault="005F3E72">
      <w:pPr>
        <w:widowControl/>
        <w:rPr>
          <w:rFonts w:ascii="Arial" w:hAnsi="Arial" w:cs="Arial"/>
          <w:sz w:val="18"/>
          <w:szCs w:val="18"/>
        </w:rPr>
      </w:pPr>
    </w:p>
    <w:tbl>
      <w:tblPr>
        <w:tblW w:w="16018" w:type="dxa"/>
        <w:tblInd w:w="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28"/>
        <w:gridCol w:w="2551"/>
        <w:gridCol w:w="2126"/>
        <w:gridCol w:w="2410"/>
        <w:gridCol w:w="2552"/>
        <w:gridCol w:w="2551"/>
      </w:tblGrid>
      <w:tr w:rsidR="0079307E" w:rsidRPr="00677EAA" w14:paraId="44456A92" w14:textId="77777777" w:rsidTr="0079307E">
        <w:trPr>
          <w:trHeight w:val="222"/>
        </w:trPr>
        <w:tc>
          <w:tcPr>
            <w:tcW w:w="382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19EAA" w14:textId="77777777" w:rsidR="0079307E" w:rsidRPr="00E72B17" w:rsidRDefault="00887F4F" w:rsidP="00795374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Consequence</w:t>
            </w:r>
          </w:p>
        </w:tc>
        <w:tc>
          <w:tcPr>
            <w:tcW w:w="255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09A6E" w14:textId="77777777" w:rsidR="0079307E" w:rsidRPr="00E72B17" w:rsidRDefault="00887F4F" w:rsidP="00795374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Insignificant</w:t>
            </w:r>
          </w:p>
        </w:tc>
        <w:tc>
          <w:tcPr>
            <w:tcW w:w="212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12A0E" w14:textId="77777777" w:rsidR="0079307E" w:rsidRPr="00E72B17" w:rsidRDefault="0079307E" w:rsidP="00795374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72B17">
              <w:rPr>
                <w:rFonts w:ascii="Arial" w:hAnsi="Arial" w:cs="Arial"/>
                <w:b/>
                <w:bCs/>
                <w:sz w:val="20"/>
                <w:szCs w:val="16"/>
              </w:rPr>
              <w:t>Minor</w:t>
            </w:r>
          </w:p>
        </w:tc>
        <w:tc>
          <w:tcPr>
            <w:tcW w:w="241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7287D" w14:textId="77777777" w:rsidR="0079307E" w:rsidRPr="00E72B17" w:rsidRDefault="0079307E" w:rsidP="00795374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72B17">
              <w:rPr>
                <w:rFonts w:ascii="Arial" w:hAnsi="Arial" w:cs="Arial"/>
                <w:b/>
                <w:bCs/>
                <w:sz w:val="20"/>
                <w:szCs w:val="16"/>
              </w:rPr>
              <w:t>Moderate</w:t>
            </w:r>
          </w:p>
        </w:tc>
        <w:tc>
          <w:tcPr>
            <w:tcW w:w="255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90F3D" w14:textId="77777777" w:rsidR="0079307E" w:rsidRPr="00E72B17" w:rsidRDefault="0079307E" w:rsidP="00795374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72B17">
              <w:rPr>
                <w:rFonts w:ascii="Arial" w:hAnsi="Arial" w:cs="Arial"/>
                <w:b/>
                <w:bCs/>
                <w:sz w:val="20"/>
                <w:szCs w:val="16"/>
              </w:rPr>
              <w:t>Major</w:t>
            </w:r>
          </w:p>
        </w:tc>
        <w:tc>
          <w:tcPr>
            <w:tcW w:w="255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A6A1C" w14:textId="77777777" w:rsidR="0079307E" w:rsidRPr="00E72B17" w:rsidRDefault="00887F4F" w:rsidP="00887F4F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887F4F">
              <w:rPr>
                <w:rFonts w:ascii="Arial" w:hAnsi="Arial" w:cs="Arial"/>
                <w:b/>
                <w:bCs/>
                <w:sz w:val="20"/>
                <w:szCs w:val="16"/>
              </w:rPr>
              <w:t>Catastrophic</w:t>
            </w:r>
          </w:p>
        </w:tc>
      </w:tr>
      <w:tr w:rsidR="0079307E" w:rsidRPr="00677EAA" w14:paraId="37014006" w14:textId="77777777" w:rsidTr="0079307E">
        <w:trPr>
          <w:trHeight w:val="360"/>
        </w:trPr>
        <w:tc>
          <w:tcPr>
            <w:tcW w:w="382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637EF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Reputation </w:t>
            </w:r>
            <w:r w:rsidRPr="00677EAA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C9DF3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Letters to suppliers, clients or local/state press 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429C1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Series of articles in local/state press </w:t>
            </w:r>
          </w:p>
        </w:tc>
        <w:tc>
          <w:tcPr>
            <w:tcW w:w="241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2869D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Extended negative local / state media coverage </w:t>
            </w:r>
          </w:p>
        </w:tc>
        <w:tc>
          <w:tcPr>
            <w:tcW w:w="255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3030A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Short term negative nation-wide media coverage </w:t>
            </w:r>
          </w:p>
        </w:tc>
        <w:tc>
          <w:tcPr>
            <w:tcW w:w="255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84D7C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Extended negative nation -wide media coverage </w:t>
            </w:r>
          </w:p>
        </w:tc>
      </w:tr>
      <w:tr w:rsidR="0079307E" w:rsidRPr="00677EAA" w14:paraId="235F4387" w14:textId="77777777" w:rsidTr="0079307E">
        <w:trPr>
          <w:trHeight w:val="1023"/>
        </w:trPr>
        <w:tc>
          <w:tcPr>
            <w:tcW w:w="382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205F0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Regulatory Compliance </w:t>
            </w:r>
            <w:r w:rsidRPr="00677EAA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AA745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Minor breaches by individual staff members </w:t>
            </w:r>
          </w:p>
        </w:tc>
        <w:tc>
          <w:tcPr>
            <w:tcW w:w="212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DFEF29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No fine – no disruption to service delivery. </w:t>
            </w:r>
          </w:p>
          <w:p w14:paraId="08E6E3B8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Formal discussion &amp; correspondence requiring formal response</w:t>
            </w:r>
          </w:p>
        </w:tc>
        <w:tc>
          <w:tcPr>
            <w:tcW w:w="241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BACC02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Minor or single regulatory breach.</w:t>
            </w:r>
          </w:p>
          <w:p w14:paraId="45312B1D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Fine but no disruption to service delivery </w:t>
            </w:r>
          </w:p>
        </w:tc>
        <w:tc>
          <w:tcPr>
            <w:tcW w:w="255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FCED5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Regulatory breach.</w:t>
            </w:r>
          </w:p>
          <w:p w14:paraId="32BE65F2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Fine and short term disruption to service delivery </w:t>
            </w:r>
          </w:p>
        </w:tc>
        <w:tc>
          <w:tcPr>
            <w:tcW w:w="255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9C0F7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Significant or several regulatory breaches resulting in legal action or ministerial inquiry.</w:t>
            </w:r>
          </w:p>
          <w:p w14:paraId="074CAB96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Significant disruption to service delivery over an extended period</w:t>
            </w:r>
          </w:p>
        </w:tc>
      </w:tr>
      <w:tr w:rsidR="0079307E" w:rsidRPr="00677EAA" w14:paraId="60ACD39B" w14:textId="77777777" w:rsidTr="0079307E">
        <w:trPr>
          <w:trHeight w:val="258"/>
        </w:trPr>
        <w:tc>
          <w:tcPr>
            <w:tcW w:w="382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E6810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  <w:lang w:val="en-GB"/>
              </w:rPr>
              <w:t xml:space="preserve">Financial Impact </w:t>
            </w:r>
            <w:r w:rsidRPr="00677EAA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AF55E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Less than $5,000 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402E5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Between $5,001 - $19,999 </w:t>
            </w:r>
          </w:p>
        </w:tc>
        <w:tc>
          <w:tcPr>
            <w:tcW w:w="241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ECD2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Between A$20,000 – A$249,999 </w:t>
            </w:r>
          </w:p>
        </w:tc>
        <w:tc>
          <w:tcPr>
            <w:tcW w:w="255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D2834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Between $250K - $500,000 </w:t>
            </w:r>
          </w:p>
        </w:tc>
        <w:tc>
          <w:tcPr>
            <w:tcW w:w="255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C2CBA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Between $501K - </w:t>
            </w:r>
            <w:r w:rsidRPr="00677EAA">
              <w:rPr>
                <w:rFonts w:ascii="Arial" w:hAnsi="Arial" w:cs="Arial"/>
                <w:sz w:val="16"/>
                <w:szCs w:val="16"/>
              </w:rPr>
              <w:br/>
              <w:t>$20 Million</w:t>
            </w:r>
          </w:p>
        </w:tc>
      </w:tr>
      <w:tr w:rsidR="0079307E" w:rsidRPr="00677EAA" w14:paraId="396D2E57" w14:textId="77777777" w:rsidTr="0079307E">
        <w:trPr>
          <w:trHeight w:val="584"/>
        </w:trPr>
        <w:tc>
          <w:tcPr>
            <w:tcW w:w="382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3EBAD9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Assets, Security &amp; Infrastructure </w:t>
            </w:r>
            <w:r w:rsidRPr="00677EAA">
              <w:rPr>
                <w:rFonts w:ascii="Arial" w:hAnsi="Arial" w:cs="Arial"/>
                <w:sz w:val="16"/>
                <w:szCs w:val="16"/>
              </w:rPr>
              <w:sym w:font="Wingdings" w:char="F0E0"/>
            </w:r>
          </w:p>
        </w:tc>
        <w:tc>
          <w:tcPr>
            <w:tcW w:w="255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2F2FF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Infrastructure or asset is subject fails causing minor delays and is subject to routine maintenance</w:t>
            </w:r>
          </w:p>
        </w:tc>
        <w:tc>
          <w:tcPr>
            <w:tcW w:w="212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0E426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Failure of infrastructure and asset creates slight inconvenience to users</w:t>
            </w:r>
          </w:p>
        </w:tc>
        <w:tc>
          <w:tcPr>
            <w:tcW w:w="241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BD5288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Part of infrastructure creates a danger to employees or public in immediate vicinity.</w:t>
            </w:r>
          </w:p>
        </w:tc>
        <w:tc>
          <w:tcPr>
            <w:tcW w:w="255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14053F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Partial destruction/collapse and denial of access to asset or infrastructure</w:t>
            </w:r>
          </w:p>
        </w:tc>
        <w:tc>
          <w:tcPr>
            <w:tcW w:w="255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1A138F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Complete destruction/collapse and denial of access to asset or infrastructure</w:t>
            </w:r>
          </w:p>
        </w:tc>
      </w:tr>
      <w:tr w:rsidR="0079307E" w:rsidRPr="00677EAA" w14:paraId="7A90B1C4" w14:textId="77777777" w:rsidTr="00E72B17">
        <w:trPr>
          <w:trHeight w:val="584"/>
        </w:trPr>
        <w:tc>
          <w:tcPr>
            <w:tcW w:w="3828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78DD5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People, Safety (incl. public safety) &amp; Environment </w:t>
            </w:r>
            <w:r w:rsidRPr="00677EAA">
              <w:rPr>
                <w:rFonts w:ascii="Arial" w:hAnsi="Arial" w:cs="Arial"/>
                <w:sz w:val="16"/>
                <w:szCs w:val="16"/>
              </w:rPr>
              <w:sym w:font="Wingdings" w:char="F0E0"/>
            </w:r>
          </w:p>
        </w:tc>
        <w:tc>
          <w:tcPr>
            <w:tcW w:w="2551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8F022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Injuries or ailment not requiring medical treatment</w:t>
            </w:r>
            <w:r>
              <w:rPr>
                <w:rFonts w:ascii="Arial" w:hAnsi="Arial" w:cs="Arial"/>
                <w:sz w:val="16"/>
                <w:szCs w:val="16"/>
              </w:rPr>
              <w:t xml:space="preserve"> i.e. FAI</w:t>
            </w:r>
          </w:p>
          <w:p w14:paraId="36911454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C5BB65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Minor environmental impact.</w:t>
            </w:r>
          </w:p>
          <w:p w14:paraId="1AB30C94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Contamination – on-site release contained within short time frame.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F6390B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677EAA">
              <w:rPr>
                <w:rFonts w:ascii="Arial" w:hAnsi="Arial" w:cs="Arial"/>
                <w:sz w:val="16"/>
                <w:szCs w:val="16"/>
              </w:rPr>
              <w:t>edical treatment</w:t>
            </w:r>
            <w:r>
              <w:rPr>
                <w:rFonts w:ascii="Arial" w:hAnsi="Arial" w:cs="Arial"/>
                <w:sz w:val="16"/>
                <w:szCs w:val="16"/>
              </w:rPr>
              <w:t xml:space="preserve"> Injury</w:t>
            </w:r>
            <w:r w:rsidRPr="00677EA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DF74C70" w14:textId="77777777" w:rsidR="0079307E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(MTI)</w:t>
            </w:r>
          </w:p>
          <w:p w14:paraId="533C3EAD" w14:textId="77777777" w:rsidR="00887F4F" w:rsidRPr="00677EAA" w:rsidRDefault="00887F4F" w:rsidP="007953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3D5275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Transient environmental impact with minimal cost</w:t>
            </w:r>
          </w:p>
          <w:p w14:paraId="509123A7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To restore. </w:t>
            </w:r>
          </w:p>
        </w:tc>
        <w:tc>
          <w:tcPr>
            <w:tcW w:w="2410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18CA4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Injury causing</w:t>
            </w:r>
            <w:r w:rsidRPr="00314E30">
              <w:rPr>
                <w:rFonts w:ascii="Arial" w:hAnsi="Arial" w:cs="Arial"/>
                <w:sz w:val="16"/>
                <w:szCs w:val="16"/>
                <w:lang w:val="en-GB"/>
              </w:rPr>
              <w:t xml:space="preserve"> hospitalisation</w:t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and or Lost time Injury (LTI).</w:t>
            </w:r>
          </w:p>
          <w:p w14:paraId="1B4D5AA7" w14:textId="77777777" w:rsidR="00887F4F" w:rsidRDefault="00887F4F" w:rsidP="007953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B81E1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Transient environmental impact requiring clean-up work.</w:t>
            </w:r>
          </w:p>
          <w:p w14:paraId="45D2339C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Contamination – on-site release contained with outside assistance</w:t>
            </w:r>
          </w:p>
        </w:tc>
        <w:tc>
          <w:tcPr>
            <w:tcW w:w="2552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2BB38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Serious or life threatening injury or multiple serious injuries causing</w:t>
            </w:r>
            <w:r w:rsidRPr="00314E30">
              <w:rPr>
                <w:rFonts w:ascii="Arial" w:hAnsi="Arial" w:cs="Arial"/>
                <w:sz w:val="16"/>
                <w:szCs w:val="16"/>
                <w:lang w:val="en-GB"/>
              </w:rPr>
              <w:t xml:space="preserve"> hospitalisation</w:t>
            </w:r>
            <w:r w:rsidRPr="00677EA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5A52696" w14:textId="77777777" w:rsidR="00887F4F" w:rsidRDefault="00887F4F" w:rsidP="007953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C64121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Significant harm requiring restorative work.</w:t>
            </w:r>
          </w:p>
          <w:p w14:paraId="4FBD5366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Contamination – off-site release with no detrimental effects.</w:t>
            </w:r>
          </w:p>
        </w:tc>
        <w:tc>
          <w:tcPr>
            <w:tcW w:w="2551" w:type="dxa"/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543AD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Single or multiple deaths. </w:t>
            </w:r>
          </w:p>
          <w:p w14:paraId="6F721298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04DC1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Long term harm with</w:t>
            </w:r>
            <w:r w:rsidR="008250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major irreversible damage. </w:t>
            </w:r>
          </w:p>
          <w:p w14:paraId="6BF39464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Toxic release off-site with detrimental effect or loss of ecosystem functions across species and landscapes.</w:t>
            </w:r>
          </w:p>
        </w:tc>
      </w:tr>
      <w:tr w:rsidR="0079307E" w:rsidRPr="00677EAA" w14:paraId="1AB9A1EE" w14:textId="77777777" w:rsidTr="0079307E">
        <w:trPr>
          <w:trHeight w:val="584"/>
        </w:trPr>
        <w:tc>
          <w:tcPr>
            <w:tcW w:w="382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00ACB5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  <w:lang w:val="en-GB"/>
              </w:rPr>
              <w:t xml:space="preserve">Business Continuity </w:t>
            </w:r>
            <w:r w:rsidRPr="00677EAA">
              <w:rPr>
                <w:rFonts w:ascii="Arial" w:hAnsi="Arial" w:cs="Arial"/>
                <w:sz w:val="16"/>
                <w:szCs w:val="16"/>
              </w:rPr>
              <w:sym w:font="Wingdings" w:char="F0E0"/>
            </w:r>
          </w:p>
        </w:tc>
        <w:tc>
          <w:tcPr>
            <w:tcW w:w="255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EE6302" w14:textId="77777777" w:rsidR="0079307E" w:rsidRPr="00314E30" w:rsidRDefault="0079307E" w:rsidP="0079537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Brief loss of service.  Minor errors in systems or processes requiring corrective action, or minor delay without impact.</w:t>
            </w:r>
          </w:p>
        </w:tc>
        <w:tc>
          <w:tcPr>
            <w:tcW w:w="212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5939F7" w14:textId="77777777" w:rsidR="0079307E" w:rsidRPr="00677EAA" w:rsidRDefault="0079307E" w:rsidP="003F2C08">
            <w:pPr>
              <w:rPr>
                <w:rFonts w:ascii="Arial" w:hAnsi="Arial" w:cs="Arial"/>
                <w:sz w:val="16"/>
                <w:szCs w:val="16"/>
              </w:rPr>
            </w:pPr>
            <w:r w:rsidRPr="00314E30">
              <w:rPr>
                <w:rFonts w:ascii="Arial" w:hAnsi="Arial" w:cs="Arial"/>
                <w:sz w:val="16"/>
                <w:szCs w:val="16"/>
                <w:lang w:val="en-GB"/>
              </w:rPr>
              <w:t>Localised</w:t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 loss of service for up to one day. Inconvenient</w:t>
            </w:r>
            <w:r w:rsidR="003F2C0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77EAA">
              <w:rPr>
                <w:rFonts w:ascii="Arial" w:hAnsi="Arial" w:cs="Arial"/>
                <w:sz w:val="16"/>
                <w:szCs w:val="16"/>
              </w:rPr>
              <w:t>but does not impact service delivery.</w:t>
            </w:r>
          </w:p>
        </w:tc>
        <w:tc>
          <w:tcPr>
            <w:tcW w:w="241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18455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Critical service loss for more than one week.  Key accountability requirements not met. Services do not fully meet needs.</w:t>
            </w:r>
          </w:p>
        </w:tc>
        <w:tc>
          <w:tcPr>
            <w:tcW w:w="255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0E9548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Critical service loss for up to one month.</w:t>
            </w:r>
          </w:p>
        </w:tc>
        <w:tc>
          <w:tcPr>
            <w:tcW w:w="255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81D449" w14:textId="77777777" w:rsidR="0079307E" w:rsidRPr="00677EAA" w:rsidRDefault="0079307E" w:rsidP="00795374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Critical system failure.  Business severely affected with interruption exceeding 1 month in duration.</w:t>
            </w:r>
          </w:p>
        </w:tc>
      </w:tr>
    </w:tbl>
    <w:p w14:paraId="5E85DDC8" w14:textId="77777777" w:rsidR="006F7122" w:rsidRPr="00677EAA" w:rsidRDefault="003F2C08" w:rsidP="006F7122">
      <w:pPr>
        <w:spacing w:before="9" w:line="180" w:lineRule="exact"/>
        <w:rPr>
          <w:rFonts w:ascii="Arial" w:hAnsi="Arial" w:cs="Arial"/>
          <w:sz w:val="18"/>
          <w:szCs w:val="1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13CB79C1" wp14:editId="000A99FD">
            <wp:simplePos x="0" y="0"/>
            <wp:positionH relativeFrom="column">
              <wp:posOffset>3841115</wp:posOffset>
            </wp:positionH>
            <wp:positionV relativeFrom="paragraph">
              <wp:posOffset>62230</wp:posOffset>
            </wp:positionV>
            <wp:extent cx="6124575" cy="2619375"/>
            <wp:effectExtent l="0" t="0" r="9525" b="9525"/>
            <wp:wrapSquare wrapText="bothSides"/>
            <wp:docPr id="1" name="Picture 1" descr="C:\Users\dweave\Pictures\Hierarchy_contr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eave\Pictures\Hierarchy_control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A35F2" w14:textId="77777777" w:rsidR="001466C2" w:rsidRDefault="001466C2" w:rsidP="001466C2">
      <w:pPr>
        <w:spacing w:before="9" w:line="180" w:lineRule="exact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Y="1"/>
        <w:tblW w:w="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15"/>
      </w:tblGrid>
      <w:tr w:rsidR="003F2C08" w:rsidRPr="00677EAA" w14:paraId="789294A7" w14:textId="77777777" w:rsidTr="003F2C08">
        <w:trPr>
          <w:trHeight w:val="323"/>
        </w:trPr>
        <w:tc>
          <w:tcPr>
            <w:tcW w:w="4715" w:type="dxa"/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45B28" w14:textId="77777777" w:rsidR="003F2C08" w:rsidRPr="00E72B17" w:rsidRDefault="003F2C08" w:rsidP="003F2C0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72B17">
              <w:rPr>
                <w:rFonts w:ascii="Arial" w:hAnsi="Arial" w:cs="Arial"/>
                <w:b/>
                <w:bCs/>
                <w:sz w:val="20"/>
                <w:szCs w:val="16"/>
              </w:rPr>
              <w:t>LIKELIHOOD</w:t>
            </w:r>
          </w:p>
          <w:p w14:paraId="72F9E9FD" w14:textId="77777777" w:rsidR="003F2C08" w:rsidRPr="00677EAA" w:rsidRDefault="003F2C08" w:rsidP="003F2C08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2C08" w:rsidRPr="00677EAA" w14:paraId="641827EE" w14:textId="77777777" w:rsidTr="003F2C08">
        <w:trPr>
          <w:trHeight w:val="322"/>
        </w:trPr>
        <w:tc>
          <w:tcPr>
            <w:tcW w:w="4715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5DD3B7" w14:textId="77777777" w:rsidR="003F2C08" w:rsidRPr="00E72B17" w:rsidRDefault="003F2C08" w:rsidP="003F2C08">
            <w:pPr>
              <w:rPr>
                <w:rFonts w:ascii="Arial" w:hAnsi="Arial" w:cs="Arial"/>
                <w:sz w:val="20"/>
                <w:szCs w:val="16"/>
              </w:rPr>
            </w:pPr>
            <w:r w:rsidRPr="00E72B17">
              <w:rPr>
                <w:rFonts w:ascii="Arial" w:hAnsi="Arial" w:cs="Arial"/>
                <w:b/>
                <w:bCs/>
                <w:sz w:val="20"/>
                <w:szCs w:val="16"/>
              </w:rPr>
              <w:t>Almost Certain</w:t>
            </w:r>
          </w:p>
          <w:p w14:paraId="6C8FCF7F" w14:textId="77777777" w:rsidR="003F2C08" w:rsidRPr="00E72B17" w:rsidRDefault="003F2C08" w:rsidP="003F2C0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>Has a 90% chance of occurring in a given year</w:t>
            </w:r>
          </w:p>
        </w:tc>
      </w:tr>
      <w:tr w:rsidR="003F2C08" w:rsidRPr="00677EAA" w14:paraId="5F8237C8" w14:textId="77777777" w:rsidTr="003F2C08">
        <w:trPr>
          <w:trHeight w:val="428"/>
        </w:trPr>
        <w:tc>
          <w:tcPr>
            <w:tcW w:w="4715" w:type="dxa"/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C0CBC7" w14:textId="77777777" w:rsidR="003F2C08" w:rsidRPr="00E72B17" w:rsidRDefault="003F2C08" w:rsidP="003F2C0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72B17">
              <w:rPr>
                <w:rFonts w:ascii="Arial" w:hAnsi="Arial" w:cs="Arial"/>
                <w:b/>
                <w:bCs/>
                <w:sz w:val="20"/>
                <w:szCs w:val="16"/>
              </w:rPr>
              <w:t>Likely</w:t>
            </w:r>
          </w:p>
          <w:p w14:paraId="38563D80" w14:textId="77777777" w:rsidR="003F2C08" w:rsidRPr="00677EAA" w:rsidRDefault="003F2C08" w:rsidP="003F2C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a 50%</w:t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 chance of occurring in a given year </w:t>
            </w:r>
          </w:p>
        </w:tc>
      </w:tr>
      <w:tr w:rsidR="003F2C08" w:rsidRPr="00677EAA" w14:paraId="449C1BBD" w14:textId="77777777" w:rsidTr="003F2C08">
        <w:trPr>
          <w:trHeight w:val="452"/>
        </w:trPr>
        <w:tc>
          <w:tcPr>
            <w:tcW w:w="4715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2DD28" w14:textId="77777777" w:rsidR="003F2C08" w:rsidRPr="00E72B17" w:rsidRDefault="003F2C08" w:rsidP="003F2C0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72B17">
              <w:rPr>
                <w:rFonts w:ascii="Arial" w:hAnsi="Arial" w:cs="Arial"/>
                <w:b/>
                <w:bCs/>
                <w:sz w:val="20"/>
                <w:szCs w:val="16"/>
              </w:rPr>
              <w:t>Possible</w:t>
            </w:r>
          </w:p>
          <w:p w14:paraId="000B17C9" w14:textId="77777777" w:rsidR="003F2C08" w:rsidRPr="00677EAA" w:rsidRDefault="003F2C08" w:rsidP="003F2C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About a 25%</w:t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 chance of occurring in a given year </w:t>
            </w:r>
          </w:p>
        </w:tc>
      </w:tr>
      <w:tr w:rsidR="003F2C08" w:rsidRPr="00677EAA" w14:paraId="18D73F7E" w14:textId="77777777" w:rsidTr="003F2C08">
        <w:trPr>
          <w:trHeight w:val="546"/>
        </w:trPr>
        <w:tc>
          <w:tcPr>
            <w:tcW w:w="4715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0F176" w14:textId="77777777" w:rsidR="003F2C08" w:rsidRPr="00E72B17" w:rsidRDefault="003F2C08" w:rsidP="003F2C0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72B17">
              <w:rPr>
                <w:rFonts w:ascii="Arial" w:hAnsi="Arial" w:cs="Arial"/>
                <w:b/>
                <w:bCs/>
                <w:sz w:val="20"/>
                <w:szCs w:val="16"/>
              </w:rPr>
              <w:t>Unlikely</w:t>
            </w:r>
          </w:p>
          <w:p w14:paraId="579C0E23" w14:textId="77777777" w:rsidR="003F2C08" w:rsidRPr="00677EAA" w:rsidRDefault="003F2C08" w:rsidP="003F2C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About a </w:t>
            </w:r>
            <w:r w:rsidRPr="00677EAA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  <w:r w:rsidRPr="00677EAA">
              <w:rPr>
                <w:rFonts w:ascii="Arial" w:hAnsi="Arial" w:cs="Arial"/>
                <w:sz w:val="16"/>
                <w:szCs w:val="16"/>
              </w:rPr>
              <w:t xml:space="preserve"> chance of occurring in a given year </w:t>
            </w:r>
          </w:p>
        </w:tc>
      </w:tr>
      <w:tr w:rsidR="003F2C08" w:rsidRPr="00677EAA" w14:paraId="5F28E232" w14:textId="77777777" w:rsidTr="003F2C08">
        <w:trPr>
          <w:trHeight w:val="387"/>
        </w:trPr>
        <w:tc>
          <w:tcPr>
            <w:tcW w:w="4715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AB7208" w14:textId="77777777" w:rsidR="003F2C08" w:rsidRPr="00E72B17" w:rsidRDefault="003F2C08" w:rsidP="003F2C0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Rare</w:t>
            </w:r>
          </w:p>
          <w:p w14:paraId="10426BA9" w14:textId="77777777" w:rsidR="003F2C08" w:rsidRPr="00677EAA" w:rsidRDefault="003F2C08" w:rsidP="003F2C08">
            <w:pPr>
              <w:rPr>
                <w:rFonts w:ascii="Arial" w:hAnsi="Arial" w:cs="Arial"/>
                <w:sz w:val="16"/>
                <w:szCs w:val="16"/>
              </w:rPr>
            </w:pPr>
            <w:r w:rsidRPr="00677EAA">
              <w:rPr>
                <w:rFonts w:ascii="Arial" w:hAnsi="Arial" w:cs="Arial"/>
                <w:sz w:val="16"/>
                <w:szCs w:val="16"/>
              </w:rPr>
              <w:t xml:space="preserve">May occur in exceptional circumstances </w:t>
            </w:r>
          </w:p>
        </w:tc>
      </w:tr>
    </w:tbl>
    <w:p w14:paraId="3E7A9405" w14:textId="77777777" w:rsidR="007E0EE6" w:rsidRDefault="007E0EE6"/>
    <w:p w14:paraId="7F8D6751" w14:textId="77777777" w:rsidR="003F2C08" w:rsidRDefault="003F2C08"/>
    <w:p w14:paraId="6EC19704" w14:textId="77777777" w:rsidR="003F2C08" w:rsidRDefault="003F2C08"/>
    <w:sectPr w:rsidR="003F2C08" w:rsidSect="006F7122">
      <w:pgSz w:w="16838" w:h="11906" w:orient="landscape"/>
      <w:pgMar w:top="340" w:right="680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22"/>
    <w:rsid w:val="001262F0"/>
    <w:rsid w:val="001466C2"/>
    <w:rsid w:val="003E67E0"/>
    <w:rsid w:val="003F2C08"/>
    <w:rsid w:val="004663A3"/>
    <w:rsid w:val="0057430B"/>
    <w:rsid w:val="005F1EC8"/>
    <w:rsid w:val="005F3E72"/>
    <w:rsid w:val="006F7122"/>
    <w:rsid w:val="00734E8B"/>
    <w:rsid w:val="0079307E"/>
    <w:rsid w:val="007E0EE6"/>
    <w:rsid w:val="00825041"/>
    <w:rsid w:val="00887F4F"/>
    <w:rsid w:val="009D753E"/>
    <w:rsid w:val="00A443AD"/>
    <w:rsid w:val="00AE72EF"/>
    <w:rsid w:val="00BF1F0A"/>
    <w:rsid w:val="00C77179"/>
    <w:rsid w:val="00DC7AE1"/>
    <w:rsid w:val="00E72B17"/>
    <w:rsid w:val="00E8045B"/>
    <w:rsid w:val="00F0407D"/>
    <w:rsid w:val="00F047E1"/>
    <w:rsid w:val="00F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B6CA"/>
  <w15:docId w15:val="{99543288-55E3-4C11-988E-AF4470B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79307E"/>
    <w:pPr>
      <w:widowControl w:val="0"/>
    </w:pPr>
    <w:rPr>
      <w:rFonts w:asciiTheme="minorHAnsi" w:hAnsiTheme="minorHAnsi" w:cstheme="minorBidi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F7122"/>
    <w:pPr>
      <w:spacing w:before="54"/>
      <w:ind w:left="837" w:hanging="721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7122"/>
    <w:rPr>
      <w:rFonts w:eastAsia="Arial" w:cstheme="minorBidi"/>
      <w:b/>
      <w:bCs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1466C2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0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customXml" Target="/customXML/item5.xml" Id="Rf75819922dfa48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A7255256</value>
    </field>
    <field name="Objective-Title">
      <value order="0">Revised Risk Matrix</value>
    </field>
    <field name="Objective-Description">
      <value order="0"/>
    </field>
    <field name="Objective-CreationStamp">
      <value order="0">2021-01-18T03:58:16Z</value>
    </field>
    <field name="Objective-IsApproved">
      <value order="0">false</value>
    </field>
    <field name="Objective-IsPublished">
      <value order="0">true</value>
    </field>
    <field name="Objective-DatePublished">
      <value order="0">2021-01-18T04:03:19Z</value>
    </field>
    <field name="Objective-ModificationStamp">
      <value order="0">2021-01-18T21:41:52Z</value>
    </field>
    <field name="Objective-Owner">
      <value order="0">Caroline Creedon</value>
    </field>
    <field name="Objective-Path">
      <value order="0">Objective Global Folder:..Occupational Health and Safety:Safety Management:Health, Safety and Risk:OPERATIONAL SAFETY MANAGEMENT</value>
    </field>
    <field name="Objective-Parent">
      <value order="0">OPERATIONAL SAFETY MANAGEMENT</value>
    </field>
    <field name="Objective-State">
      <value order="0">Published</value>
    </field>
    <field name="Objective-VersionId">
      <value order="0">vA9410890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F1E8EBD4564CA8BE547D911CD916" ma:contentTypeVersion="10" ma:contentTypeDescription="Create a new document." ma:contentTypeScope="" ma:versionID="c8ce2a3a032ef27e910edc321999a72c">
  <xsd:schema xmlns:xsd="http://www.w3.org/2001/XMLSchema" xmlns:xs="http://www.w3.org/2001/XMLSchema" xmlns:p="http://schemas.microsoft.com/office/2006/metadata/properties" xmlns:ns3="470ad91e-64b1-46c6-adbd-6351c2f11f1c" targetNamespace="http://schemas.microsoft.com/office/2006/metadata/properties" ma:root="true" ma:fieldsID="750f0b18642755795d5b11579cc092ca" ns3:_="">
    <xsd:import namespace="470ad91e-64b1-46c6-adbd-6351c2f11f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91e-64b1-46c6-adbd-6351c2f11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2.xml><?xml version="1.0" encoding="utf-8"?>
<ds:datastoreItem xmlns:ds="http://schemas.openxmlformats.org/officeDocument/2006/customXml" ds:itemID="{D8D9A5DA-E4F1-4955-AC13-D3E6DB2B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ad91e-64b1-46c6-adbd-6351c2f11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DBC17-245A-43F6-8E2C-D2AE953CC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1D8DA-7D54-44A5-BDF6-5C34E909500A}">
  <ds:schemaRefs>
    <ds:schemaRef ds:uri="http://schemas.openxmlformats.org/package/2006/metadata/core-properties"/>
    <ds:schemaRef ds:uri="http://schemas.microsoft.com/office/2006/documentManagement/types"/>
    <ds:schemaRef ds:uri="470ad91e-64b1-46c6-adbd-6351c2f11f1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Sawtell, Kerry</dc:creator>
  <cp:lastModifiedBy>Caroline Creedon</cp:lastModifiedBy>
  <cp:revision>2</cp:revision>
  <dcterms:created xsi:type="dcterms:W3CDTF">2021-01-18T03:58:00Z</dcterms:created>
  <dcterms:modified xsi:type="dcterms:W3CDTF">2021-01-18T03:58:00Z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A7255256</vt:lpwstr>
  </property>
  <property fmtid="{D5CDD505-2E9C-101B-9397-08002B2CF9AE}" pid="4" name="Objective-Title">
    <vt:lpwstr>Revised Risk Matrix</vt:lpwstr>
  </property>
  <property fmtid="{D5CDD505-2E9C-101B-9397-08002B2CF9AE}" pid="5" name="Objective-Description">
    <vt:lpwstr/>
  </property>
  <property fmtid="{D5CDD505-2E9C-101B-9397-08002B2CF9AE}" pid="6" name="Objective-CreationStamp">
    <vt:filetime>2021-01-18T03:58:16Z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2021-01-18T04:03:19Z</vt:filetime>
  </property>
  <property fmtid="{D5CDD505-2E9C-101B-9397-08002B2CF9AE}" pid="10" name="Objective-ModificationStamp">
    <vt:filetime>2021-01-18T21:41:52Z</vt:filetime>
  </property>
  <property fmtid="{D5CDD505-2E9C-101B-9397-08002B2CF9AE}" pid="11" name="Objective-Owner">
    <vt:lpwstr>Caroline Creedon</vt:lpwstr>
  </property>
  <property fmtid="{D5CDD505-2E9C-101B-9397-08002B2CF9AE}" pid="12" name="Objective-Path">
    <vt:lpwstr>Objective Global Folder:..Occupational Health and Safety:Safety Management:Health, Safety and Risk:OPERATIONAL SAFETY MANAGEMENT</vt:lpwstr>
  </property>
  <property fmtid="{D5CDD505-2E9C-101B-9397-08002B2CF9AE}" pid="13" name="Objective-Parent">
    <vt:lpwstr>OPERATIONAL SAFETY MANAGEMENT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vA9410890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qA430508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Health &amp; Safety</vt:lpwstr>
  </property>
  <property fmtid="{D5CDD505-2E9C-101B-9397-08002B2CF9AE}" pid="23" name="Objective-Corporate Document Type">
    <vt:lpwstr/>
  </property>
  <property fmtid="{D5CDD505-2E9C-101B-9397-08002B2CF9AE}" pid="24" name="Objective-Records Audit Date">
    <vt:lpwstr/>
  </property>
  <property fmtid="{D5CDD505-2E9C-101B-9397-08002B2CF9AE}" pid="25" name="Objective-Records Audit Vital Record">
    <vt:lpwstr/>
  </property>
  <property fmtid="{D5CDD505-2E9C-101B-9397-08002B2CF9AE}" pid="26" name="Objective-Comment">
    <vt:lpwstr/>
  </property>
  <property fmtid="{D5CDD505-2E9C-101B-9397-08002B2CF9AE}" pid="27" name="Objective-Business Unit [system]">
    <vt:lpwstr>Risk Management &amp; OHS</vt:lpwstr>
  </property>
  <property fmtid="{D5CDD505-2E9C-101B-9397-08002B2CF9AE}" pid="28" name="Objective-Corporate Document Type [system]">
    <vt:lpwstr/>
  </property>
  <property fmtid="{D5CDD505-2E9C-101B-9397-08002B2CF9AE}" pid="29" name="Objective-Records Audit Vital Record [system]">
    <vt:lpwstr/>
  </property>
  <property fmtid="{D5CDD505-2E9C-101B-9397-08002B2CF9AE}" pid="30" name="Objective-Records Audit Date [system]">
    <vt:lpwstr/>
  </property>
  <property fmtid="{D5CDD505-2E9C-101B-9397-08002B2CF9AE}" pid="31" name="Objective-Connect Creator">
    <vt:lpwstr/>
  </property>
  <property fmtid="{D5CDD505-2E9C-101B-9397-08002B2CF9AE}" pid="32" name="ContentTypeId">
    <vt:lpwstr>0x0101003D29F1E8EBD4564CA8BE547D911CD916</vt:lpwstr>
  </property>
  <property fmtid="{D5CDD505-2E9C-101B-9397-08002B2CF9AE}" pid="33" name="Objective-Bulk Update Status">
    <vt:lpwstr/>
  </property>
</Properties>
</file>