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BA" w:rsidRPr="00C351AD" w:rsidRDefault="002D2858" w:rsidP="004D58BA">
      <w:pPr>
        <w:pStyle w:val="ListParagraph"/>
        <w:spacing w:after="0" w:line="240" w:lineRule="auto"/>
        <w:ind w:left="0"/>
        <w:jc w:val="center"/>
        <w:rPr>
          <w:rFonts w:ascii="Calibri" w:hAnsi="Calibri" w:cs="Arial"/>
          <w:b/>
          <w:sz w:val="70"/>
          <w:szCs w:val="70"/>
        </w:rPr>
      </w:pPr>
      <w:r>
        <w:rPr>
          <w:rFonts w:ascii="Calibri" w:hAnsi="Calibri" w:cs="Arial"/>
          <w:b/>
          <w:sz w:val="70"/>
          <w:szCs w:val="70"/>
        </w:rPr>
        <w:t>New</w:t>
      </w:r>
      <w:r w:rsidR="00934FF9">
        <w:rPr>
          <w:rFonts w:ascii="Calibri" w:hAnsi="Calibri" w:cs="Arial"/>
          <w:b/>
          <w:sz w:val="70"/>
          <w:szCs w:val="70"/>
        </w:rPr>
        <w:t xml:space="preserve"> </w:t>
      </w:r>
      <w:r w:rsidR="004D58BA" w:rsidRPr="00C351AD">
        <w:rPr>
          <w:rFonts w:ascii="Calibri" w:hAnsi="Calibri" w:cs="Arial"/>
          <w:b/>
          <w:sz w:val="70"/>
          <w:szCs w:val="70"/>
        </w:rPr>
        <w:t>Parent Information</w:t>
      </w:r>
      <w:r>
        <w:rPr>
          <w:rFonts w:ascii="Calibri" w:hAnsi="Calibri" w:cs="Arial"/>
          <w:b/>
          <w:sz w:val="70"/>
          <w:szCs w:val="70"/>
        </w:rPr>
        <w:t xml:space="preserve"> Kit</w:t>
      </w:r>
    </w:p>
    <w:p w:rsidR="004D58BA" w:rsidRDefault="004D58BA" w:rsidP="00421161">
      <w:pPr>
        <w:pStyle w:val="ListParagraph"/>
        <w:spacing w:after="0" w:line="240" w:lineRule="auto"/>
        <w:ind w:left="0"/>
        <w:jc w:val="both"/>
        <w:rPr>
          <w:rFonts w:ascii="Calibri" w:hAnsi="Calibri" w:cs="Arial"/>
          <w:sz w:val="10"/>
          <w:szCs w:val="10"/>
        </w:rPr>
      </w:pPr>
    </w:p>
    <w:p w:rsidR="004D58BA" w:rsidRDefault="004D58BA" w:rsidP="00421161">
      <w:pPr>
        <w:pStyle w:val="ListParagraph"/>
        <w:spacing w:after="0" w:line="240" w:lineRule="auto"/>
        <w:ind w:left="0"/>
        <w:jc w:val="both"/>
        <w:rPr>
          <w:rFonts w:ascii="Calibri" w:hAnsi="Calibri" w:cs="Arial"/>
          <w:sz w:val="10"/>
          <w:szCs w:val="10"/>
        </w:rPr>
      </w:pPr>
    </w:p>
    <w:p w:rsidR="004D58BA" w:rsidRDefault="004D58BA" w:rsidP="00421161">
      <w:pPr>
        <w:pStyle w:val="ListParagraph"/>
        <w:spacing w:after="0" w:line="240" w:lineRule="auto"/>
        <w:ind w:left="0"/>
        <w:jc w:val="both"/>
        <w:rPr>
          <w:rFonts w:ascii="Calibri" w:hAnsi="Calibri" w:cs="Arial"/>
          <w:sz w:val="10"/>
          <w:szCs w:val="10"/>
        </w:rPr>
      </w:pPr>
    </w:p>
    <w:p w:rsidR="004D58BA" w:rsidRDefault="004D58BA" w:rsidP="00421161">
      <w:pPr>
        <w:pStyle w:val="ListParagraph"/>
        <w:spacing w:after="0" w:line="240" w:lineRule="auto"/>
        <w:ind w:left="0"/>
        <w:jc w:val="both"/>
        <w:rPr>
          <w:rFonts w:ascii="Calibri" w:hAnsi="Calibri" w:cs="Arial"/>
          <w:sz w:val="10"/>
          <w:szCs w:val="10"/>
        </w:rPr>
      </w:pPr>
    </w:p>
    <w:p w:rsidR="004D58BA" w:rsidRDefault="004D58BA" w:rsidP="00421161">
      <w:pPr>
        <w:pStyle w:val="ListParagraph"/>
        <w:spacing w:after="0" w:line="240" w:lineRule="auto"/>
        <w:ind w:left="0"/>
        <w:jc w:val="both"/>
        <w:rPr>
          <w:rFonts w:ascii="Calibri" w:hAnsi="Calibri" w:cs="Arial"/>
          <w:sz w:val="10"/>
          <w:szCs w:val="10"/>
        </w:rPr>
      </w:pPr>
    </w:p>
    <w:p w:rsidR="00AD2D8E" w:rsidRPr="00C351AD" w:rsidRDefault="00AD2D8E" w:rsidP="00B517AD">
      <w:pPr>
        <w:spacing w:after="0" w:line="360" w:lineRule="auto"/>
        <w:rPr>
          <w:rFonts w:ascii="Calibri" w:hAnsi="Calibri"/>
        </w:rPr>
      </w:pPr>
      <w:r w:rsidRPr="00C351AD">
        <w:rPr>
          <w:rFonts w:ascii="Calibri" w:hAnsi="Calibri"/>
        </w:rPr>
        <w:t>A snapshot of your entitlements:</w:t>
      </w:r>
    </w:p>
    <w:p w:rsidR="00AD2D8E" w:rsidRPr="00C351AD" w:rsidRDefault="00AD2D8E" w:rsidP="00B517AD">
      <w:pPr>
        <w:spacing w:after="0" w:line="360" w:lineRule="auto"/>
        <w:rPr>
          <w:rFonts w:ascii="Calibri" w:hAnsi="Calibri"/>
        </w:rPr>
      </w:pPr>
    </w:p>
    <w:p w:rsidR="00AD2D8E" w:rsidRDefault="00AD2D8E" w:rsidP="00B517AD">
      <w:pPr>
        <w:spacing w:after="0" w:line="360" w:lineRule="auto"/>
        <w:rPr>
          <w:rFonts w:ascii="Calibri" w:hAnsi="Calibri" w:cs="Arial"/>
          <w:b/>
        </w:rPr>
      </w:pPr>
      <w:r w:rsidRPr="00C351AD">
        <w:rPr>
          <w:rFonts w:ascii="Calibri" w:hAnsi="Calibri" w:cs="Arial"/>
          <w:b/>
        </w:rPr>
        <w:t>Primary Carers</w:t>
      </w:r>
    </w:p>
    <w:p w:rsidR="00AD2D8E" w:rsidRDefault="00AD2D8E" w:rsidP="00B517AD">
      <w:pPr>
        <w:pStyle w:val="ListParagraph"/>
        <w:numPr>
          <w:ilvl w:val="0"/>
          <w:numId w:val="31"/>
        </w:numPr>
        <w:spacing w:after="0" w:line="360" w:lineRule="auto"/>
        <w:ind w:left="426" w:hanging="284"/>
        <w:jc w:val="both"/>
        <w:rPr>
          <w:rFonts w:ascii="Calibri" w:hAnsi="Calibri" w:cs="Arial"/>
        </w:rPr>
      </w:pPr>
      <w:r w:rsidRPr="00C351AD">
        <w:rPr>
          <w:rFonts w:ascii="Calibri" w:hAnsi="Calibri" w:cs="Arial"/>
        </w:rPr>
        <w:t>Maximum of 104 weeks (2 years) leave</w:t>
      </w:r>
      <w:r w:rsidR="008A6E07">
        <w:rPr>
          <w:rFonts w:ascii="Calibri" w:hAnsi="Calibri" w:cs="Arial"/>
        </w:rPr>
        <w:t>.</w:t>
      </w:r>
    </w:p>
    <w:p w:rsidR="00AD2D8E" w:rsidRPr="00B517AD" w:rsidRDefault="00AD2D8E" w:rsidP="00B517AD">
      <w:pPr>
        <w:pStyle w:val="ListParagraph"/>
        <w:numPr>
          <w:ilvl w:val="0"/>
          <w:numId w:val="31"/>
        </w:numPr>
        <w:spacing w:after="0" w:line="360" w:lineRule="auto"/>
        <w:ind w:left="426" w:hanging="284"/>
        <w:jc w:val="both"/>
        <w:rPr>
          <w:rFonts w:ascii="Calibri" w:hAnsi="Calibri" w:cs="Arial"/>
        </w:rPr>
      </w:pPr>
      <w:r w:rsidRPr="00B517AD">
        <w:rPr>
          <w:rFonts w:ascii="Calibri" w:hAnsi="Calibri" w:cs="Arial"/>
        </w:rPr>
        <w:t>Paid maternity leave can be taken as 16 weeks full pay or 32 weeks at half pay (providing you have met the eligibility cr</w:t>
      </w:r>
      <w:r w:rsidR="008A6E07">
        <w:rPr>
          <w:rFonts w:ascii="Calibri" w:hAnsi="Calibri" w:cs="Arial"/>
        </w:rPr>
        <w:t>iteria of 12 months of service).</w:t>
      </w:r>
    </w:p>
    <w:p w:rsidR="00AD2D8E" w:rsidRPr="00C351AD" w:rsidRDefault="00AD2D8E" w:rsidP="00B517AD">
      <w:pPr>
        <w:pStyle w:val="CommentText"/>
        <w:numPr>
          <w:ilvl w:val="0"/>
          <w:numId w:val="31"/>
        </w:numPr>
        <w:spacing w:after="0" w:line="360" w:lineRule="auto"/>
        <w:ind w:left="426" w:hanging="284"/>
        <w:rPr>
          <w:rFonts w:ascii="Calibri" w:hAnsi="Calibri" w:cs="Arial"/>
          <w:sz w:val="22"/>
          <w:szCs w:val="22"/>
        </w:rPr>
      </w:pPr>
      <w:r w:rsidRPr="00C351AD">
        <w:rPr>
          <w:rFonts w:ascii="Calibri" w:hAnsi="Calibri" w:cs="Arial"/>
          <w:sz w:val="22"/>
          <w:szCs w:val="22"/>
        </w:rPr>
        <w:t>For the purposes of pre-natal leave, pregnant employees may access RDO’s, Time in Lieu, Annual Leave, or Sick Leave</w:t>
      </w:r>
      <w:r w:rsidR="008A6E07">
        <w:rPr>
          <w:rFonts w:ascii="Calibri" w:hAnsi="Calibri" w:cs="Arial"/>
          <w:sz w:val="22"/>
          <w:szCs w:val="22"/>
        </w:rPr>
        <w:t>.</w:t>
      </w:r>
    </w:p>
    <w:p w:rsidR="00AD2D8E" w:rsidRPr="00C351AD" w:rsidRDefault="00AD2D8E" w:rsidP="00B517AD">
      <w:pPr>
        <w:pStyle w:val="ListParagraph"/>
        <w:numPr>
          <w:ilvl w:val="0"/>
          <w:numId w:val="31"/>
        </w:numPr>
        <w:spacing w:after="0" w:line="360" w:lineRule="auto"/>
        <w:ind w:left="426" w:hanging="284"/>
        <w:jc w:val="both"/>
        <w:rPr>
          <w:rFonts w:ascii="Calibri" w:hAnsi="Calibri" w:cs="Arial"/>
        </w:rPr>
      </w:pPr>
      <w:r w:rsidRPr="00C351AD">
        <w:rPr>
          <w:rFonts w:ascii="Calibri" w:hAnsi="Calibri" w:cs="Arial"/>
        </w:rPr>
        <w:t xml:space="preserve">You continue to accrue both annual leave and long service leave whilst on </w:t>
      </w:r>
      <w:r w:rsidRPr="00C351AD">
        <w:rPr>
          <w:rFonts w:ascii="Calibri" w:hAnsi="Calibri" w:cs="Arial"/>
          <w:u w:val="single"/>
        </w:rPr>
        <w:t>paid</w:t>
      </w:r>
      <w:r w:rsidRPr="00C351AD">
        <w:rPr>
          <w:rFonts w:ascii="Calibri" w:hAnsi="Calibri" w:cs="Arial"/>
        </w:rPr>
        <w:t xml:space="preserve"> </w:t>
      </w:r>
      <w:r w:rsidRPr="00C351AD">
        <w:rPr>
          <w:rFonts w:ascii="Calibri" w:eastAsia="Calibri" w:hAnsi="Calibri" w:cs="Arial"/>
        </w:rPr>
        <w:t>maternity leave</w:t>
      </w:r>
      <w:r w:rsidR="008A6E07">
        <w:rPr>
          <w:rFonts w:ascii="Calibri" w:eastAsia="Calibri" w:hAnsi="Calibri" w:cs="Arial"/>
        </w:rPr>
        <w:t>.</w:t>
      </w:r>
    </w:p>
    <w:p w:rsidR="00AD2D8E" w:rsidRPr="00C351AD" w:rsidRDefault="00AD2D8E" w:rsidP="00B517AD">
      <w:pPr>
        <w:pStyle w:val="CommentText"/>
        <w:numPr>
          <w:ilvl w:val="0"/>
          <w:numId w:val="31"/>
        </w:numPr>
        <w:spacing w:after="0" w:line="360" w:lineRule="auto"/>
        <w:ind w:left="426" w:hanging="284"/>
        <w:rPr>
          <w:rFonts w:ascii="Calibri" w:hAnsi="Calibri" w:cs="Arial"/>
          <w:sz w:val="22"/>
          <w:szCs w:val="22"/>
        </w:rPr>
      </w:pPr>
      <w:r w:rsidRPr="00C351AD">
        <w:rPr>
          <w:rFonts w:ascii="Calibri" w:hAnsi="Calibri" w:cs="Arial"/>
          <w:sz w:val="22"/>
          <w:szCs w:val="22"/>
        </w:rPr>
        <w:t>Periods of maternity leave will not result in a break in your service with Council, however any periods of unpaid leave will not count towards the accrual of your long service leave</w:t>
      </w:r>
      <w:r w:rsidR="00E338CF">
        <w:rPr>
          <w:rFonts w:ascii="Calibri" w:hAnsi="Calibri" w:cs="Arial"/>
          <w:sz w:val="22"/>
          <w:szCs w:val="22"/>
        </w:rPr>
        <w:t xml:space="preserve"> and will affect your service recognition date</w:t>
      </w:r>
      <w:r w:rsidR="008A6E07">
        <w:rPr>
          <w:rFonts w:ascii="Calibri" w:hAnsi="Calibri" w:cs="Arial"/>
          <w:sz w:val="22"/>
          <w:szCs w:val="22"/>
        </w:rPr>
        <w:t>.</w:t>
      </w:r>
    </w:p>
    <w:p w:rsidR="00AD2D8E" w:rsidRPr="00C351AD" w:rsidRDefault="008A6E07" w:rsidP="00B517AD">
      <w:pPr>
        <w:pStyle w:val="CommentText"/>
        <w:numPr>
          <w:ilvl w:val="0"/>
          <w:numId w:val="31"/>
        </w:numPr>
        <w:spacing w:after="0" w:line="360" w:lineRule="auto"/>
        <w:ind w:left="426" w:hanging="284"/>
        <w:rPr>
          <w:rFonts w:ascii="Calibri" w:hAnsi="Calibri" w:cs="Arial"/>
          <w:sz w:val="22"/>
          <w:szCs w:val="22"/>
        </w:rPr>
      </w:pPr>
      <w:r w:rsidRPr="008A6E07">
        <w:rPr>
          <w:rFonts w:ascii="Calibri" w:hAnsi="Calibri" w:cs="Arial"/>
          <w:sz w:val="22"/>
          <w:szCs w:val="22"/>
        </w:rPr>
        <w:t>In addition to the paid paternity leave offered by Council, you may also be eligible for the Government Centrelink Scheme.</w:t>
      </w:r>
    </w:p>
    <w:p w:rsidR="00EA5CD1" w:rsidRPr="00C351AD" w:rsidRDefault="00EA5CD1" w:rsidP="00B517AD">
      <w:pPr>
        <w:pStyle w:val="CommentText"/>
        <w:spacing w:after="0" w:line="360" w:lineRule="auto"/>
        <w:ind w:left="714"/>
        <w:rPr>
          <w:rFonts w:ascii="Calibri" w:hAnsi="Calibri" w:cs="Arial"/>
          <w:sz w:val="22"/>
          <w:szCs w:val="22"/>
        </w:rPr>
      </w:pPr>
    </w:p>
    <w:p w:rsidR="00AD2D8E" w:rsidRDefault="00AD2D8E" w:rsidP="00B517AD">
      <w:pPr>
        <w:pStyle w:val="CommentText"/>
        <w:spacing w:after="0" w:line="360" w:lineRule="auto"/>
        <w:rPr>
          <w:rFonts w:ascii="Calibri" w:hAnsi="Calibri" w:cs="Arial"/>
          <w:b/>
          <w:sz w:val="22"/>
          <w:szCs w:val="22"/>
        </w:rPr>
      </w:pPr>
      <w:r w:rsidRPr="00C351AD">
        <w:rPr>
          <w:rFonts w:ascii="Calibri" w:hAnsi="Calibri" w:cs="Arial"/>
          <w:b/>
          <w:sz w:val="22"/>
          <w:szCs w:val="22"/>
        </w:rPr>
        <w:t>Partners of Primary Carers</w:t>
      </w:r>
    </w:p>
    <w:p w:rsidR="00AD2D8E" w:rsidRPr="00C351AD" w:rsidRDefault="00AD2D8E" w:rsidP="00B517AD">
      <w:pPr>
        <w:pStyle w:val="ListParagraph"/>
        <w:numPr>
          <w:ilvl w:val="0"/>
          <w:numId w:val="31"/>
        </w:numPr>
        <w:spacing w:after="0" w:line="360" w:lineRule="auto"/>
        <w:ind w:left="426" w:hanging="284"/>
        <w:rPr>
          <w:rFonts w:ascii="Calibri" w:hAnsi="Calibri" w:cs="Arial"/>
        </w:rPr>
      </w:pPr>
      <w:r w:rsidRPr="00C351AD">
        <w:rPr>
          <w:rFonts w:ascii="Calibri" w:hAnsi="Calibri" w:cs="Arial"/>
        </w:rPr>
        <w:t>Partners of a primary carer are entitled to two weeks paid paternity leave.  Th</w:t>
      </w:r>
      <w:r w:rsidR="008A6E07">
        <w:rPr>
          <w:rFonts w:ascii="Calibri" w:hAnsi="Calibri" w:cs="Arial"/>
        </w:rPr>
        <w:t>ey</w:t>
      </w:r>
      <w:r w:rsidRPr="00C351AD">
        <w:rPr>
          <w:rFonts w:ascii="Calibri" w:hAnsi="Calibri" w:cs="Arial"/>
        </w:rPr>
        <w:t xml:space="preserve"> may instead elect to take paternity leave at half pay over a period of 4 weeks.  Paternity leave may be taken concurrently with the maternity leave being accessed by the mother / primary carer of the child.</w:t>
      </w:r>
    </w:p>
    <w:p w:rsidR="00AD2D8E" w:rsidRPr="00B517AD" w:rsidRDefault="00AD2D8E" w:rsidP="00B517AD">
      <w:pPr>
        <w:pStyle w:val="ListParagraph"/>
        <w:numPr>
          <w:ilvl w:val="0"/>
          <w:numId w:val="31"/>
        </w:numPr>
        <w:spacing w:after="0" w:line="360" w:lineRule="auto"/>
        <w:ind w:left="426" w:hanging="284"/>
        <w:rPr>
          <w:rFonts w:ascii="Calibri" w:hAnsi="Calibri" w:cs="Arial"/>
        </w:rPr>
      </w:pPr>
      <w:r w:rsidRPr="00B517AD">
        <w:rPr>
          <w:rFonts w:ascii="Calibri" w:hAnsi="Calibri" w:cs="Arial"/>
        </w:rPr>
        <w:t xml:space="preserve">In addition to the paid paternity leave offered by Council, you </w:t>
      </w:r>
      <w:r w:rsidR="008A6E07">
        <w:rPr>
          <w:rFonts w:ascii="Calibri" w:hAnsi="Calibri" w:cs="Arial"/>
        </w:rPr>
        <w:t>may also be eligible</w:t>
      </w:r>
      <w:r w:rsidRPr="00B517AD">
        <w:rPr>
          <w:rFonts w:ascii="Calibri" w:hAnsi="Calibri" w:cs="Arial"/>
        </w:rPr>
        <w:t xml:space="preserve"> for </w:t>
      </w:r>
      <w:r w:rsidR="006E5474" w:rsidRPr="00B517AD">
        <w:rPr>
          <w:rFonts w:ascii="Calibri" w:hAnsi="Calibri" w:cs="Arial"/>
        </w:rPr>
        <w:t>the Government Centrelink Scheme</w:t>
      </w:r>
      <w:r w:rsidR="000D31B3" w:rsidRPr="00B517AD">
        <w:rPr>
          <w:rFonts w:ascii="Calibri" w:hAnsi="Calibri" w:cs="Arial"/>
        </w:rPr>
        <w:t xml:space="preserve"> for up to a further 4 weeks unpaid leave.  Once approved by Centrelink you are required to</w:t>
      </w:r>
      <w:r w:rsidR="006E5474" w:rsidRPr="00B517AD">
        <w:rPr>
          <w:rFonts w:ascii="Calibri" w:hAnsi="Calibri" w:cs="Arial"/>
        </w:rPr>
        <w:t xml:space="preserve"> apply for unpaid leave from </w:t>
      </w:r>
      <w:r w:rsidR="000D31B3" w:rsidRPr="00B517AD">
        <w:rPr>
          <w:rFonts w:ascii="Calibri" w:hAnsi="Calibri" w:cs="Arial"/>
        </w:rPr>
        <w:t>Council.</w:t>
      </w:r>
    </w:p>
    <w:p w:rsidR="00AD2D8E" w:rsidRPr="00C351AD" w:rsidRDefault="00AD2D8E" w:rsidP="00B517AD">
      <w:pPr>
        <w:pStyle w:val="ListParagraph"/>
        <w:numPr>
          <w:ilvl w:val="0"/>
          <w:numId w:val="31"/>
        </w:numPr>
        <w:spacing w:after="0" w:line="360" w:lineRule="auto"/>
        <w:ind w:left="426" w:hanging="284"/>
        <w:rPr>
          <w:rFonts w:ascii="Calibri" w:hAnsi="Calibri" w:cs="Arial"/>
        </w:rPr>
      </w:pPr>
      <w:r w:rsidRPr="00C351AD">
        <w:rPr>
          <w:rFonts w:ascii="Calibri" w:hAnsi="Calibri" w:cs="Arial"/>
        </w:rPr>
        <w:t>Your total paternity leave absence must not exceed 8 weeks.</w:t>
      </w:r>
      <w:r w:rsidR="00997E58" w:rsidRPr="00C351AD">
        <w:rPr>
          <w:rFonts w:ascii="Calibri" w:hAnsi="Calibri" w:cs="Arial"/>
        </w:rPr>
        <w:t xml:space="preserve"> </w:t>
      </w:r>
    </w:p>
    <w:p w:rsidR="00AD2D8E" w:rsidRPr="00C351AD" w:rsidRDefault="00AD2D8E" w:rsidP="00B517AD">
      <w:pPr>
        <w:pStyle w:val="ListParagraph"/>
        <w:numPr>
          <w:ilvl w:val="0"/>
          <w:numId w:val="31"/>
        </w:numPr>
        <w:spacing w:after="0" w:line="360" w:lineRule="auto"/>
        <w:ind w:left="426" w:hanging="284"/>
        <w:rPr>
          <w:rFonts w:ascii="Calibri" w:hAnsi="Calibri" w:cs="Arial"/>
        </w:rPr>
      </w:pPr>
      <w:r w:rsidRPr="00C351AD">
        <w:rPr>
          <w:rFonts w:ascii="Calibri" w:hAnsi="Calibri" w:cs="Arial"/>
        </w:rPr>
        <w:t>If you want to</w:t>
      </w:r>
      <w:r w:rsidR="008A6E07">
        <w:rPr>
          <w:rFonts w:ascii="Calibri" w:hAnsi="Calibri" w:cs="Arial"/>
        </w:rPr>
        <w:t xml:space="preserve"> attend prenatal appointments with</w:t>
      </w:r>
      <w:r w:rsidRPr="00C351AD">
        <w:rPr>
          <w:rFonts w:ascii="Calibri" w:hAnsi="Calibri" w:cs="Arial"/>
        </w:rPr>
        <w:t xml:space="preserve"> your pregnant partner, you can access RDO’s, Time in Lieu or Annual Leave. If other leave options are exhausted, employees may request to access leave without pay to attend pre-natal appointments.</w:t>
      </w:r>
    </w:p>
    <w:p w:rsidR="00AD2D8E" w:rsidRDefault="00AD2D8E" w:rsidP="00B517AD">
      <w:pPr>
        <w:pStyle w:val="ListParagraph"/>
        <w:numPr>
          <w:ilvl w:val="0"/>
          <w:numId w:val="31"/>
        </w:numPr>
        <w:spacing w:after="0" w:line="360" w:lineRule="auto"/>
        <w:ind w:left="426" w:hanging="284"/>
        <w:rPr>
          <w:rFonts w:ascii="Calibri" w:hAnsi="Calibri" w:cs="Arial"/>
        </w:rPr>
      </w:pPr>
      <w:r w:rsidRPr="00C351AD">
        <w:rPr>
          <w:rFonts w:ascii="Calibri" w:hAnsi="Calibri" w:cs="Arial"/>
        </w:rPr>
        <w:t>Parents can access both Maternity and Paternity leave at the same time. This is referred to as 'concurrent leave’</w:t>
      </w:r>
    </w:p>
    <w:p w:rsidR="0076383D" w:rsidRPr="00C351AD" w:rsidRDefault="0076383D" w:rsidP="00B517AD">
      <w:pPr>
        <w:pStyle w:val="ListParagraph"/>
        <w:spacing w:after="0" w:line="240" w:lineRule="auto"/>
        <w:ind w:left="426"/>
        <w:rPr>
          <w:rFonts w:ascii="Calibri" w:hAnsi="Calibri" w:cs="Arial"/>
        </w:rPr>
      </w:pPr>
    </w:p>
    <w:p w:rsidR="00934989" w:rsidRPr="00934989" w:rsidRDefault="00EA5CD1" w:rsidP="00E338CF">
      <w:pPr>
        <w:spacing w:after="0" w:line="240" w:lineRule="auto"/>
        <w:rPr>
          <w:rFonts w:ascii="Calibri" w:hAnsi="Calibri" w:cs="Arial"/>
        </w:rPr>
      </w:pPr>
      <w:r>
        <w:rPr>
          <w:rFonts w:ascii="Calibri" w:hAnsi="Calibri" w:cs="Arial"/>
        </w:rPr>
        <w:br w:type="page"/>
      </w:r>
      <w:r w:rsidR="00934989" w:rsidRPr="00934989">
        <w:rPr>
          <w:rFonts w:ascii="Calibri" w:hAnsi="Calibri" w:cs="Arial"/>
        </w:rPr>
        <w:lastRenderedPageBreak/>
        <w:t xml:space="preserve">Congratulations! </w:t>
      </w:r>
    </w:p>
    <w:p w:rsidR="00934989" w:rsidRPr="00934989" w:rsidRDefault="00934989" w:rsidP="00934989">
      <w:pPr>
        <w:spacing w:after="0" w:line="240" w:lineRule="auto"/>
        <w:ind w:right="-2"/>
        <w:jc w:val="both"/>
        <w:rPr>
          <w:rFonts w:ascii="Calibri" w:hAnsi="Calibri" w:cs="Arial"/>
        </w:rPr>
      </w:pPr>
    </w:p>
    <w:p w:rsidR="00934989" w:rsidRPr="00934989" w:rsidRDefault="00934989" w:rsidP="00934989">
      <w:pPr>
        <w:spacing w:after="0" w:line="240" w:lineRule="auto"/>
        <w:ind w:right="-2"/>
        <w:jc w:val="both"/>
        <w:rPr>
          <w:rFonts w:ascii="Calibri" w:hAnsi="Calibri" w:cs="Arial"/>
        </w:rPr>
      </w:pPr>
      <w:r w:rsidRPr="00934989">
        <w:rPr>
          <w:rFonts w:ascii="Calibri" w:hAnsi="Calibri" w:cs="Arial"/>
        </w:rPr>
        <w:t xml:space="preserve">Preparing for the arrival of a baby is an exciting time that also brings the opportunity to make some important decisions about your work and family balance. </w:t>
      </w:r>
    </w:p>
    <w:p w:rsidR="00934989" w:rsidRPr="00934989" w:rsidRDefault="00934989" w:rsidP="00934989">
      <w:pPr>
        <w:spacing w:after="0" w:line="240" w:lineRule="auto"/>
        <w:ind w:right="-2"/>
        <w:jc w:val="both"/>
        <w:rPr>
          <w:rFonts w:ascii="Calibri" w:hAnsi="Calibri" w:cs="Arial"/>
        </w:rPr>
      </w:pPr>
    </w:p>
    <w:p w:rsidR="00934989" w:rsidRPr="00934989" w:rsidRDefault="00934989" w:rsidP="00934989">
      <w:pPr>
        <w:spacing w:after="0" w:line="240" w:lineRule="auto"/>
        <w:ind w:right="-2"/>
        <w:jc w:val="both"/>
        <w:rPr>
          <w:rFonts w:ascii="Calibri" w:hAnsi="Calibri" w:cs="Arial"/>
        </w:rPr>
      </w:pPr>
      <w:r w:rsidRPr="00934989">
        <w:rPr>
          <w:rFonts w:ascii="Calibri" w:hAnsi="Calibri" w:cs="Arial"/>
        </w:rPr>
        <w:t xml:space="preserve">With this in mind, Organisational Development provides you with the following information to assist and support you in balancing your work, life and family responsibilities. </w:t>
      </w:r>
    </w:p>
    <w:p w:rsidR="00934989" w:rsidRPr="00934989" w:rsidRDefault="00934989" w:rsidP="00934989">
      <w:pPr>
        <w:spacing w:after="0" w:line="240" w:lineRule="auto"/>
        <w:ind w:right="-2"/>
        <w:jc w:val="both"/>
        <w:rPr>
          <w:rFonts w:ascii="Calibri" w:hAnsi="Calibri" w:cs="Arial"/>
        </w:rPr>
      </w:pPr>
    </w:p>
    <w:p w:rsidR="00934989" w:rsidRPr="00934989" w:rsidRDefault="00934989" w:rsidP="00934989">
      <w:pPr>
        <w:spacing w:after="0" w:line="240" w:lineRule="auto"/>
        <w:ind w:right="-2"/>
        <w:jc w:val="both"/>
        <w:rPr>
          <w:rFonts w:ascii="Calibri" w:hAnsi="Calibri" w:cs="Arial"/>
        </w:rPr>
      </w:pPr>
      <w:r w:rsidRPr="00934989">
        <w:rPr>
          <w:rFonts w:ascii="Calibri" w:hAnsi="Calibri" w:cs="Arial"/>
        </w:rPr>
        <w:t xml:space="preserve">It aims to make your parenting experience in relation to work easier and more rewarding. </w:t>
      </w:r>
    </w:p>
    <w:p w:rsidR="00934989" w:rsidRPr="00934989" w:rsidRDefault="00934989" w:rsidP="004D58BA">
      <w:pPr>
        <w:spacing w:before="120" w:after="120" w:line="240" w:lineRule="auto"/>
        <w:rPr>
          <w:b/>
          <w:color w:val="1F497D" w:themeColor="text2"/>
          <w:sz w:val="10"/>
          <w:szCs w:val="10"/>
        </w:rPr>
      </w:pPr>
    </w:p>
    <w:p w:rsidR="00B517AD" w:rsidRDefault="00B517AD" w:rsidP="004D58BA">
      <w:pPr>
        <w:spacing w:before="120" w:after="120" w:line="240" w:lineRule="auto"/>
        <w:rPr>
          <w:b/>
          <w:color w:val="1F497D" w:themeColor="text2"/>
          <w:sz w:val="24"/>
          <w:szCs w:val="24"/>
        </w:rPr>
      </w:pPr>
    </w:p>
    <w:p w:rsidR="004D58BA" w:rsidRPr="00BB4010" w:rsidRDefault="004D58BA" w:rsidP="004D58BA">
      <w:pPr>
        <w:spacing w:before="120" w:after="120" w:line="240" w:lineRule="auto"/>
        <w:rPr>
          <w:b/>
          <w:color w:val="1F497D" w:themeColor="text2"/>
          <w:sz w:val="24"/>
          <w:szCs w:val="24"/>
        </w:rPr>
      </w:pPr>
      <w:r w:rsidRPr="00BB4010">
        <w:rPr>
          <w:b/>
          <w:color w:val="1F497D" w:themeColor="text2"/>
          <w:sz w:val="24"/>
          <w:szCs w:val="24"/>
        </w:rPr>
        <w:t>Table of Contents</w:t>
      </w:r>
    </w:p>
    <w:sdt>
      <w:sdtPr>
        <w:rPr>
          <w:rFonts w:eastAsiaTheme="minorHAnsi"/>
          <w:lang w:val="en-AU"/>
        </w:rPr>
        <w:id w:val="11539847"/>
        <w:docPartObj>
          <w:docPartGallery w:val="Table of Contents"/>
          <w:docPartUnique/>
        </w:docPartObj>
      </w:sdtPr>
      <w:sdtEndPr/>
      <w:sdtContent>
        <w:p w:rsidR="004D58BA" w:rsidRPr="00E12B7C" w:rsidRDefault="00556024" w:rsidP="00256CCD">
          <w:pPr>
            <w:pStyle w:val="TOC1"/>
            <w:tabs>
              <w:tab w:val="right" w:leader="dot" w:pos="9486"/>
            </w:tabs>
            <w:spacing w:after="360"/>
            <w:rPr>
              <w:noProof/>
            </w:rPr>
          </w:pPr>
          <w:r w:rsidRPr="00E12B7C">
            <w:fldChar w:fldCharType="begin"/>
          </w:r>
          <w:r w:rsidR="004D58BA" w:rsidRPr="00E12B7C">
            <w:instrText xml:space="preserve"> TOC \o "1-3" \h \z \u </w:instrText>
          </w:r>
          <w:r w:rsidRPr="00E12B7C">
            <w:fldChar w:fldCharType="separate"/>
          </w:r>
          <w:hyperlink w:anchor="_Toc408399434" w:history="1">
            <w:r w:rsidR="004D58BA" w:rsidRPr="00E12B7C">
              <w:rPr>
                <w:rStyle w:val="Hyperlink"/>
                <w:noProof/>
              </w:rPr>
              <w:t>1. Your initial discussions</w:t>
            </w:r>
            <w:r w:rsidR="009E720C" w:rsidRPr="00E12B7C">
              <w:rPr>
                <w:noProof/>
                <w:webHidden/>
              </w:rPr>
              <w:t>………………………………………..……</w:t>
            </w:r>
            <w:r w:rsidR="00B517AD">
              <w:rPr>
                <w:noProof/>
                <w:webHidden/>
              </w:rPr>
              <w:t>…………………………………………………………………………….</w:t>
            </w:r>
            <w:r w:rsidR="00D24F93">
              <w:rPr>
                <w:noProof/>
                <w:webHidden/>
              </w:rPr>
              <w:t>3</w:t>
            </w:r>
          </w:hyperlink>
        </w:p>
        <w:p w:rsidR="00256CCD" w:rsidRPr="00E12B7C" w:rsidRDefault="00256CCD" w:rsidP="00256CCD">
          <w:pPr>
            <w:spacing w:after="360"/>
            <w:rPr>
              <w:noProof/>
              <w:lang w:val="en-US"/>
            </w:rPr>
          </w:pPr>
          <w:r w:rsidRPr="00E12B7C">
            <w:rPr>
              <w:noProof/>
              <w:lang w:val="en-US"/>
            </w:rPr>
            <w:t>2. Terms and  Definitions………………………………………………………</w:t>
          </w:r>
          <w:r w:rsidR="00B517AD">
            <w:rPr>
              <w:noProof/>
              <w:lang w:val="en-US"/>
            </w:rPr>
            <w:t>……………………………………………………………………</w:t>
          </w:r>
          <w:r w:rsidR="00D24F93">
            <w:rPr>
              <w:noProof/>
              <w:lang w:val="en-US"/>
            </w:rPr>
            <w:t>4</w:t>
          </w:r>
        </w:p>
        <w:p w:rsidR="004D58BA" w:rsidRPr="00E12B7C" w:rsidRDefault="003C3DA9" w:rsidP="00256CCD">
          <w:pPr>
            <w:pStyle w:val="TOC1"/>
            <w:tabs>
              <w:tab w:val="right" w:leader="dot" w:pos="9486"/>
            </w:tabs>
            <w:spacing w:after="360"/>
            <w:rPr>
              <w:noProof/>
              <w:lang w:val="en-AU" w:eastAsia="en-AU"/>
            </w:rPr>
          </w:pPr>
          <w:hyperlink w:anchor="_Toc408399440" w:history="1">
            <w:r w:rsidR="00256CCD" w:rsidRPr="00E12B7C">
              <w:rPr>
                <w:rStyle w:val="Hyperlink"/>
                <w:rFonts w:ascii="Calibri" w:eastAsia="Calibri" w:hAnsi="Calibri"/>
                <w:noProof/>
              </w:rPr>
              <w:t>3</w:t>
            </w:r>
            <w:r w:rsidR="004D58BA" w:rsidRPr="00E12B7C">
              <w:rPr>
                <w:rStyle w:val="Hyperlink"/>
                <w:rFonts w:ascii="Calibri" w:eastAsia="Calibri" w:hAnsi="Calibri"/>
                <w:noProof/>
              </w:rPr>
              <w:t>. Your Entitlements</w:t>
            </w:r>
            <w:r w:rsidR="009E720C" w:rsidRPr="00E12B7C">
              <w:rPr>
                <w:noProof/>
                <w:webHidden/>
              </w:rPr>
              <w:t>………………………………………………..…</w:t>
            </w:r>
            <w:r w:rsidR="00B517AD">
              <w:rPr>
                <w:noProof/>
                <w:webHidden/>
              </w:rPr>
              <w:t>………………………………………………………………………………</w:t>
            </w:r>
            <w:r w:rsidR="00556024" w:rsidRPr="00E12B7C">
              <w:rPr>
                <w:noProof/>
                <w:webHidden/>
              </w:rPr>
              <w:fldChar w:fldCharType="begin"/>
            </w:r>
            <w:r w:rsidR="004D58BA" w:rsidRPr="00E12B7C">
              <w:rPr>
                <w:noProof/>
                <w:webHidden/>
              </w:rPr>
              <w:instrText xml:space="preserve"> PAGEREF _Toc408399440 \h </w:instrText>
            </w:r>
            <w:r w:rsidR="00556024" w:rsidRPr="00E12B7C">
              <w:rPr>
                <w:noProof/>
                <w:webHidden/>
              </w:rPr>
            </w:r>
            <w:r w:rsidR="00556024" w:rsidRPr="00E12B7C">
              <w:rPr>
                <w:noProof/>
                <w:webHidden/>
              </w:rPr>
              <w:fldChar w:fldCharType="separate"/>
            </w:r>
            <w:r w:rsidR="00A32070">
              <w:rPr>
                <w:noProof/>
                <w:webHidden/>
              </w:rPr>
              <w:t>5</w:t>
            </w:r>
            <w:r w:rsidR="00556024" w:rsidRPr="00E12B7C">
              <w:rPr>
                <w:noProof/>
                <w:webHidden/>
              </w:rPr>
              <w:fldChar w:fldCharType="end"/>
            </w:r>
          </w:hyperlink>
        </w:p>
        <w:p w:rsidR="004D58BA" w:rsidRPr="00E12B7C" w:rsidRDefault="003C3DA9" w:rsidP="00256CCD">
          <w:pPr>
            <w:pStyle w:val="TOC1"/>
            <w:tabs>
              <w:tab w:val="right" w:leader="dot" w:pos="9486"/>
            </w:tabs>
            <w:spacing w:after="360"/>
            <w:rPr>
              <w:noProof/>
              <w:lang w:val="en-AU" w:eastAsia="en-AU"/>
            </w:rPr>
          </w:pPr>
          <w:hyperlink w:anchor="_Toc408399451" w:history="1">
            <w:r w:rsidR="00256CCD" w:rsidRPr="00E12B7C">
              <w:rPr>
                <w:rStyle w:val="Hyperlink"/>
                <w:rFonts w:ascii="Calibri" w:hAnsi="Calibri"/>
                <w:noProof/>
              </w:rPr>
              <w:t>4</w:t>
            </w:r>
            <w:r w:rsidR="004D58BA" w:rsidRPr="00E12B7C">
              <w:rPr>
                <w:rStyle w:val="Hyperlink"/>
                <w:rFonts w:ascii="Calibri" w:hAnsi="Calibri"/>
                <w:noProof/>
              </w:rPr>
              <w:t>. Applying for Leave</w:t>
            </w:r>
            <w:r w:rsidR="009E720C" w:rsidRPr="00E12B7C">
              <w:rPr>
                <w:noProof/>
                <w:webHidden/>
              </w:rPr>
              <w:t>…………………………………………….…</w:t>
            </w:r>
            <w:r w:rsidR="00B517AD">
              <w:rPr>
                <w:noProof/>
                <w:webHidden/>
              </w:rPr>
              <w:t>……………………………………………………………………………</w:t>
            </w:r>
            <w:r w:rsidR="003429AB">
              <w:rPr>
                <w:noProof/>
                <w:webHidden/>
              </w:rPr>
              <w:t>…</w:t>
            </w:r>
            <w:r w:rsidR="009E720C" w:rsidRPr="00E12B7C">
              <w:rPr>
                <w:noProof/>
                <w:webHidden/>
              </w:rPr>
              <w:t>…</w:t>
            </w:r>
            <w:r w:rsidR="00556024" w:rsidRPr="00E12B7C">
              <w:rPr>
                <w:noProof/>
                <w:webHidden/>
              </w:rPr>
              <w:fldChar w:fldCharType="begin"/>
            </w:r>
            <w:r w:rsidR="004D58BA" w:rsidRPr="00E12B7C">
              <w:rPr>
                <w:noProof/>
                <w:webHidden/>
              </w:rPr>
              <w:instrText xml:space="preserve"> PAGEREF _Toc408399451 \h </w:instrText>
            </w:r>
            <w:r w:rsidR="00556024" w:rsidRPr="00E12B7C">
              <w:rPr>
                <w:noProof/>
                <w:webHidden/>
              </w:rPr>
            </w:r>
            <w:r w:rsidR="00556024" w:rsidRPr="00E12B7C">
              <w:rPr>
                <w:noProof/>
                <w:webHidden/>
              </w:rPr>
              <w:fldChar w:fldCharType="separate"/>
            </w:r>
            <w:r w:rsidR="00A32070">
              <w:rPr>
                <w:noProof/>
                <w:webHidden/>
              </w:rPr>
              <w:t>8</w:t>
            </w:r>
            <w:r w:rsidR="00556024" w:rsidRPr="00E12B7C">
              <w:rPr>
                <w:noProof/>
                <w:webHidden/>
              </w:rPr>
              <w:fldChar w:fldCharType="end"/>
            </w:r>
          </w:hyperlink>
        </w:p>
        <w:p w:rsidR="004D58BA" w:rsidRPr="00E12B7C" w:rsidRDefault="003C3DA9" w:rsidP="00256CCD">
          <w:pPr>
            <w:pStyle w:val="TOC1"/>
            <w:tabs>
              <w:tab w:val="right" w:leader="dot" w:pos="9486"/>
            </w:tabs>
            <w:spacing w:after="360"/>
            <w:rPr>
              <w:noProof/>
              <w:lang w:val="en-AU" w:eastAsia="en-AU"/>
            </w:rPr>
          </w:pPr>
          <w:hyperlink w:anchor="_Toc408399454" w:history="1">
            <w:r w:rsidR="00256CCD" w:rsidRPr="00E12B7C">
              <w:rPr>
                <w:rStyle w:val="Hyperlink"/>
                <w:rFonts w:eastAsia="Calibri"/>
                <w:noProof/>
              </w:rPr>
              <w:t>5</w:t>
            </w:r>
            <w:r w:rsidR="004D58BA" w:rsidRPr="00E12B7C">
              <w:rPr>
                <w:rStyle w:val="Hyperlink"/>
                <w:rFonts w:eastAsia="Calibri"/>
                <w:noProof/>
              </w:rPr>
              <w:t>. While on Leave</w:t>
            </w:r>
            <w:r w:rsidR="003429AB">
              <w:rPr>
                <w:rStyle w:val="Hyperlink"/>
                <w:rFonts w:eastAsia="Calibri"/>
                <w:noProof/>
              </w:rPr>
              <w:t xml:space="preserve"> and Keeping in Touch</w:t>
            </w:r>
            <w:r w:rsidR="009E720C" w:rsidRPr="00E12B7C">
              <w:rPr>
                <w:noProof/>
                <w:webHidden/>
              </w:rPr>
              <w:t>……………………</w:t>
            </w:r>
            <w:r w:rsidR="00B517AD">
              <w:rPr>
                <w:noProof/>
                <w:webHidden/>
              </w:rPr>
              <w:t>…………………………………………………………………………</w:t>
            </w:r>
            <w:r w:rsidR="003429AB">
              <w:rPr>
                <w:noProof/>
                <w:webHidden/>
              </w:rPr>
              <w:t>..</w:t>
            </w:r>
            <w:r w:rsidR="00B517AD">
              <w:rPr>
                <w:noProof/>
                <w:webHidden/>
              </w:rPr>
              <w:t>…</w:t>
            </w:r>
            <w:r w:rsidR="009E720C" w:rsidRPr="00E12B7C">
              <w:rPr>
                <w:noProof/>
                <w:webHidden/>
              </w:rPr>
              <w:t>.</w:t>
            </w:r>
            <w:r w:rsidR="00556024" w:rsidRPr="00E12B7C">
              <w:rPr>
                <w:noProof/>
                <w:webHidden/>
              </w:rPr>
              <w:fldChar w:fldCharType="begin"/>
            </w:r>
            <w:r w:rsidR="004D58BA" w:rsidRPr="00E12B7C">
              <w:rPr>
                <w:noProof/>
                <w:webHidden/>
              </w:rPr>
              <w:instrText xml:space="preserve"> PAGEREF _Toc408399454 \h </w:instrText>
            </w:r>
            <w:r w:rsidR="00556024" w:rsidRPr="00E12B7C">
              <w:rPr>
                <w:noProof/>
                <w:webHidden/>
              </w:rPr>
            </w:r>
            <w:r w:rsidR="00556024" w:rsidRPr="00E12B7C">
              <w:rPr>
                <w:noProof/>
                <w:webHidden/>
              </w:rPr>
              <w:fldChar w:fldCharType="separate"/>
            </w:r>
            <w:r w:rsidR="00A32070">
              <w:rPr>
                <w:noProof/>
                <w:webHidden/>
              </w:rPr>
              <w:t>9</w:t>
            </w:r>
            <w:r w:rsidR="00556024" w:rsidRPr="00E12B7C">
              <w:rPr>
                <w:noProof/>
                <w:webHidden/>
              </w:rPr>
              <w:fldChar w:fldCharType="end"/>
            </w:r>
          </w:hyperlink>
        </w:p>
        <w:p w:rsidR="004D58BA" w:rsidRPr="00E12B7C" w:rsidRDefault="003C3DA9" w:rsidP="00256CCD">
          <w:pPr>
            <w:pStyle w:val="TOC1"/>
            <w:tabs>
              <w:tab w:val="right" w:leader="dot" w:pos="9486"/>
            </w:tabs>
            <w:spacing w:after="360"/>
            <w:rPr>
              <w:noProof/>
              <w:lang w:val="en-AU" w:eastAsia="en-AU"/>
            </w:rPr>
          </w:pPr>
          <w:hyperlink w:anchor="_Toc408399459" w:history="1">
            <w:r w:rsidR="00256CCD" w:rsidRPr="00E12B7C">
              <w:rPr>
                <w:rStyle w:val="Hyperlink"/>
                <w:rFonts w:ascii="Calibri" w:eastAsia="Calibri" w:hAnsi="Calibri"/>
                <w:noProof/>
              </w:rPr>
              <w:t>6</w:t>
            </w:r>
            <w:r w:rsidR="004D58BA" w:rsidRPr="00E12B7C">
              <w:rPr>
                <w:rStyle w:val="Hyperlink"/>
                <w:rFonts w:ascii="Calibri" w:eastAsia="Calibri" w:hAnsi="Calibri"/>
                <w:noProof/>
              </w:rPr>
              <w:t>. Returning to Work</w:t>
            </w:r>
            <w:r w:rsidR="009E720C" w:rsidRPr="00E12B7C">
              <w:rPr>
                <w:noProof/>
                <w:webHidden/>
              </w:rPr>
              <w:t>…………………………………………………</w:t>
            </w:r>
            <w:r w:rsidR="00B517AD">
              <w:rPr>
                <w:noProof/>
                <w:webHidden/>
              </w:rPr>
              <w:t>………………………………………………</w:t>
            </w:r>
            <w:r w:rsidR="003429AB">
              <w:rPr>
                <w:noProof/>
                <w:webHidden/>
              </w:rPr>
              <w:t>…………</w:t>
            </w:r>
            <w:r w:rsidR="00B517AD">
              <w:rPr>
                <w:noProof/>
                <w:webHidden/>
              </w:rPr>
              <w:t>…………………</w:t>
            </w:r>
            <w:r w:rsidR="009E720C" w:rsidRPr="00E12B7C">
              <w:rPr>
                <w:noProof/>
                <w:webHidden/>
              </w:rPr>
              <w:t>.</w:t>
            </w:r>
            <w:r w:rsidR="00556024" w:rsidRPr="00E12B7C">
              <w:rPr>
                <w:noProof/>
                <w:webHidden/>
              </w:rPr>
              <w:fldChar w:fldCharType="begin"/>
            </w:r>
            <w:r w:rsidR="004D58BA" w:rsidRPr="00E12B7C">
              <w:rPr>
                <w:noProof/>
                <w:webHidden/>
              </w:rPr>
              <w:instrText xml:space="preserve"> PAGEREF _Toc408399459 \h </w:instrText>
            </w:r>
            <w:r w:rsidR="00556024" w:rsidRPr="00E12B7C">
              <w:rPr>
                <w:noProof/>
                <w:webHidden/>
              </w:rPr>
            </w:r>
            <w:r w:rsidR="00556024" w:rsidRPr="00E12B7C">
              <w:rPr>
                <w:noProof/>
                <w:webHidden/>
              </w:rPr>
              <w:fldChar w:fldCharType="separate"/>
            </w:r>
            <w:r w:rsidR="00A32070">
              <w:rPr>
                <w:noProof/>
                <w:webHidden/>
              </w:rPr>
              <w:t>11</w:t>
            </w:r>
            <w:r w:rsidR="00556024" w:rsidRPr="00E12B7C">
              <w:rPr>
                <w:noProof/>
                <w:webHidden/>
              </w:rPr>
              <w:fldChar w:fldCharType="end"/>
            </w:r>
          </w:hyperlink>
        </w:p>
        <w:p w:rsidR="004D58BA" w:rsidRPr="00E12B7C" w:rsidRDefault="003C3DA9" w:rsidP="00256CCD">
          <w:pPr>
            <w:pStyle w:val="TOC1"/>
            <w:tabs>
              <w:tab w:val="right" w:leader="dot" w:pos="9486"/>
            </w:tabs>
            <w:spacing w:after="360"/>
            <w:rPr>
              <w:noProof/>
              <w:lang w:val="en-AU" w:eastAsia="en-AU"/>
            </w:rPr>
          </w:pPr>
          <w:hyperlink w:anchor="_Toc408399465" w:history="1">
            <w:r w:rsidR="00256CCD" w:rsidRPr="00E12B7C">
              <w:rPr>
                <w:rStyle w:val="Hyperlink"/>
                <w:rFonts w:ascii="Calibri" w:eastAsia="Times New Roman" w:hAnsi="Calibri"/>
                <w:noProof/>
                <w:lang w:eastAsia="en-AU"/>
              </w:rPr>
              <w:t>7</w:t>
            </w:r>
            <w:r w:rsidR="004D58BA" w:rsidRPr="00E12B7C">
              <w:rPr>
                <w:rStyle w:val="Hyperlink"/>
                <w:rFonts w:ascii="Calibri" w:eastAsia="Times New Roman" w:hAnsi="Calibri"/>
                <w:noProof/>
                <w:lang w:eastAsia="en-AU"/>
              </w:rPr>
              <w:t>. Key Contacts</w:t>
            </w:r>
            <w:r w:rsidR="009E720C" w:rsidRPr="00E12B7C">
              <w:rPr>
                <w:noProof/>
                <w:webHidden/>
              </w:rPr>
              <w:t>…………………………………………………………</w:t>
            </w:r>
            <w:r w:rsidR="00B517AD">
              <w:rPr>
                <w:noProof/>
                <w:webHidden/>
              </w:rPr>
              <w:t>………………………………………………………</w:t>
            </w:r>
            <w:r w:rsidR="003429AB">
              <w:rPr>
                <w:noProof/>
                <w:webHidden/>
              </w:rPr>
              <w:t>……………………..</w:t>
            </w:r>
            <w:r w:rsidR="00556024" w:rsidRPr="00E12B7C">
              <w:rPr>
                <w:noProof/>
                <w:webHidden/>
              </w:rPr>
              <w:fldChar w:fldCharType="begin"/>
            </w:r>
            <w:r w:rsidR="004D58BA" w:rsidRPr="00E12B7C">
              <w:rPr>
                <w:noProof/>
                <w:webHidden/>
              </w:rPr>
              <w:instrText xml:space="preserve"> PAGEREF _Toc408399465 \h </w:instrText>
            </w:r>
            <w:r w:rsidR="00556024" w:rsidRPr="00E12B7C">
              <w:rPr>
                <w:noProof/>
                <w:webHidden/>
              </w:rPr>
            </w:r>
            <w:r w:rsidR="00556024" w:rsidRPr="00E12B7C">
              <w:rPr>
                <w:noProof/>
                <w:webHidden/>
              </w:rPr>
              <w:fldChar w:fldCharType="separate"/>
            </w:r>
            <w:r w:rsidR="00A32070">
              <w:rPr>
                <w:noProof/>
                <w:webHidden/>
              </w:rPr>
              <w:t>12</w:t>
            </w:r>
            <w:r w:rsidR="00556024" w:rsidRPr="00E12B7C">
              <w:rPr>
                <w:noProof/>
                <w:webHidden/>
              </w:rPr>
              <w:fldChar w:fldCharType="end"/>
            </w:r>
          </w:hyperlink>
        </w:p>
        <w:p w:rsidR="004D58BA" w:rsidRPr="00E12B7C" w:rsidRDefault="003C3DA9" w:rsidP="00256CCD">
          <w:pPr>
            <w:pStyle w:val="TOC1"/>
            <w:tabs>
              <w:tab w:val="right" w:leader="dot" w:pos="9486"/>
            </w:tabs>
            <w:spacing w:after="360"/>
            <w:rPr>
              <w:noProof/>
              <w:lang w:val="en-AU" w:eastAsia="en-AU"/>
            </w:rPr>
          </w:pPr>
          <w:hyperlink w:anchor="_Toc408399466" w:history="1">
            <w:r w:rsidR="00256CCD" w:rsidRPr="00E12B7C">
              <w:rPr>
                <w:rStyle w:val="Hyperlink"/>
                <w:rFonts w:ascii="Calibri" w:eastAsia="Times New Roman" w:hAnsi="Calibri"/>
                <w:noProof/>
                <w:lang w:eastAsia="en-AU"/>
              </w:rPr>
              <w:t>8</w:t>
            </w:r>
            <w:r w:rsidR="004D58BA" w:rsidRPr="00E12B7C">
              <w:rPr>
                <w:rStyle w:val="Hyperlink"/>
                <w:rFonts w:ascii="Calibri" w:eastAsia="Times New Roman" w:hAnsi="Calibri"/>
                <w:noProof/>
                <w:lang w:eastAsia="en-AU"/>
              </w:rPr>
              <w:t>. References</w:t>
            </w:r>
            <w:r w:rsidR="009E720C" w:rsidRPr="00E12B7C">
              <w:rPr>
                <w:noProof/>
                <w:webHidden/>
              </w:rPr>
              <w:t>……………………………………………………………</w:t>
            </w:r>
            <w:r w:rsidR="00B517AD">
              <w:rPr>
                <w:noProof/>
                <w:webHidden/>
              </w:rPr>
              <w:t>………………………………………………………………………………</w:t>
            </w:r>
            <w:r w:rsidR="00556024" w:rsidRPr="00E12B7C">
              <w:rPr>
                <w:noProof/>
                <w:webHidden/>
              </w:rPr>
              <w:fldChar w:fldCharType="begin"/>
            </w:r>
            <w:r w:rsidR="004D58BA" w:rsidRPr="00E12B7C">
              <w:rPr>
                <w:noProof/>
                <w:webHidden/>
              </w:rPr>
              <w:instrText xml:space="preserve"> PAGEREF _Toc408399466 \h </w:instrText>
            </w:r>
            <w:r w:rsidR="00556024" w:rsidRPr="00E12B7C">
              <w:rPr>
                <w:noProof/>
                <w:webHidden/>
              </w:rPr>
            </w:r>
            <w:r w:rsidR="00556024" w:rsidRPr="00E12B7C">
              <w:rPr>
                <w:noProof/>
                <w:webHidden/>
              </w:rPr>
              <w:fldChar w:fldCharType="separate"/>
            </w:r>
            <w:r w:rsidR="00A32070">
              <w:rPr>
                <w:noProof/>
                <w:webHidden/>
              </w:rPr>
              <w:t>13</w:t>
            </w:r>
            <w:r w:rsidR="00556024" w:rsidRPr="00E12B7C">
              <w:rPr>
                <w:noProof/>
                <w:webHidden/>
              </w:rPr>
              <w:fldChar w:fldCharType="end"/>
            </w:r>
          </w:hyperlink>
        </w:p>
        <w:p w:rsidR="004D58BA" w:rsidRDefault="00556024" w:rsidP="004D58BA">
          <w:pPr>
            <w:pStyle w:val="ListParagraph"/>
            <w:spacing w:after="0" w:line="240" w:lineRule="auto"/>
            <w:ind w:left="0"/>
            <w:jc w:val="both"/>
          </w:pPr>
          <w:r w:rsidRPr="00E12B7C">
            <w:fldChar w:fldCharType="end"/>
          </w:r>
        </w:p>
      </w:sdtContent>
    </w:sdt>
    <w:p w:rsidR="006167A8" w:rsidRDefault="00EA37AF" w:rsidP="008A6E07">
      <w:pPr>
        <w:spacing w:after="0" w:line="240" w:lineRule="auto"/>
        <w:ind w:right="-2"/>
        <w:jc w:val="both"/>
        <w:rPr>
          <w:rFonts w:ascii="Calibri" w:hAnsi="Calibri" w:cs="Arial"/>
          <w:i/>
          <w:sz w:val="20"/>
        </w:rPr>
      </w:pPr>
      <w:bookmarkStart w:id="0" w:name="_Toc408399434"/>
      <w:r>
        <w:rPr>
          <w:noProof/>
          <w:color w:val="0000FF"/>
          <w:lang w:eastAsia="en-AU"/>
        </w:rPr>
        <w:drawing>
          <wp:inline distT="0" distB="0" distL="0" distR="0">
            <wp:extent cx="2060980" cy="1073427"/>
            <wp:effectExtent l="19050" t="0" r="0" b="0"/>
            <wp:docPr id="10" name="irc_mi" descr="http://www.thebreastcaresite.com/wp-content/uploads/2011/11/Pregnant-Woman.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ebreastcaresite.com/wp-content/uploads/2011/11/Pregnant-Woman.jpg">
                      <a:hlinkClick r:id="rId10"/>
                    </pic:cNvPr>
                    <pic:cNvPicPr>
                      <a:picLocks noChangeAspect="1" noChangeArrowheads="1"/>
                    </pic:cNvPicPr>
                  </pic:nvPicPr>
                  <pic:blipFill>
                    <a:blip r:embed="rId11" cstate="print"/>
                    <a:srcRect/>
                    <a:stretch>
                      <a:fillRect/>
                    </a:stretch>
                  </pic:blipFill>
                  <pic:spPr bwMode="auto">
                    <a:xfrm>
                      <a:off x="0" y="0"/>
                      <a:ext cx="2060980" cy="1073427"/>
                    </a:xfrm>
                    <a:prstGeom prst="rect">
                      <a:avLst/>
                    </a:prstGeom>
                    <a:noFill/>
                    <a:ln w="9525">
                      <a:noFill/>
                      <a:miter lim="800000"/>
                      <a:headEnd/>
                      <a:tailEnd/>
                    </a:ln>
                  </pic:spPr>
                </pic:pic>
              </a:graphicData>
            </a:graphic>
          </wp:inline>
        </w:drawing>
      </w:r>
      <w:r>
        <w:rPr>
          <w:rFonts w:ascii="Calibri" w:hAnsi="Calibri" w:cs="Arial"/>
          <w:i/>
          <w:sz w:val="20"/>
        </w:rPr>
        <w:t xml:space="preserve">               </w:t>
      </w:r>
      <w:r>
        <w:rPr>
          <w:noProof/>
          <w:color w:val="0000FF"/>
          <w:lang w:eastAsia="en-AU"/>
        </w:rPr>
        <w:drawing>
          <wp:inline distT="0" distB="0" distL="0" distR="0">
            <wp:extent cx="1525395" cy="1073426"/>
            <wp:effectExtent l="19050" t="0" r="0" b="0"/>
            <wp:docPr id="12" name="irc_mi" descr="http://www.blitzphoto.co.uk/wp-content/uploads/2012/09/man-and-baby.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litzphoto.co.uk/wp-content/uploads/2012/09/man-and-baby.gif">
                      <a:hlinkClick r:id="rId12"/>
                    </pic:cNvPr>
                    <pic:cNvPicPr>
                      <a:picLocks noChangeAspect="1" noChangeArrowheads="1"/>
                    </pic:cNvPicPr>
                  </pic:nvPicPr>
                  <pic:blipFill>
                    <a:blip r:embed="rId13" cstate="print"/>
                    <a:srcRect/>
                    <a:stretch>
                      <a:fillRect/>
                    </a:stretch>
                  </pic:blipFill>
                  <pic:spPr bwMode="auto">
                    <a:xfrm>
                      <a:off x="0" y="0"/>
                      <a:ext cx="1524096" cy="1072512"/>
                    </a:xfrm>
                    <a:prstGeom prst="rect">
                      <a:avLst/>
                    </a:prstGeom>
                    <a:noFill/>
                    <a:ln w="9525">
                      <a:noFill/>
                      <a:miter lim="800000"/>
                      <a:headEnd/>
                      <a:tailEnd/>
                    </a:ln>
                  </pic:spPr>
                </pic:pic>
              </a:graphicData>
            </a:graphic>
          </wp:inline>
        </w:drawing>
      </w:r>
      <w:r>
        <w:rPr>
          <w:rFonts w:ascii="Calibri" w:hAnsi="Calibri" w:cs="Arial"/>
          <w:i/>
          <w:sz w:val="20"/>
        </w:rPr>
        <w:t xml:space="preserve">               </w:t>
      </w:r>
      <w:r>
        <w:rPr>
          <w:noProof/>
          <w:color w:val="0000FF"/>
          <w:lang w:eastAsia="en-AU"/>
        </w:rPr>
        <w:drawing>
          <wp:inline distT="0" distB="0" distL="0" distR="0">
            <wp:extent cx="1459893" cy="1081377"/>
            <wp:effectExtent l="19050" t="0" r="6957" b="0"/>
            <wp:docPr id="11" name="irc_mi" descr="http://www.cvfundraising.com/wp-content/uploads/2014/09/mother-working-at-hom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vfundraising.com/wp-content/uploads/2014/09/mother-working-at-home.jpg">
                      <a:hlinkClick r:id="rId14"/>
                    </pic:cNvPr>
                    <pic:cNvPicPr>
                      <a:picLocks noChangeAspect="1" noChangeArrowheads="1"/>
                    </pic:cNvPicPr>
                  </pic:nvPicPr>
                  <pic:blipFill>
                    <a:blip r:embed="rId15" cstate="print"/>
                    <a:srcRect/>
                    <a:stretch>
                      <a:fillRect/>
                    </a:stretch>
                  </pic:blipFill>
                  <pic:spPr bwMode="auto">
                    <a:xfrm>
                      <a:off x="0" y="0"/>
                      <a:ext cx="1468823" cy="1087992"/>
                    </a:xfrm>
                    <a:prstGeom prst="rect">
                      <a:avLst/>
                    </a:prstGeom>
                    <a:noFill/>
                    <a:ln w="9525">
                      <a:noFill/>
                      <a:miter lim="800000"/>
                      <a:headEnd/>
                      <a:tailEnd/>
                    </a:ln>
                  </pic:spPr>
                </pic:pic>
              </a:graphicData>
            </a:graphic>
          </wp:inline>
        </w:drawing>
      </w:r>
    </w:p>
    <w:p w:rsidR="006167A8" w:rsidRDefault="006167A8" w:rsidP="008A6E07">
      <w:pPr>
        <w:spacing w:after="0" w:line="240" w:lineRule="auto"/>
        <w:ind w:right="-2"/>
        <w:jc w:val="both"/>
        <w:rPr>
          <w:rFonts w:ascii="Calibri" w:hAnsi="Calibri" w:cs="Arial"/>
          <w:i/>
          <w:sz w:val="20"/>
        </w:rPr>
      </w:pPr>
    </w:p>
    <w:p w:rsidR="006167A8" w:rsidRDefault="006167A8" w:rsidP="008A6E07">
      <w:pPr>
        <w:spacing w:after="0" w:line="240" w:lineRule="auto"/>
        <w:ind w:right="-2"/>
        <w:jc w:val="both"/>
        <w:rPr>
          <w:rFonts w:ascii="Calibri" w:hAnsi="Calibri" w:cs="Arial"/>
          <w:i/>
          <w:sz w:val="20"/>
        </w:rPr>
      </w:pPr>
    </w:p>
    <w:p w:rsidR="006167A8" w:rsidRDefault="006167A8" w:rsidP="008A6E07">
      <w:pPr>
        <w:spacing w:after="0" w:line="240" w:lineRule="auto"/>
        <w:ind w:right="-2"/>
        <w:jc w:val="both"/>
        <w:rPr>
          <w:rFonts w:ascii="Calibri" w:hAnsi="Calibri" w:cs="Arial"/>
          <w:i/>
          <w:sz w:val="20"/>
        </w:rPr>
      </w:pPr>
    </w:p>
    <w:p w:rsidR="006167A8" w:rsidRDefault="006167A8" w:rsidP="008A6E07">
      <w:pPr>
        <w:spacing w:after="0" w:line="240" w:lineRule="auto"/>
        <w:ind w:right="-2"/>
        <w:jc w:val="both"/>
        <w:rPr>
          <w:rFonts w:ascii="Calibri" w:hAnsi="Calibri" w:cs="Arial"/>
          <w:i/>
          <w:sz w:val="20"/>
        </w:rPr>
      </w:pPr>
    </w:p>
    <w:p w:rsidR="006167A8" w:rsidRDefault="006167A8" w:rsidP="008A6E07">
      <w:pPr>
        <w:spacing w:after="0" w:line="240" w:lineRule="auto"/>
        <w:ind w:right="-2"/>
        <w:jc w:val="both"/>
        <w:rPr>
          <w:rFonts w:ascii="Calibri" w:hAnsi="Calibri" w:cs="Arial"/>
          <w:i/>
          <w:sz w:val="20"/>
        </w:rPr>
      </w:pPr>
    </w:p>
    <w:p w:rsidR="006167A8" w:rsidRDefault="006167A8" w:rsidP="008A6E07">
      <w:pPr>
        <w:spacing w:after="0" w:line="240" w:lineRule="auto"/>
        <w:ind w:right="-2"/>
        <w:jc w:val="both"/>
        <w:rPr>
          <w:rFonts w:ascii="Calibri" w:hAnsi="Calibri" w:cs="Arial"/>
          <w:i/>
          <w:sz w:val="20"/>
        </w:rPr>
      </w:pPr>
    </w:p>
    <w:p w:rsidR="00EA37AF" w:rsidRDefault="008A6E07" w:rsidP="008A6E07">
      <w:pPr>
        <w:spacing w:after="0" w:line="240" w:lineRule="auto"/>
        <w:ind w:right="-2"/>
        <w:jc w:val="both"/>
        <w:rPr>
          <w:rFonts w:ascii="Calibri" w:hAnsi="Calibri" w:cs="Arial"/>
          <w:i/>
          <w:sz w:val="20"/>
        </w:rPr>
      </w:pPr>
      <w:r w:rsidRPr="006167A8">
        <w:rPr>
          <w:rFonts w:ascii="Calibri" w:hAnsi="Calibri" w:cs="Arial"/>
          <w:i/>
          <w:sz w:val="20"/>
        </w:rPr>
        <w:t xml:space="preserve">Note:   </w:t>
      </w:r>
    </w:p>
    <w:p w:rsidR="00B517AD" w:rsidRPr="006167A8" w:rsidRDefault="008A6E07" w:rsidP="008A6E07">
      <w:pPr>
        <w:spacing w:after="0" w:line="240" w:lineRule="auto"/>
        <w:ind w:right="-2"/>
        <w:jc w:val="both"/>
        <w:rPr>
          <w:rFonts w:ascii="Calibri" w:hAnsi="Calibri" w:cs="Arial"/>
          <w:i/>
          <w:sz w:val="20"/>
        </w:rPr>
      </w:pPr>
      <w:r w:rsidRPr="006167A8">
        <w:rPr>
          <w:rFonts w:ascii="Calibri" w:hAnsi="Calibri" w:cs="Arial"/>
          <w:i/>
          <w:sz w:val="20"/>
        </w:rPr>
        <w:t xml:space="preserve">This booklet contains information in regard to Council’s Enterprise Agreement and </w:t>
      </w:r>
      <w:r w:rsidR="006167A8">
        <w:rPr>
          <w:rFonts w:ascii="Calibri" w:hAnsi="Calibri" w:cs="Arial"/>
          <w:i/>
          <w:sz w:val="20"/>
        </w:rPr>
        <w:t xml:space="preserve">legislation such as </w:t>
      </w:r>
      <w:r w:rsidRPr="006167A8">
        <w:rPr>
          <w:rFonts w:ascii="Calibri" w:hAnsi="Calibri" w:cs="Arial"/>
          <w:i/>
          <w:sz w:val="20"/>
        </w:rPr>
        <w:t xml:space="preserve">the Fair Work Act.  It is not intended to change or replace entitlements under </w:t>
      </w:r>
      <w:r w:rsidR="006167A8">
        <w:rPr>
          <w:rFonts w:ascii="Calibri" w:hAnsi="Calibri" w:cs="Arial"/>
          <w:i/>
          <w:sz w:val="20"/>
        </w:rPr>
        <w:t>the Agreement or legislation.  I</w:t>
      </w:r>
      <w:r w:rsidRPr="006167A8">
        <w:rPr>
          <w:rFonts w:ascii="Calibri" w:hAnsi="Calibri" w:cs="Arial"/>
          <w:i/>
          <w:sz w:val="20"/>
        </w:rPr>
        <w:t>n the event of an inconsistency</w:t>
      </w:r>
      <w:r w:rsidR="006167A8">
        <w:rPr>
          <w:rFonts w:ascii="Calibri" w:hAnsi="Calibri" w:cs="Arial"/>
          <w:i/>
          <w:sz w:val="20"/>
        </w:rPr>
        <w:t xml:space="preserve"> in</w:t>
      </w:r>
      <w:r w:rsidRPr="006167A8">
        <w:rPr>
          <w:rFonts w:ascii="Calibri" w:hAnsi="Calibri" w:cs="Arial"/>
          <w:i/>
          <w:sz w:val="20"/>
        </w:rPr>
        <w:t xml:space="preserve"> the </w:t>
      </w:r>
      <w:r w:rsidR="006167A8" w:rsidRPr="006167A8">
        <w:rPr>
          <w:rFonts w:ascii="Calibri" w:hAnsi="Calibri" w:cs="Arial"/>
          <w:i/>
          <w:sz w:val="20"/>
        </w:rPr>
        <w:t>information in this booklet</w:t>
      </w:r>
      <w:r w:rsidR="006167A8">
        <w:rPr>
          <w:rFonts w:ascii="Calibri" w:hAnsi="Calibri" w:cs="Arial"/>
          <w:i/>
          <w:sz w:val="20"/>
        </w:rPr>
        <w:t>,</w:t>
      </w:r>
      <w:r w:rsidR="006167A8" w:rsidRPr="006167A8">
        <w:rPr>
          <w:rFonts w:ascii="Calibri" w:hAnsi="Calibri" w:cs="Arial"/>
          <w:i/>
          <w:sz w:val="20"/>
        </w:rPr>
        <w:t xml:space="preserve"> the Enterprise Agreement or relevant legislation will apply.</w:t>
      </w:r>
    </w:p>
    <w:p w:rsidR="00B517AD" w:rsidRDefault="00B517AD" w:rsidP="00B517AD">
      <w:pPr>
        <w:rPr>
          <w:rFonts w:eastAsiaTheme="majorEastAsia" w:cstheme="majorBidi"/>
          <w:color w:val="365F91" w:themeColor="accent1" w:themeShade="BF"/>
        </w:rPr>
      </w:pPr>
      <w:r>
        <w:br w:type="page"/>
      </w:r>
    </w:p>
    <w:p w:rsidR="00B517AD" w:rsidRDefault="00B517AD" w:rsidP="00296DA8">
      <w:pPr>
        <w:pStyle w:val="Heading1"/>
        <w:spacing w:before="0" w:line="240" w:lineRule="auto"/>
        <w:rPr>
          <w:rFonts w:asciiTheme="minorHAnsi" w:hAnsiTheme="minorHAnsi"/>
          <w:sz w:val="24"/>
          <w:szCs w:val="24"/>
        </w:rPr>
      </w:pPr>
    </w:p>
    <w:p w:rsidR="008C20D7" w:rsidRPr="00BB4010" w:rsidRDefault="00D61F01" w:rsidP="00B517AD">
      <w:pPr>
        <w:pStyle w:val="Heading1"/>
        <w:numPr>
          <w:ilvl w:val="0"/>
          <w:numId w:val="38"/>
        </w:numPr>
        <w:spacing w:before="0" w:line="240" w:lineRule="auto"/>
        <w:ind w:left="284" w:hanging="284"/>
        <w:rPr>
          <w:rFonts w:asciiTheme="minorHAnsi" w:hAnsiTheme="minorHAnsi"/>
          <w:sz w:val="24"/>
          <w:szCs w:val="24"/>
        </w:rPr>
      </w:pPr>
      <w:r w:rsidRPr="00BB4010">
        <w:rPr>
          <w:rFonts w:asciiTheme="minorHAnsi" w:hAnsiTheme="minorHAnsi"/>
          <w:sz w:val="24"/>
          <w:szCs w:val="24"/>
        </w:rPr>
        <w:t>Your initial discussions</w:t>
      </w:r>
      <w:bookmarkEnd w:id="0"/>
      <w:r w:rsidR="00CC1313" w:rsidRPr="00BB4010">
        <w:rPr>
          <w:rFonts w:asciiTheme="minorHAnsi" w:hAnsiTheme="minorHAnsi"/>
          <w:sz w:val="24"/>
          <w:szCs w:val="24"/>
        </w:rPr>
        <w:t xml:space="preserve"> </w:t>
      </w:r>
    </w:p>
    <w:p w:rsidR="00296DA8" w:rsidRPr="00296DA8" w:rsidRDefault="00296DA8" w:rsidP="00296DA8">
      <w:pPr>
        <w:spacing w:after="0" w:line="240" w:lineRule="auto"/>
      </w:pPr>
    </w:p>
    <w:p w:rsidR="000E29E7" w:rsidRPr="00E12B7C" w:rsidRDefault="000E29E7" w:rsidP="00296DA8">
      <w:pPr>
        <w:pStyle w:val="Heading2"/>
        <w:spacing w:before="0" w:beforeAutospacing="0" w:after="0" w:afterAutospacing="0"/>
        <w:rPr>
          <w:rFonts w:ascii="Calibri" w:hAnsi="Calibri"/>
          <w:sz w:val="22"/>
          <w:szCs w:val="22"/>
        </w:rPr>
      </w:pPr>
      <w:bookmarkStart w:id="1" w:name="_Toc408399435"/>
      <w:r w:rsidRPr="00E12B7C">
        <w:rPr>
          <w:rFonts w:ascii="Calibri" w:hAnsi="Calibri"/>
          <w:sz w:val="22"/>
          <w:szCs w:val="22"/>
        </w:rPr>
        <w:t>I’ve recently found out I’m pregnant</w:t>
      </w:r>
      <w:r w:rsidR="009B6199" w:rsidRPr="00E12B7C">
        <w:rPr>
          <w:rFonts w:ascii="Calibri" w:hAnsi="Calibri"/>
          <w:sz w:val="22"/>
          <w:szCs w:val="22"/>
        </w:rPr>
        <w:t>,</w:t>
      </w:r>
      <w:r w:rsidRPr="00E12B7C">
        <w:rPr>
          <w:rFonts w:ascii="Calibri" w:hAnsi="Calibri"/>
          <w:sz w:val="22"/>
          <w:szCs w:val="22"/>
        </w:rPr>
        <w:t xml:space="preserve"> and although I’m not ready to announce my news</w:t>
      </w:r>
      <w:r w:rsidR="009B6199" w:rsidRPr="00E12B7C">
        <w:rPr>
          <w:rFonts w:ascii="Calibri" w:hAnsi="Calibri"/>
          <w:sz w:val="22"/>
          <w:szCs w:val="22"/>
        </w:rPr>
        <w:t>,</w:t>
      </w:r>
      <w:r w:rsidRPr="00E12B7C">
        <w:rPr>
          <w:rFonts w:ascii="Calibri" w:hAnsi="Calibri"/>
          <w:sz w:val="22"/>
          <w:szCs w:val="22"/>
        </w:rPr>
        <w:t xml:space="preserve"> I’d like to find out more about my entitlement and benefits in regard to </w:t>
      </w:r>
      <w:r w:rsidR="002D2998" w:rsidRPr="00E12B7C">
        <w:rPr>
          <w:rFonts w:ascii="Calibri" w:hAnsi="Calibri"/>
          <w:sz w:val="22"/>
          <w:szCs w:val="22"/>
        </w:rPr>
        <w:t>m</w:t>
      </w:r>
      <w:r w:rsidRPr="00E12B7C">
        <w:rPr>
          <w:rFonts w:ascii="Calibri" w:hAnsi="Calibri"/>
          <w:sz w:val="22"/>
          <w:szCs w:val="22"/>
        </w:rPr>
        <w:t xml:space="preserve">aternity </w:t>
      </w:r>
      <w:r w:rsidR="002D2998" w:rsidRPr="00E12B7C">
        <w:rPr>
          <w:rFonts w:ascii="Calibri" w:hAnsi="Calibri"/>
          <w:sz w:val="22"/>
          <w:szCs w:val="22"/>
        </w:rPr>
        <w:t>l</w:t>
      </w:r>
      <w:r w:rsidRPr="00E12B7C">
        <w:rPr>
          <w:rFonts w:ascii="Calibri" w:hAnsi="Calibri"/>
          <w:sz w:val="22"/>
          <w:szCs w:val="22"/>
        </w:rPr>
        <w:t>eave.  Who can I talk to?</w:t>
      </w:r>
      <w:bookmarkEnd w:id="1"/>
    </w:p>
    <w:p w:rsidR="00D57D54" w:rsidRPr="00E12B7C" w:rsidRDefault="000E29E7" w:rsidP="000E29E7">
      <w:pPr>
        <w:spacing w:after="0" w:line="240" w:lineRule="auto"/>
        <w:jc w:val="both"/>
        <w:rPr>
          <w:rFonts w:ascii="Calibri" w:eastAsia="Calibri" w:hAnsi="Calibri" w:cs="Arial"/>
        </w:rPr>
      </w:pPr>
      <w:r w:rsidRPr="00E12B7C">
        <w:rPr>
          <w:rFonts w:ascii="Calibri" w:hAnsi="Calibri" w:cs="Arial"/>
        </w:rPr>
        <w:t>P</w:t>
      </w:r>
      <w:r w:rsidRPr="00E12B7C">
        <w:rPr>
          <w:rFonts w:ascii="Calibri" w:eastAsia="Calibri" w:hAnsi="Calibri" w:cs="Arial"/>
        </w:rPr>
        <w:t>ayroll can confidentially assist you to understand your entitlements and provide information</w:t>
      </w:r>
      <w:r w:rsidR="00482B52" w:rsidRPr="00E12B7C">
        <w:rPr>
          <w:rFonts w:ascii="Calibri" w:eastAsia="Calibri" w:hAnsi="Calibri" w:cs="Arial"/>
        </w:rPr>
        <w:t>.</w:t>
      </w:r>
    </w:p>
    <w:p w:rsidR="00482B52" w:rsidRPr="00E12B7C" w:rsidRDefault="00482B52" w:rsidP="000E29E7">
      <w:pPr>
        <w:spacing w:after="0" w:line="240" w:lineRule="auto"/>
        <w:jc w:val="both"/>
        <w:rPr>
          <w:rFonts w:ascii="Calibri" w:hAnsi="Calibri" w:cs="Arial"/>
        </w:rPr>
      </w:pPr>
    </w:p>
    <w:p w:rsidR="00482B52" w:rsidRDefault="000E29E7" w:rsidP="000E29E7">
      <w:pPr>
        <w:spacing w:after="0" w:line="240" w:lineRule="auto"/>
        <w:jc w:val="both"/>
        <w:rPr>
          <w:rFonts w:ascii="Calibri" w:hAnsi="Calibri" w:cs="Arial"/>
        </w:rPr>
      </w:pPr>
      <w:r w:rsidRPr="00E12B7C">
        <w:rPr>
          <w:rFonts w:ascii="Calibri" w:hAnsi="Calibri" w:cs="Arial"/>
        </w:rPr>
        <w:t>This includes</w:t>
      </w:r>
      <w:r w:rsidR="00482B52" w:rsidRPr="00E12B7C">
        <w:rPr>
          <w:rFonts w:ascii="Calibri" w:hAnsi="Calibri" w:cs="Arial"/>
        </w:rPr>
        <w:t>:</w:t>
      </w:r>
    </w:p>
    <w:p w:rsidR="00482B52" w:rsidRPr="00E12B7C" w:rsidRDefault="00482B52" w:rsidP="00482B52">
      <w:pPr>
        <w:pStyle w:val="ListParagraph"/>
        <w:numPr>
          <w:ilvl w:val="0"/>
          <w:numId w:val="23"/>
        </w:numPr>
        <w:spacing w:after="0" w:line="240" w:lineRule="auto"/>
        <w:jc w:val="both"/>
        <w:rPr>
          <w:rFonts w:ascii="Calibri" w:eastAsia="Calibri" w:hAnsi="Calibri" w:cs="Arial"/>
        </w:rPr>
      </w:pPr>
      <w:r w:rsidRPr="00E12B7C">
        <w:rPr>
          <w:rFonts w:ascii="Calibri" w:hAnsi="Calibri" w:cs="Arial"/>
        </w:rPr>
        <w:t>E</w:t>
      </w:r>
      <w:r w:rsidR="000E29E7" w:rsidRPr="00E12B7C">
        <w:rPr>
          <w:rFonts w:ascii="Calibri" w:hAnsi="Calibri" w:cs="Arial"/>
        </w:rPr>
        <w:t>xplaining the processes for applying for leave</w:t>
      </w:r>
      <w:r w:rsidRPr="00E12B7C">
        <w:rPr>
          <w:rFonts w:ascii="Calibri" w:hAnsi="Calibri" w:cs="Arial"/>
        </w:rPr>
        <w:t>.</w:t>
      </w:r>
    </w:p>
    <w:p w:rsidR="00482B52" w:rsidRPr="00E12B7C" w:rsidRDefault="00482B52" w:rsidP="00482B52">
      <w:pPr>
        <w:pStyle w:val="ListParagraph"/>
        <w:numPr>
          <w:ilvl w:val="0"/>
          <w:numId w:val="23"/>
        </w:numPr>
        <w:spacing w:after="0" w:line="240" w:lineRule="auto"/>
        <w:jc w:val="both"/>
        <w:rPr>
          <w:rFonts w:ascii="Calibri" w:eastAsia="Calibri" w:hAnsi="Calibri" w:cs="Arial"/>
        </w:rPr>
      </w:pPr>
      <w:r w:rsidRPr="00E12B7C">
        <w:rPr>
          <w:rFonts w:ascii="Calibri" w:hAnsi="Calibri" w:cs="Arial"/>
        </w:rPr>
        <w:t>P</w:t>
      </w:r>
      <w:r w:rsidR="000E29E7" w:rsidRPr="00E12B7C">
        <w:rPr>
          <w:rFonts w:ascii="Calibri" w:hAnsi="Calibri" w:cs="Arial"/>
        </w:rPr>
        <w:t>roviding opt</w:t>
      </w:r>
      <w:r w:rsidRPr="00E12B7C">
        <w:rPr>
          <w:rFonts w:ascii="Calibri" w:hAnsi="Calibri" w:cs="Arial"/>
        </w:rPr>
        <w:t>ions for how leave can be taken.</w:t>
      </w:r>
    </w:p>
    <w:p w:rsidR="000E29E7" w:rsidRPr="00E12B7C" w:rsidRDefault="00482B52" w:rsidP="00482B52">
      <w:pPr>
        <w:pStyle w:val="ListParagraph"/>
        <w:numPr>
          <w:ilvl w:val="0"/>
          <w:numId w:val="23"/>
        </w:numPr>
        <w:spacing w:after="0" w:line="240" w:lineRule="auto"/>
        <w:jc w:val="both"/>
        <w:rPr>
          <w:rFonts w:ascii="Calibri" w:eastAsia="Calibri" w:hAnsi="Calibri" w:cs="Arial"/>
        </w:rPr>
      </w:pPr>
      <w:r w:rsidRPr="00E12B7C">
        <w:rPr>
          <w:rFonts w:ascii="Calibri" w:eastAsia="Calibri" w:hAnsi="Calibri" w:cs="Arial"/>
        </w:rPr>
        <w:t>C</w:t>
      </w:r>
      <w:r w:rsidR="000E29E7" w:rsidRPr="00E12B7C">
        <w:rPr>
          <w:rFonts w:ascii="Calibri" w:eastAsia="Calibri" w:hAnsi="Calibri" w:cs="Arial"/>
        </w:rPr>
        <w:t>alculat</w:t>
      </w:r>
      <w:r w:rsidR="009B6199" w:rsidRPr="00E12B7C">
        <w:rPr>
          <w:rFonts w:ascii="Calibri" w:eastAsia="Calibri" w:hAnsi="Calibri" w:cs="Arial"/>
        </w:rPr>
        <w:t>ing</w:t>
      </w:r>
      <w:r w:rsidR="000E29E7" w:rsidRPr="00E12B7C">
        <w:rPr>
          <w:rFonts w:ascii="Calibri" w:eastAsia="Calibri" w:hAnsi="Calibri" w:cs="Arial"/>
        </w:rPr>
        <w:t xml:space="preserve"> your Annual Leave and Long Service Leave accrual (if applicable) which you may elect to combine with your period of </w:t>
      </w:r>
      <w:r w:rsidR="000E29E7" w:rsidRPr="00E12B7C">
        <w:rPr>
          <w:rFonts w:ascii="Calibri" w:hAnsi="Calibri" w:cs="Arial"/>
        </w:rPr>
        <w:t>Maternity Leave</w:t>
      </w:r>
      <w:r w:rsidR="000E29E7" w:rsidRPr="00E12B7C">
        <w:rPr>
          <w:rFonts w:ascii="Calibri" w:eastAsia="Calibri" w:hAnsi="Calibri" w:cs="Arial"/>
        </w:rPr>
        <w:t>.</w:t>
      </w:r>
    </w:p>
    <w:p w:rsidR="000623BD" w:rsidRPr="00E12B7C" w:rsidRDefault="000623BD" w:rsidP="000623BD">
      <w:pPr>
        <w:spacing w:after="0" w:line="240" w:lineRule="auto"/>
        <w:jc w:val="both"/>
        <w:rPr>
          <w:rFonts w:ascii="Calibri" w:hAnsi="Calibri" w:cs="Arial"/>
        </w:rPr>
      </w:pPr>
    </w:p>
    <w:p w:rsidR="000623BD" w:rsidRPr="00296DA8" w:rsidRDefault="000623BD" w:rsidP="000623BD">
      <w:pPr>
        <w:spacing w:after="0" w:line="240" w:lineRule="auto"/>
        <w:jc w:val="both"/>
        <w:rPr>
          <w:rFonts w:ascii="Calibri" w:hAnsi="Calibri" w:cs="Arial"/>
        </w:rPr>
      </w:pPr>
      <w:r w:rsidRPr="00296DA8">
        <w:rPr>
          <w:rFonts w:ascii="Calibri" w:hAnsi="Calibri" w:cs="Arial"/>
        </w:rPr>
        <w:t xml:space="preserve">Payroll can be contacted by emailing </w:t>
      </w:r>
      <w:hyperlink r:id="rId16" w:history="1">
        <w:r w:rsidR="009B6199" w:rsidRPr="00296DA8">
          <w:rPr>
            <w:rStyle w:val="Hyperlink"/>
            <w:rFonts w:ascii="Calibri" w:hAnsi="Calibri" w:cs="Arial"/>
          </w:rPr>
          <w:t>Payroll.Inbox@cgd.vic.gov.au</w:t>
        </w:r>
      </w:hyperlink>
      <w:r w:rsidR="009B6199" w:rsidRPr="00296DA8">
        <w:rPr>
          <w:rFonts w:ascii="Calibri" w:hAnsi="Calibri" w:cs="Arial"/>
        </w:rPr>
        <w:t xml:space="preserve"> </w:t>
      </w:r>
      <w:r w:rsidRPr="00296DA8">
        <w:rPr>
          <w:rFonts w:ascii="Calibri" w:hAnsi="Calibri" w:cs="Arial"/>
        </w:rPr>
        <w:t>or telephoning 8571 5122.</w:t>
      </w:r>
    </w:p>
    <w:p w:rsidR="00296DA8" w:rsidRPr="004E3A6D" w:rsidRDefault="00296DA8" w:rsidP="000623BD">
      <w:pPr>
        <w:spacing w:after="0" w:line="240" w:lineRule="auto"/>
        <w:jc w:val="both"/>
        <w:rPr>
          <w:rFonts w:ascii="Calibri" w:hAnsi="Calibri" w:cs="Arial"/>
          <w:i/>
        </w:rPr>
      </w:pPr>
    </w:p>
    <w:p w:rsidR="00D61F01" w:rsidRPr="00E12B7C" w:rsidRDefault="00D61F01" w:rsidP="00296DA8">
      <w:pPr>
        <w:pStyle w:val="Heading2"/>
        <w:spacing w:before="0" w:beforeAutospacing="0" w:after="0" w:afterAutospacing="0"/>
        <w:rPr>
          <w:rFonts w:ascii="Calibri" w:hAnsi="Calibri"/>
          <w:sz w:val="22"/>
          <w:szCs w:val="22"/>
        </w:rPr>
      </w:pPr>
      <w:bookmarkStart w:id="2" w:name="_Toc408399436"/>
      <w:r w:rsidRPr="00E12B7C">
        <w:rPr>
          <w:rFonts w:ascii="Calibri" w:hAnsi="Calibri"/>
          <w:sz w:val="22"/>
          <w:szCs w:val="22"/>
        </w:rPr>
        <w:t xml:space="preserve">My </w:t>
      </w:r>
      <w:r w:rsidR="000623BD" w:rsidRPr="00E12B7C">
        <w:rPr>
          <w:rFonts w:ascii="Calibri" w:hAnsi="Calibri"/>
          <w:sz w:val="22"/>
          <w:szCs w:val="22"/>
        </w:rPr>
        <w:t xml:space="preserve">partner </w:t>
      </w:r>
      <w:r w:rsidRPr="00E12B7C">
        <w:rPr>
          <w:rFonts w:ascii="Calibri" w:hAnsi="Calibri"/>
          <w:sz w:val="22"/>
          <w:szCs w:val="22"/>
        </w:rPr>
        <w:t>is expecting</w:t>
      </w:r>
      <w:r w:rsidR="00527AE7" w:rsidRPr="00E12B7C">
        <w:rPr>
          <w:rFonts w:ascii="Calibri" w:hAnsi="Calibri"/>
          <w:sz w:val="22"/>
          <w:szCs w:val="22"/>
        </w:rPr>
        <w:t xml:space="preserve"> / we are adopting</w:t>
      </w:r>
      <w:r w:rsidRPr="00E12B7C">
        <w:rPr>
          <w:rFonts w:ascii="Calibri" w:hAnsi="Calibri"/>
          <w:sz w:val="22"/>
          <w:szCs w:val="22"/>
        </w:rPr>
        <w:t xml:space="preserve"> and I’d like to find out more about my </w:t>
      </w:r>
      <w:r w:rsidR="00482B52" w:rsidRPr="00E12B7C">
        <w:rPr>
          <w:rFonts w:ascii="Calibri" w:hAnsi="Calibri"/>
          <w:sz w:val="22"/>
          <w:szCs w:val="22"/>
        </w:rPr>
        <w:t>entitlement</w:t>
      </w:r>
      <w:r w:rsidR="00527AE7" w:rsidRPr="00E12B7C">
        <w:rPr>
          <w:rFonts w:ascii="Calibri" w:hAnsi="Calibri"/>
          <w:sz w:val="22"/>
          <w:szCs w:val="22"/>
        </w:rPr>
        <w:t>s</w:t>
      </w:r>
      <w:r w:rsidRPr="00E12B7C">
        <w:rPr>
          <w:rFonts w:ascii="Calibri" w:hAnsi="Calibri"/>
          <w:sz w:val="22"/>
          <w:szCs w:val="22"/>
        </w:rPr>
        <w:t xml:space="preserve"> in regard to </w:t>
      </w:r>
      <w:r w:rsidR="002D2998" w:rsidRPr="00E12B7C">
        <w:rPr>
          <w:rFonts w:ascii="Calibri" w:hAnsi="Calibri"/>
          <w:sz w:val="22"/>
          <w:szCs w:val="22"/>
        </w:rPr>
        <w:t>p</w:t>
      </w:r>
      <w:r w:rsidRPr="00E12B7C">
        <w:rPr>
          <w:rFonts w:ascii="Calibri" w:hAnsi="Calibri"/>
          <w:sz w:val="22"/>
          <w:szCs w:val="22"/>
        </w:rPr>
        <w:t>aternity Leave.  Who can I talk to?</w:t>
      </w:r>
      <w:bookmarkEnd w:id="2"/>
    </w:p>
    <w:p w:rsidR="000623BD" w:rsidRPr="00E12B7C" w:rsidRDefault="00D61F01" w:rsidP="00296DA8">
      <w:pPr>
        <w:spacing w:after="0" w:line="240" w:lineRule="auto"/>
        <w:jc w:val="both"/>
        <w:rPr>
          <w:rFonts w:ascii="Calibri" w:hAnsi="Calibri" w:cs="Arial"/>
        </w:rPr>
      </w:pPr>
      <w:r w:rsidRPr="00E12B7C">
        <w:rPr>
          <w:rFonts w:ascii="Calibri" w:hAnsi="Calibri" w:cs="Arial"/>
        </w:rPr>
        <w:t>P</w:t>
      </w:r>
      <w:r w:rsidRPr="00E12B7C">
        <w:rPr>
          <w:rFonts w:ascii="Calibri" w:eastAsia="Calibri" w:hAnsi="Calibri" w:cs="Arial"/>
        </w:rPr>
        <w:t xml:space="preserve">ayroll can confidentially assist you </w:t>
      </w:r>
      <w:r w:rsidR="00482B52" w:rsidRPr="00E12B7C">
        <w:rPr>
          <w:rFonts w:ascii="Calibri" w:eastAsia="Calibri" w:hAnsi="Calibri" w:cs="Arial"/>
        </w:rPr>
        <w:t>by</w:t>
      </w:r>
      <w:r w:rsidRPr="00E12B7C">
        <w:rPr>
          <w:rFonts w:ascii="Calibri" w:eastAsia="Calibri" w:hAnsi="Calibri" w:cs="Arial"/>
        </w:rPr>
        <w:t xml:space="preserve"> provid</w:t>
      </w:r>
      <w:r w:rsidR="00482B52" w:rsidRPr="00E12B7C">
        <w:rPr>
          <w:rFonts w:ascii="Calibri" w:eastAsia="Calibri" w:hAnsi="Calibri" w:cs="Arial"/>
        </w:rPr>
        <w:t>ing</w:t>
      </w:r>
      <w:r w:rsidRPr="00E12B7C">
        <w:rPr>
          <w:rFonts w:ascii="Calibri" w:eastAsia="Calibri" w:hAnsi="Calibri" w:cs="Arial"/>
        </w:rPr>
        <w:t xml:space="preserve"> information to ensure you get the most out of your entitlements.</w:t>
      </w:r>
    </w:p>
    <w:p w:rsidR="000623BD" w:rsidRPr="00E12B7C" w:rsidRDefault="000623BD" w:rsidP="000623BD">
      <w:pPr>
        <w:spacing w:after="0" w:line="240" w:lineRule="auto"/>
        <w:jc w:val="both"/>
        <w:rPr>
          <w:rFonts w:ascii="Calibri" w:hAnsi="Calibri" w:cs="Arial"/>
        </w:rPr>
      </w:pPr>
    </w:p>
    <w:p w:rsidR="000623BD" w:rsidRPr="00E12B7C" w:rsidRDefault="000623BD" w:rsidP="000623BD">
      <w:pPr>
        <w:spacing w:after="0" w:line="240" w:lineRule="auto"/>
        <w:jc w:val="both"/>
        <w:rPr>
          <w:rFonts w:ascii="Calibri" w:hAnsi="Calibri" w:cs="Arial"/>
        </w:rPr>
      </w:pPr>
      <w:r w:rsidRPr="00E12B7C">
        <w:rPr>
          <w:rFonts w:ascii="Calibri" w:hAnsi="Calibri" w:cs="Arial"/>
        </w:rPr>
        <w:t>This includes:</w:t>
      </w:r>
    </w:p>
    <w:p w:rsidR="000623BD" w:rsidRPr="00E12B7C" w:rsidRDefault="000623BD" w:rsidP="000623BD">
      <w:pPr>
        <w:pStyle w:val="ListParagraph"/>
        <w:numPr>
          <w:ilvl w:val="0"/>
          <w:numId w:val="28"/>
        </w:numPr>
        <w:spacing w:after="0" w:line="240" w:lineRule="auto"/>
        <w:jc w:val="both"/>
        <w:rPr>
          <w:rFonts w:ascii="Calibri" w:hAnsi="Calibri" w:cs="Arial"/>
        </w:rPr>
      </w:pPr>
      <w:r w:rsidRPr="00E12B7C">
        <w:rPr>
          <w:rFonts w:ascii="Calibri" w:hAnsi="Calibri" w:cs="Arial"/>
        </w:rPr>
        <w:t xml:space="preserve">Taking leave at the time of the birth or arrival of </w:t>
      </w:r>
      <w:r w:rsidR="009B6199" w:rsidRPr="00E12B7C">
        <w:rPr>
          <w:rFonts w:ascii="Calibri" w:hAnsi="Calibri" w:cs="Arial"/>
        </w:rPr>
        <w:t>your</w:t>
      </w:r>
      <w:r w:rsidRPr="00E12B7C">
        <w:rPr>
          <w:rFonts w:ascii="Calibri" w:hAnsi="Calibri" w:cs="Arial"/>
        </w:rPr>
        <w:t xml:space="preserve"> child.</w:t>
      </w:r>
    </w:p>
    <w:p w:rsidR="000623BD" w:rsidRPr="00E12B7C" w:rsidRDefault="000623BD" w:rsidP="000623BD">
      <w:pPr>
        <w:pStyle w:val="ListParagraph"/>
        <w:numPr>
          <w:ilvl w:val="0"/>
          <w:numId w:val="28"/>
        </w:numPr>
        <w:spacing w:after="0" w:line="240" w:lineRule="auto"/>
        <w:jc w:val="both"/>
        <w:rPr>
          <w:rFonts w:ascii="Calibri" w:hAnsi="Calibri" w:cs="Arial"/>
        </w:rPr>
      </w:pPr>
      <w:r w:rsidRPr="00E12B7C">
        <w:rPr>
          <w:rFonts w:ascii="Calibri" w:hAnsi="Calibri" w:cs="Arial"/>
        </w:rPr>
        <w:t xml:space="preserve">Leave </w:t>
      </w:r>
      <w:r w:rsidR="009B6199" w:rsidRPr="00E12B7C">
        <w:rPr>
          <w:rFonts w:ascii="Calibri" w:hAnsi="Calibri" w:cs="Arial"/>
        </w:rPr>
        <w:t>options</w:t>
      </w:r>
      <w:r w:rsidRPr="00E12B7C">
        <w:rPr>
          <w:rFonts w:ascii="Calibri" w:hAnsi="Calibri" w:cs="Arial"/>
        </w:rPr>
        <w:t xml:space="preserve"> if you </w:t>
      </w:r>
      <w:r w:rsidR="009B6199" w:rsidRPr="00E12B7C">
        <w:rPr>
          <w:rFonts w:ascii="Calibri" w:hAnsi="Calibri" w:cs="Arial"/>
        </w:rPr>
        <w:t xml:space="preserve">plan to be </w:t>
      </w:r>
      <w:r w:rsidRPr="00E12B7C">
        <w:rPr>
          <w:rFonts w:ascii="Calibri" w:hAnsi="Calibri" w:cs="Arial"/>
        </w:rPr>
        <w:t>the primary care giver following the birth or arrival.</w:t>
      </w:r>
    </w:p>
    <w:p w:rsidR="000623BD" w:rsidRPr="00E12B7C" w:rsidRDefault="000623BD" w:rsidP="000623BD">
      <w:pPr>
        <w:pStyle w:val="ListParagraph"/>
        <w:numPr>
          <w:ilvl w:val="0"/>
          <w:numId w:val="28"/>
        </w:numPr>
        <w:spacing w:after="0" w:line="240" w:lineRule="auto"/>
        <w:jc w:val="both"/>
        <w:rPr>
          <w:rFonts w:ascii="Calibri" w:hAnsi="Calibri" w:cs="Arial"/>
        </w:rPr>
      </w:pPr>
      <w:r w:rsidRPr="00E12B7C">
        <w:rPr>
          <w:rFonts w:ascii="Calibri" w:hAnsi="Calibri" w:cs="Arial"/>
        </w:rPr>
        <w:t>Entitlements for same sex partners</w:t>
      </w:r>
      <w:r w:rsidR="003F79FF" w:rsidRPr="00E12B7C">
        <w:rPr>
          <w:rFonts w:ascii="Calibri" w:hAnsi="Calibri" w:cs="Arial"/>
        </w:rPr>
        <w:t>.</w:t>
      </w:r>
    </w:p>
    <w:p w:rsidR="000623BD" w:rsidRDefault="009B6199" w:rsidP="000623BD">
      <w:pPr>
        <w:pStyle w:val="ListParagraph"/>
        <w:numPr>
          <w:ilvl w:val="0"/>
          <w:numId w:val="28"/>
        </w:numPr>
        <w:spacing w:after="0" w:line="240" w:lineRule="auto"/>
        <w:jc w:val="both"/>
        <w:rPr>
          <w:rFonts w:ascii="Calibri" w:hAnsi="Calibri" w:cs="Arial"/>
        </w:rPr>
      </w:pPr>
      <w:r w:rsidRPr="00E12B7C">
        <w:rPr>
          <w:rFonts w:ascii="Calibri" w:hAnsi="Calibri" w:cs="Arial"/>
        </w:rPr>
        <w:t>Explaining the p</w:t>
      </w:r>
      <w:r w:rsidR="000623BD" w:rsidRPr="00E12B7C">
        <w:rPr>
          <w:rFonts w:ascii="Calibri" w:hAnsi="Calibri" w:cs="Arial"/>
        </w:rPr>
        <w:t>rocesses for applying for leave</w:t>
      </w:r>
      <w:r w:rsidR="003F79FF" w:rsidRPr="00E12B7C">
        <w:rPr>
          <w:rFonts w:ascii="Calibri" w:hAnsi="Calibri" w:cs="Arial"/>
        </w:rPr>
        <w:t>.</w:t>
      </w:r>
    </w:p>
    <w:p w:rsidR="00934989" w:rsidRDefault="00934989" w:rsidP="00296DA8">
      <w:pPr>
        <w:spacing w:after="0" w:line="240" w:lineRule="auto"/>
        <w:jc w:val="both"/>
        <w:rPr>
          <w:rFonts w:ascii="Calibri" w:hAnsi="Calibri" w:cs="Arial"/>
        </w:rPr>
      </w:pPr>
    </w:p>
    <w:p w:rsidR="00296DA8" w:rsidRPr="00296DA8" w:rsidRDefault="00296DA8" w:rsidP="00296DA8">
      <w:pPr>
        <w:spacing w:after="0" w:line="240" w:lineRule="auto"/>
        <w:jc w:val="both"/>
        <w:rPr>
          <w:rFonts w:ascii="Calibri" w:hAnsi="Calibri" w:cs="Arial"/>
        </w:rPr>
      </w:pPr>
      <w:r w:rsidRPr="00296DA8">
        <w:rPr>
          <w:rFonts w:ascii="Calibri" w:hAnsi="Calibri" w:cs="Arial"/>
        </w:rPr>
        <w:t xml:space="preserve">Payroll can be contacted by emailing </w:t>
      </w:r>
      <w:hyperlink r:id="rId17" w:history="1">
        <w:r w:rsidRPr="00296DA8">
          <w:rPr>
            <w:rStyle w:val="Hyperlink"/>
            <w:rFonts w:ascii="Calibri" w:hAnsi="Calibri" w:cs="Arial"/>
          </w:rPr>
          <w:t>Payroll.Inbox@cgd.vic.gov.au</w:t>
        </w:r>
      </w:hyperlink>
      <w:r w:rsidRPr="00296DA8">
        <w:rPr>
          <w:rFonts w:ascii="Calibri" w:hAnsi="Calibri" w:cs="Arial"/>
        </w:rPr>
        <w:t xml:space="preserve"> or telephoning 8571 5122.</w:t>
      </w:r>
    </w:p>
    <w:p w:rsidR="00B517AD" w:rsidRDefault="00B517AD" w:rsidP="00B517AD">
      <w:pPr>
        <w:pStyle w:val="Heading1"/>
        <w:spacing w:before="0" w:line="240" w:lineRule="auto"/>
        <w:ind w:left="284"/>
        <w:rPr>
          <w:rFonts w:asciiTheme="minorHAnsi" w:hAnsiTheme="minorHAnsi"/>
          <w:sz w:val="24"/>
          <w:szCs w:val="24"/>
        </w:rPr>
      </w:pPr>
    </w:p>
    <w:p w:rsidR="00964393" w:rsidRPr="00BB4010" w:rsidRDefault="00964393" w:rsidP="00B517AD">
      <w:pPr>
        <w:pStyle w:val="Heading1"/>
        <w:spacing w:before="0" w:line="240" w:lineRule="auto"/>
        <w:rPr>
          <w:rFonts w:asciiTheme="minorHAnsi" w:hAnsiTheme="minorHAnsi"/>
          <w:sz w:val="24"/>
          <w:szCs w:val="24"/>
        </w:rPr>
      </w:pPr>
      <w:r w:rsidRPr="00BB4010">
        <w:rPr>
          <w:rFonts w:asciiTheme="minorHAnsi" w:hAnsiTheme="minorHAnsi"/>
          <w:sz w:val="24"/>
          <w:szCs w:val="24"/>
        </w:rPr>
        <w:t>2. Terms and Definitions</w:t>
      </w:r>
    </w:p>
    <w:p w:rsidR="00D61F01" w:rsidRPr="00E12B7C" w:rsidRDefault="00D61F01" w:rsidP="00D61F01">
      <w:pPr>
        <w:spacing w:after="0" w:line="240" w:lineRule="auto"/>
        <w:jc w:val="both"/>
        <w:rPr>
          <w:rFonts w:ascii="Calibri" w:hAnsi="Calibri" w:cs="Arial"/>
        </w:rPr>
      </w:pPr>
    </w:p>
    <w:p w:rsidR="00B01C67" w:rsidRDefault="00964393" w:rsidP="006167A8">
      <w:pPr>
        <w:spacing w:after="240" w:line="240" w:lineRule="auto"/>
        <w:jc w:val="both"/>
        <w:rPr>
          <w:rFonts w:ascii="Calibri" w:eastAsia="Calibri" w:hAnsi="Calibri" w:cs="Arial"/>
        </w:rPr>
      </w:pPr>
      <w:r w:rsidRPr="00E12B7C">
        <w:rPr>
          <w:rFonts w:ascii="Calibri" w:eastAsia="Calibri" w:hAnsi="Calibri" w:cs="Arial"/>
        </w:rPr>
        <w:t xml:space="preserve">There are a number of terms that </w:t>
      </w:r>
      <w:r w:rsidR="008D12D8" w:rsidRPr="00E12B7C">
        <w:rPr>
          <w:rFonts w:ascii="Calibri" w:eastAsia="Calibri" w:hAnsi="Calibri" w:cs="Arial"/>
        </w:rPr>
        <w:t>are</w:t>
      </w:r>
      <w:r w:rsidRPr="00E12B7C">
        <w:rPr>
          <w:rFonts w:ascii="Calibri" w:eastAsia="Calibri" w:hAnsi="Calibri" w:cs="Arial"/>
        </w:rPr>
        <w:t xml:space="preserve"> used to refer to </w:t>
      </w:r>
      <w:r w:rsidR="008D12D8" w:rsidRPr="00E12B7C">
        <w:rPr>
          <w:rFonts w:ascii="Calibri" w:eastAsia="Calibri" w:hAnsi="Calibri" w:cs="Arial"/>
        </w:rPr>
        <w:t xml:space="preserve">parental leave.  </w:t>
      </w:r>
      <w:r w:rsidR="002D2998" w:rsidRPr="00E12B7C">
        <w:rPr>
          <w:rFonts w:ascii="Calibri" w:eastAsia="Calibri" w:hAnsi="Calibri" w:cs="Arial"/>
        </w:rPr>
        <w:t xml:space="preserve">The following definitions may </w:t>
      </w:r>
      <w:r w:rsidR="008D12D8" w:rsidRPr="00E12B7C">
        <w:rPr>
          <w:rFonts w:ascii="Calibri" w:eastAsia="Calibri" w:hAnsi="Calibri" w:cs="Arial"/>
        </w:rPr>
        <w:t xml:space="preserve">assist in understanding </w:t>
      </w:r>
      <w:r w:rsidR="002D2998" w:rsidRPr="00E12B7C">
        <w:rPr>
          <w:rFonts w:ascii="Calibri" w:eastAsia="Calibri" w:hAnsi="Calibri" w:cs="Arial"/>
        </w:rPr>
        <w:t xml:space="preserve">your </w:t>
      </w:r>
      <w:r w:rsidR="008D12D8" w:rsidRPr="00E12B7C">
        <w:rPr>
          <w:rFonts w:ascii="Calibri" w:eastAsia="Calibri" w:hAnsi="Calibri" w:cs="Arial"/>
        </w:rPr>
        <w:t>entitlements.</w:t>
      </w:r>
    </w:p>
    <w:tbl>
      <w:tblPr>
        <w:tblStyle w:val="TableGrid"/>
        <w:tblW w:w="9747" w:type="dxa"/>
        <w:tblLook w:val="04A0" w:firstRow="1" w:lastRow="0" w:firstColumn="1" w:lastColumn="0" w:noHBand="0" w:noVBand="1"/>
      </w:tblPr>
      <w:tblGrid>
        <w:gridCol w:w="2093"/>
        <w:gridCol w:w="7654"/>
      </w:tblGrid>
      <w:tr w:rsidR="009A52BB" w:rsidRPr="00E12B7C" w:rsidTr="006167A8">
        <w:trPr>
          <w:cantSplit/>
          <w:tblHeader/>
        </w:trPr>
        <w:tc>
          <w:tcPr>
            <w:tcW w:w="2093" w:type="dxa"/>
          </w:tcPr>
          <w:p w:rsidR="009A52BB" w:rsidRPr="00E12B7C" w:rsidRDefault="009A52BB" w:rsidP="004E3A6D">
            <w:pPr>
              <w:spacing w:after="0" w:line="240" w:lineRule="auto"/>
              <w:rPr>
                <w:rFonts w:ascii="Calibri" w:eastAsia="Calibri" w:hAnsi="Calibri" w:cs="Arial"/>
                <w:b/>
              </w:rPr>
            </w:pPr>
            <w:r w:rsidRPr="00E12B7C">
              <w:rPr>
                <w:rFonts w:ascii="Calibri" w:eastAsia="Calibri" w:hAnsi="Calibri" w:cs="Arial"/>
                <w:b/>
              </w:rPr>
              <w:t>Term</w:t>
            </w:r>
          </w:p>
        </w:tc>
        <w:tc>
          <w:tcPr>
            <w:tcW w:w="7654" w:type="dxa"/>
          </w:tcPr>
          <w:p w:rsidR="009A52BB" w:rsidRPr="00E12B7C" w:rsidRDefault="009A52BB" w:rsidP="004E3A6D">
            <w:pPr>
              <w:spacing w:after="0" w:line="240" w:lineRule="auto"/>
              <w:jc w:val="both"/>
              <w:rPr>
                <w:rFonts w:ascii="Calibri" w:eastAsia="Calibri" w:hAnsi="Calibri" w:cs="Arial"/>
                <w:b/>
              </w:rPr>
            </w:pPr>
            <w:r w:rsidRPr="00E12B7C">
              <w:rPr>
                <w:rFonts w:ascii="Calibri" w:eastAsia="Calibri" w:hAnsi="Calibri" w:cs="Arial"/>
                <w:b/>
              </w:rPr>
              <w:t>Definition</w:t>
            </w:r>
          </w:p>
        </w:tc>
      </w:tr>
      <w:tr w:rsidR="00576396" w:rsidRPr="00E12B7C" w:rsidTr="006167A8">
        <w:trPr>
          <w:cantSplit/>
        </w:trPr>
        <w:tc>
          <w:tcPr>
            <w:tcW w:w="2093" w:type="dxa"/>
          </w:tcPr>
          <w:p w:rsidR="00576396" w:rsidRPr="00E12B7C" w:rsidRDefault="00576396" w:rsidP="00B90D7F">
            <w:pPr>
              <w:spacing w:after="0" w:line="240" w:lineRule="auto"/>
              <w:rPr>
                <w:rFonts w:ascii="Calibri" w:eastAsia="Calibri" w:hAnsi="Calibri" w:cs="Arial"/>
              </w:rPr>
            </w:pPr>
            <w:r w:rsidRPr="00E12B7C">
              <w:rPr>
                <w:rFonts w:ascii="Calibri" w:eastAsia="Calibri" w:hAnsi="Calibri" w:cs="Arial"/>
              </w:rPr>
              <w:t>Primary Carer</w:t>
            </w:r>
          </w:p>
        </w:tc>
        <w:tc>
          <w:tcPr>
            <w:tcW w:w="7654" w:type="dxa"/>
          </w:tcPr>
          <w:p w:rsidR="00576396" w:rsidRPr="00E12B7C" w:rsidRDefault="00576396" w:rsidP="00B90D7F">
            <w:pPr>
              <w:spacing w:after="0" w:line="240" w:lineRule="auto"/>
              <w:jc w:val="both"/>
              <w:rPr>
                <w:rFonts w:ascii="Calibri" w:eastAsia="Calibri" w:hAnsi="Calibri" w:cs="Arial"/>
              </w:rPr>
            </w:pPr>
            <w:r w:rsidRPr="00E12B7C">
              <w:rPr>
                <w:rFonts w:ascii="Calibri" w:eastAsia="Calibri" w:hAnsi="Calibri" w:cs="Arial"/>
              </w:rPr>
              <w:t>The term ‘Primary Carer’ refers to:</w:t>
            </w:r>
          </w:p>
          <w:p w:rsidR="00576396" w:rsidRDefault="00576396" w:rsidP="00B90D7F">
            <w:pPr>
              <w:spacing w:after="0" w:line="240" w:lineRule="auto"/>
              <w:jc w:val="both"/>
              <w:rPr>
                <w:rFonts w:ascii="Calibri" w:eastAsia="Calibri" w:hAnsi="Calibri" w:cs="Arial"/>
              </w:rPr>
            </w:pPr>
            <w:r w:rsidRPr="00E12B7C">
              <w:rPr>
                <w:rFonts w:ascii="Calibri" w:eastAsia="Calibri" w:hAnsi="Calibri" w:cs="Arial"/>
              </w:rPr>
              <w:t>A child’s primary carer as defined by the Australian Government Family Assistance Office is a person who physically cares for the child on a daily basis. This person would be responsible for meeting the child’s physical needs.</w:t>
            </w:r>
          </w:p>
          <w:p w:rsidR="004E3A6D" w:rsidRPr="00E12B7C" w:rsidRDefault="004E3A6D" w:rsidP="00B90D7F">
            <w:pPr>
              <w:spacing w:after="0" w:line="240" w:lineRule="auto"/>
              <w:jc w:val="both"/>
              <w:rPr>
                <w:rFonts w:ascii="Calibri" w:eastAsia="Calibri" w:hAnsi="Calibri" w:cs="Arial"/>
              </w:rPr>
            </w:pPr>
          </w:p>
          <w:p w:rsidR="00576396" w:rsidRPr="00E12B7C" w:rsidRDefault="00576396" w:rsidP="00B90D7F">
            <w:pPr>
              <w:spacing w:after="0" w:line="240" w:lineRule="auto"/>
              <w:jc w:val="both"/>
              <w:rPr>
                <w:rFonts w:ascii="Calibri" w:eastAsia="Calibri" w:hAnsi="Calibri" w:cs="Arial"/>
              </w:rPr>
            </w:pPr>
            <w:r w:rsidRPr="00E12B7C">
              <w:rPr>
                <w:rFonts w:ascii="Calibri" w:eastAsia="Calibri" w:hAnsi="Calibri" w:cs="Arial"/>
              </w:rPr>
              <w:t>A child’s primary carer can be:</w:t>
            </w:r>
          </w:p>
          <w:p w:rsidR="00576396" w:rsidRPr="00B90D7F" w:rsidRDefault="00576396" w:rsidP="00B90D7F">
            <w:pPr>
              <w:pStyle w:val="ListParagraph"/>
              <w:numPr>
                <w:ilvl w:val="0"/>
                <w:numId w:val="37"/>
              </w:numPr>
              <w:spacing w:after="0" w:line="240" w:lineRule="auto"/>
              <w:ind w:left="459" w:hanging="283"/>
              <w:jc w:val="both"/>
              <w:rPr>
                <w:rFonts w:ascii="Calibri" w:eastAsia="Calibri" w:hAnsi="Calibri" w:cs="Arial"/>
              </w:rPr>
            </w:pPr>
            <w:r w:rsidRPr="00B90D7F">
              <w:rPr>
                <w:rFonts w:ascii="Calibri" w:eastAsia="Calibri" w:hAnsi="Calibri" w:cs="Arial"/>
              </w:rPr>
              <w:t>the birth mother;</w:t>
            </w:r>
          </w:p>
          <w:p w:rsidR="00576396" w:rsidRPr="00B90D7F" w:rsidRDefault="00576396" w:rsidP="00B90D7F">
            <w:pPr>
              <w:pStyle w:val="ListParagraph"/>
              <w:numPr>
                <w:ilvl w:val="0"/>
                <w:numId w:val="37"/>
              </w:numPr>
              <w:spacing w:after="0" w:line="240" w:lineRule="auto"/>
              <w:ind w:left="459" w:hanging="283"/>
              <w:jc w:val="both"/>
              <w:rPr>
                <w:rFonts w:ascii="Calibri" w:eastAsia="Calibri" w:hAnsi="Calibri" w:cs="Arial"/>
              </w:rPr>
            </w:pPr>
            <w:r w:rsidRPr="00B90D7F">
              <w:rPr>
                <w:rFonts w:ascii="Calibri" w:eastAsia="Calibri" w:hAnsi="Calibri" w:cs="Arial"/>
              </w:rPr>
              <w:t>the adoptive parent;</w:t>
            </w:r>
          </w:p>
          <w:p w:rsidR="00576396" w:rsidRPr="00B90D7F" w:rsidRDefault="00576396" w:rsidP="00B90D7F">
            <w:pPr>
              <w:pStyle w:val="ListParagraph"/>
              <w:numPr>
                <w:ilvl w:val="0"/>
                <w:numId w:val="37"/>
              </w:numPr>
              <w:spacing w:after="0" w:line="240" w:lineRule="auto"/>
              <w:ind w:left="459" w:hanging="283"/>
              <w:jc w:val="both"/>
              <w:rPr>
                <w:rFonts w:ascii="Calibri" w:eastAsia="Calibri" w:hAnsi="Calibri" w:cs="Arial"/>
              </w:rPr>
            </w:pPr>
            <w:r w:rsidRPr="00B90D7F">
              <w:rPr>
                <w:rFonts w:ascii="Calibri" w:eastAsia="Calibri" w:hAnsi="Calibri" w:cs="Arial"/>
              </w:rPr>
              <w:t>the partner of the birth mother or adoptive parent, or;</w:t>
            </w:r>
          </w:p>
          <w:p w:rsidR="00576396" w:rsidRPr="00B90D7F" w:rsidRDefault="00576396" w:rsidP="00B90D7F">
            <w:pPr>
              <w:pStyle w:val="ListParagraph"/>
              <w:numPr>
                <w:ilvl w:val="0"/>
                <w:numId w:val="37"/>
              </w:numPr>
              <w:spacing w:after="0" w:line="240" w:lineRule="auto"/>
              <w:ind w:left="459" w:hanging="283"/>
              <w:jc w:val="both"/>
              <w:rPr>
                <w:rFonts w:ascii="Calibri" w:eastAsia="Calibri" w:hAnsi="Calibri" w:cs="Arial"/>
              </w:rPr>
            </w:pPr>
            <w:proofErr w:type="gramStart"/>
            <w:r w:rsidRPr="00B90D7F">
              <w:rPr>
                <w:rFonts w:ascii="Calibri" w:eastAsia="Calibri" w:hAnsi="Calibri" w:cs="Arial"/>
              </w:rPr>
              <w:t>the</w:t>
            </w:r>
            <w:proofErr w:type="gramEnd"/>
            <w:r w:rsidRPr="00B90D7F">
              <w:rPr>
                <w:rFonts w:ascii="Calibri" w:eastAsia="Calibri" w:hAnsi="Calibri" w:cs="Arial"/>
              </w:rPr>
              <w:t xml:space="preserve"> child’s other legal parent or their partner (including same sex partners).</w:t>
            </w:r>
          </w:p>
          <w:p w:rsidR="00576396" w:rsidRPr="00E12B7C" w:rsidRDefault="00576396" w:rsidP="00B90D7F">
            <w:pPr>
              <w:spacing w:after="0" w:line="240" w:lineRule="auto"/>
              <w:jc w:val="both"/>
              <w:rPr>
                <w:rFonts w:ascii="Calibri" w:eastAsia="Calibri" w:hAnsi="Calibri" w:cs="Arial"/>
              </w:rPr>
            </w:pPr>
          </w:p>
          <w:p w:rsidR="004E3A6D" w:rsidRPr="00E12B7C" w:rsidRDefault="003B2D72" w:rsidP="00B90D7F">
            <w:pPr>
              <w:spacing w:after="0" w:line="240" w:lineRule="auto"/>
              <w:rPr>
                <w:rFonts w:ascii="Calibri" w:eastAsia="Calibri" w:hAnsi="Calibri" w:cs="Arial"/>
              </w:rPr>
            </w:pPr>
            <w:r w:rsidRPr="00E12B7C">
              <w:rPr>
                <w:rFonts w:ascii="Calibri" w:eastAsia="Calibri" w:hAnsi="Calibri" w:cs="Arial"/>
              </w:rPr>
              <w:t>Note:</w:t>
            </w:r>
            <w:r w:rsidR="00576396" w:rsidRPr="00E12B7C">
              <w:rPr>
                <w:rFonts w:ascii="Calibri" w:eastAsia="Calibri" w:hAnsi="Calibri" w:cs="Arial"/>
              </w:rPr>
              <w:t xml:space="preserve"> </w:t>
            </w:r>
            <w:r w:rsidR="008D12D8" w:rsidRPr="00E12B7C">
              <w:rPr>
                <w:rFonts w:ascii="Calibri" w:eastAsia="Calibri" w:hAnsi="Calibri" w:cs="Arial"/>
              </w:rPr>
              <w:t>For the purposes of entitlement to leave, o</w:t>
            </w:r>
            <w:r w:rsidR="00576396" w:rsidRPr="00E12B7C">
              <w:rPr>
                <w:rFonts w:ascii="Calibri" w:eastAsia="Calibri" w:hAnsi="Calibri" w:cs="Arial"/>
              </w:rPr>
              <w:t>nly one parent can be the nominated Primary Carer at any given time</w:t>
            </w:r>
            <w:r w:rsidR="008D12D8" w:rsidRPr="00E12B7C">
              <w:rPr>
                <w:rFonts w:ascii="Calibri" w:eastAsia="Calibri" w:hAnsi="Calibri" w:cs="Arial"/>
              </w:rPr>
              <w:t xml:space="preserve">.  </w:t>
            </w:r>
            <w:r w:rsidR="002D2998" w:rsidRPr="00E12B7C">
              <w:rPr>
                <w:rFonts w:ascii="Calibri" w:eastAsia="Calibri" w:hAnsi="Calibri" w:cs="Arial"/>
              </w:rPr>
              <w:t xml:space="preserve">Access to </w:t>
            </w:r>
            <w:r w:rsidR="008D12D8" w:rsidRPr="00E12B7C">
              <w:rPr>
                <w:rFonts w:ascii="Calibri" w:eastAsia="Calibri" w:hAnsi="Calibri" w:cs="Arial"/>
              </w:rPr>
              <w:t xml:space="preserve">Primary Carer </w:t>
            </w:r>
            <w:r w:rsidR="002D2998" w:rsidRPr="00E12B7C">
              <w:rPr>
                <w:rFonts w:ascii="Calibri" w:eastAsia="Calibri" w:hAnsi="Calibri" w:cs="Arial"/>
              </w:rPr>
              <w:t xml:space="preserve">entitlements </w:t>
            </w:r>
            <w:r w:rsidRPr="00E12B7C">
              <w:rPr>
                <w:rFonts w:ascii="Calibri" w:eastAsia="Calibri" w:hAnsi="Calibri" w:cs="Arial"/>
              </w:rPr>
              <w:t>cannot</w:t>
            </w:r>
            <w:r w:rsidR="008D12D8" w:rsidRPr="00E12B7C">
              <w:rPr>
                <w:rFonts w:ascii="Calibri" w:eastAsia="Calibri" w:hAnsi="Calibri" w:cs="Arial"/>
              </w:rPr>
              <w:t xml:space="preserve"> be undertaken simultaneously by two parents but </w:t>
            </w:r>
            <w:r w:rsidR="00576396" w:rsidRPr="00E12B7C">
              <w:rPr>
                <w:rFonts w:ascii="Calibri" w:eastAsia="Calibri" w:hAnsi="Calibri" w:cs="Arial"/>
              </w:rPr>
              <w:t xml:space="preserve">can </w:t>
            </w:r>
            <w:r w:rsidR="008D12D8" w:rsidRPr="00E12B7C">
              <w:rPr>
                <w:rFonts w:ascii="Calibri" w:eastAsia="Calibri" w:hAnsi="Calibri" w:cs="Arial"/>
              </w:rPr>
              <w:t>be taken consecutively</w:t>
            </w:r>
            <w:r w:rsidR="002D2998" w:rsidRPr="00E12B7C">
              <w:rPr>
                <w:rFonts w:ascii="Calibri" w:eastAsia="Calibri" w:hAnsi="Calibri" w:cs="Arial"/>
              </w:rPr>
              <w:t xml:space="preserve"> over the duration of the </w:t>
            </w:r>
            <w:r w:rsidR="008D12D8" w:rsidRPr="00E12B7C">
              <w:rPr>
                <w:rFonts w:ascii="Calibri" w:eastAsia="Calibri" w:hAnsi="Calibri" w:cs="Arial"/>
              </w:rPr>
              <w:t>parental leave (subject to meeting the eligibility criteria for the parental leave).</w:t>
            </w:r>
          </w:p>
        </w:tc>
      </w:tr>
      <w:tr w:rsidR="009A52BB" w:rsidRPr="00E12B7C" w:rsidTr="006167A8">
        <w:trPr>
          <w:cantSplit/>
        </w:trPr>
        <w:tc>
          <w:tcPr>
            <w:tcW w:w="2093" w:type="dxa"/>
          </w:tcPr>
          <w:p w:rsidR="009A52BB" w:rsidRPr="00E12B7C" w:rsidRDefault="00576396" w:rsidP="00B90D7F">
            <w:pPr>
              <w:spacing w:after="0" w:line="240" w:lineRule="auto"/>
              <w:rPr>
                <w:rFonts w:ascii="Calibri" w:eastAsia="Calibri" w:hAnsi="Calibri" w:cs="Arial"/>
              </w:rPr>
            </w:pPr>
            <w:r w:rsidRPr="00E12B7C">
              <w:rPr>
                <w:rFonts w:ascii="Calibri" w:eastAsia="Calibri" w:hAnsi="Calibri" w:cs="Arial"/>
              </w:rPr>
              <w:t>Partner of Primary Carer</w:t>
            </w:r>
          </w:p>
        </w:tc>
        <w:tc>
          <w:tcPr>
            <w:tcW w:w="7654" w:type="dxa"/>
          </w:tcPr>
          <w:p w:rsidR="00DE621E" w:rsidRPr="00E12B7C" w:rsidRDefault="002D2998" w:rsidP="006167A8">
            <w:pPr>
              <w:spacing w:after="0" w:line="240" w:lineRule="auto"/>
              <w:jc w:val="both"/>
              <w:rPr>
                <w:rFonts w:ascii="Calibri" w:eastAsia="Calibri" w:hAnsi="Calibri" w:cs="Arial"/>
              </w:rPr>
            </w:pPr>
            <w:r w:rsidRPr="00E12B7C">
              <w:rPr>
                <w:rFonts w:ascii="Calibri" w:eastAsia="Calibri" w:hAnsi="Calibri" w:cs="Arial"/>
              </w:rPr>
              <w:t>Partner refers the other parent or guardian of the child (</w:t>
            </w:r>
            <w:r w:rsidR="003B2D72" w:rsidRPr="00E12B7C">
              <w:rPr>
                <w:rFonts w:ascii="Calibri" w:eastAsia="Calibri" w:hAnsi="Calibri" w:cs="Arial"/>
              </w:rPr>
              <w:t>i.e.</w:t>
            </w:r>
            <w:r w:rsidRPr="00E12B7C">
              <w:rPr>
                <w:rFonts w:ascii="Calibri" w:eastAsia="Calibri" w:hAnsi="Calibri" w:cs="Arial"/>
              </w:rPr>
              <w:t xml:space="preserve"> not the Primary Carer - see above).  For example it may include the father of the child, </w:t>
            </w:r>
            <w:r w:rsidR="006167A8">
              <w:rPr>
                <w:rFonts w:ascii="Calibri" w:eastAsia="Calibri" w:hAnsi="Calibri" w:cs="Arial"/>
              </w:rPr>
              <w:t>spouse</w:t>
            </w:r>
            <w:r w:rsidRPr="00E12B7C">
              <w:rPr>
                <w:rFonts w:ascii="Calibri" w:eastAsia="Calibri" w:hAnsi="Calibri" w:cs="Arial"/>
              </w:rPr>
              <w:t xml:space="preserve"> including de facto</w:t>
            </w:r>
            <w:r w:rsidR="009D6229" w:rsidRPr="00E12B7C">
              <w:rPr>
                <w:rFonts w:ascii="Calibri" w:eastAsia="Calibri" w:hAnsi="Calibri" w:cs="Arial"/>
              </w:rPr>
              <w:t xml:space="preserve"> and </w:t>
            </w:r>
            <w:r w:rsidR="00576396" w:rsidRPr="00E12B7C">
              <w:rPr>
                <w:rFonts w:ascii="Calibri" w:eastAsia="Calibri" w:hAnsi="Calibri" w:cs="Arial"/>
              </w:rPr>
              <w:t>same sex partners.</w:t>
            </w:r>
          </w:p>
        </w:tc>
      </w:tr>
      <w:tr w:rsidR="00964393" w:rsidRPr="00E12B7C" w:rsidTr="006167A8">
        <w:trPr>
          <w:cantSplit/>
        </w:trPr>
        <w:tc>
          <w:tcPr>
            <w:tcW w:w="2093" w:type="dxa"/>
          </w:tcPr>
          <w:p w:rsidR="00964393" w:rsidRPr="00E12B7C" w:rsidRDefault="00576396" w:rsidP="00B90D7F">
            <w:pPr>
              <w:spacing w:after="0" w:line="240" w:lineRule="auto"/>
              <w:rPr>
                <w:rFonts w:ascii="Calibri" w:eastAsia="Calibri" w:hAnsi="Calibri" w:cs="Arial"/>
              </w:rPr>
            </w:pPr>
            <w:r w:rsidRPr="00E12B7C">
              <w:rPr>
                <w:rFonts w:ascii="Calibri" w:eastAsia="Calibri" w:hAnsi="Calibri" w:cs="Arial"/>
              </w:rPr>
              <w:lastRenderedPageBreak/>
              <w:t>Parental Leave A</w:t>
            </w:r>
          </w:p>
        </w:tc>
        <w:tc>
          <w:tcPr>
            <w:tcW w:w="7654" w:type="dxa"/>
          </w:tcPr>
          <w:p w:rsidR="00964393" w:rsidRPr="00E12B7C" w:rsidRDefault="00576396" w:rsidP="00B90D7F">
            <w:pPr>
              <w:spacing w:after="0" w:line="240" w:lineRule="auto"/>
              <w:jc w:val="both"/>
              <w:rPr>
                <w:rFonts w:ascii="Calibri" w:eastAsia="Calibri" w:hAnsi="Calibri" w:cs="Arial"/>
              </w:rPr>
            </w:pPr>
            <w:r w:rsidRPr="00E12B7C">
              <w:rPr>
                <w:rFonts w:ascii="Calibri" w:eastAsia="Calibri" w:hAnsi="Calibri" w:cs="Arial"/>
              </w:rPr>
              <w:t>Leave taken by the Primary Carer</w:t>
            </w:r>
            <w:r w:rsidR="002155ED">
              <w:rPr>
                <w:rFonts w:ascii="Calibri" w:eastAsia="Calibri" w:hAnsi="Calibri" w:cs="Arial"/>
              </w:rPr>
              <w:t>.</w:t>
            </w:r>
          </w:p>
        </w:tc>
      </w:tr>
      <w:tr w:rsidR="00964393" w:rsidRPr="00E12B7C" w:rsidTr="006167A8">
        <w:trPr>
          <w:cantSplit/>
          <w:trHeight w:val="60"/>
        </w:trPr>
        <w:tc>
          <w:tcPr>
            <w:tcW w:w="2093" w:type="dxa"/>
          </w:tcPr>
          <w:p w:rsidR="00964393" w:rsidRPr="00E12B7C" w:rsidRDefault="00576396" w:rsidP="00B90D7F">
            <w:pPr>
              <w:spacing w:after="0" w:line="240" w:lineRule="auto"/>
              <w:rPr>
                <w:rFonts w:ascii="Calibri" w:eastAsia="Calibri" w:hAnsi="Calibri" w:cs="Arial"/>
              </w:rPr>
            </w:pPr>
            <w:r w:rsidRPr="00E12B7C">
              <w:rPr>
                <w:rFonts w:ascii="Calibri" w:eastAsia="Calibri" w:hAnsi="Calibri" w:cs="Arial"/>
              </w:rPr>
              <w:t>Parental Leave B</w:t>
            </w:r>
          </w:p>
        </w:tc>
        <w:tc>
          <w:tcPr>
            <w:tcW w:w="7654" w:type="dxa"/>
          </w:tcPr>
          <w:p w:rsidR="00964393" w:rsidRPr="00E12B7C" w:rsidRDefault="00576396" w:rsidP="00B90D7F">
            <w:pPr>
              <w:spacing w:after="0" w:line="240" w:lineRule="auto"/>
              <w:jc w:val="both"/>
              <w:rPr>
                <w:rFonts w:ascii="Calibri" w:eastAsia="Calibri" w:hAnsi="Calibri" w:cs="Arial"/>
              </w:rPr>
            </w:pPr>
            <w:r w:rsidRPr="00E12B7C">
              <w:rPr>
                <w:rFonts w:ascii="Calibri" w:eastAsia="Calibri" w:hAnsi="Calibri" w:cs="Arial"/>
              </w:rPr>
              <w:t>Leave taken by the Partner of the Primary Carer</w:t>
            </w:r>
            <w:r w:rsidR="002155ED">
              <w:rPr>
                <w:rFonts w:ascii="Calibri" w:eastAsia="Calibri" w:hAnsi="Calibri" w:cs="Arial"/>
              </w:rPr>
              <w:t>.</w:t>
            </w:r>
          </w:p>
        </w:tc>
      </w:tr>
      <w:tr w:rsidR="008D12D8" w:rsidRPr="00E12B7C" w:rsidTr="006167A8">
        <w:trPr>
          <w:cantSplit/>
        </w:trPr>
        <w:tc>
          <w:tcPr>
            <w:tcW w:w="2093" w:type="dxa"/>
          </w:tcPr>
          <w:p w:rsidR="008D12D8" w:rsidRPr="00E12B7C" w:rsidRDefault="008D12D8" w:rsidP="00B90D7F">
            <w:pPr>
              <w:spacing w:after="0" w:line="240" w:lineRule="auto"/>
              <w:rPr>
                <w:rFonts w:ascii="Calibri" w:eastAsia="Calibri" w:hAnsi="Calibri" w:cs="Arial"/>
              </w:rPr>
            </w:pPr>
            <w:r w:rsidRPr="00E12B7C">
              <w:rPr>
                <w:rFonts w:ascii="Calibri" w:eastAsia="Calibri" w:hAnsi="Calibri" w:cs="Arial"/>
              </w:rPr>
              <w:t>Parental Leave</w:t>
            </w:r>
          </w:p>
        </w:tc>
        <w:tc>
          <w:tcPr>
            <w:tcW w:w="7654" w:type="dxa"/>
          </w:tcPr>
          <w:p w:rsidR="00DE621E" w:rsidRPr="00E12B7C" w:rsidRDefault="008D12D8" w:rsidP="00B90D7F">
            <w:pPr>
              <w:spacing w:after="0" w:line="240" w:lineRule="auto"/>
              <w:jc w:val="both"/>
              <w:rPr>
                <w:rFonts w:ascii="Calibri" w:eastAsia="Calibri" w:hAnsi="Calibri" w:cs="Arial"/>
              </w:rPr>
            </w:pPr>
            <w:r w:rsidRPr="00E12B7C">
              <w:rPr>
                <w:rFonts w:ascii="Calibri" w:eastAsia="Calibri" w:hAnsi="Calibri" w:cs="Arial"/>
              </w:rPr>
              <w:t>This is a general term used to reference leave (such as maternity or paternity) taken for the purposes of caring for a child at the time of, or immediately following, the birth or adoption of a child.</w:t>
            </w:r>
          </w:p>
        </w:tc>
      </w:tr>
      <w:tr w:rsidR="00964393" w:rsidRPr="00E12B7C" w:rsidTr="006167A8">
        <w:trPr>
          <w:cantSplit/>
        </w:trPr>
        <w:tc>
          <w:tcPr>
            <w:tcW w:w="2093" w:type="dxa"/>
          </w:tcPr>
          <w:p w:rsidR="00964393" w:rsidRPr="00E12B7C" w:rsidRDefault="00964393" w:rsidP="00B90D7F">
            <w:pPr>
              <w:spacing w:after="0" w:line="240" w:lineRule="auto"/>
              <w:rPr>
                <w:rFonts w:ascii="Calibri" w:eastAsia="Calibri" w:hAnsi="Calibri" w:cs="Arial"/>
              </w:rPr>
            </w:pPr>
            <w:r w:rsidRPr="00E12B7C">
              <w:rPr>
                <w:rFonts w:ascii="Calibri" w:eastAsia="Calibri" w:hAnsi="Calibri" w:cs="Arial"/>
              </w:rPr>
              <w:t>Maternity Leave</w:t>
            </w:r>
          </w:p>
        </w:tc>
        <w:tc>
          <w:tcPr>
            <w:tcW w:w="7654" w:type="dxa"/>
          </w:tcPr>
          <w:p w:rsidR="00964393" w:rsidRPr="00E12B7C" w:rsidRDefault="00964393" w:rsidP="00B90D7F">
            <w:pPr>
              <w:spacing w:after="0" w:line="240" w:lineRule="auto"/>
              <w:jc w:val="both"/>
              <w:rPr>
                <w:rFonts w:ascii="Calibri" w:eastAsia="Calibri" w:hAnsi="Calibri" w:cs="Arial"/>
              </w:rPr>
            </w:pPr>
            <w:r w:rsidRPr="00E12B7C">
              <w:rPr>
                <w:rFonts w:ascii="Calibri" w:eastAsia="Calibri" w:hAnsi="Calibri" w:cs="Arial"/>
              </w:rPr>
              <w:t xml:space="preserve">See </w:t>
            </w:r>
            <w:r w:rsidR="00576396" w:rsidRPr="00E12B7C">
              <w:rPr>
                <w:rFonts w:ascii="Calibri" w:eastAsia="Calibri" w:hAnsi="Calibri" w:cs="Arial"/>
              </w:rPr>
              <w:t>Parental Leave A</w:t>
            </w:r>
            <w:r w:rsidRPr="00E12B7C">
              <w:rPr>
                <w:rFonts w:ascii="Calibri" w:eastAsia="Calibri" w:hAnsi="Calibri" w:cs="Arial"/>
              </w:rPr>
              <w:t xml:space="preserve"> definition</w:t>
            </w:r>
            <w:r w:rsidR="00B90D7F">
              <w:rPr>
                <w:rFonts w:ascii="Calibri" w:eastAsia="Calibri" w:hAnsi="Calibri" w:cs="Arial"/>
              </w:rPr>
              <w:t>.</w:t>
            </w:r>
          </w:p>
        </w:tc>
      </w:tr>
      <w:tr w:rsidR="009A52BB" w:rsidRPr="00E12B7C" w:rsidTr="006167A8">
        <w:trPr>
          <w:cantSplit/>
        </w:trPr>
        <w:tc>
          <w:tcPr>
            <w:tcW w:w="2093" w:type="dxa"/>
          </w:tcPr>
          <w:p w:rsidR="009A52BB" w:rsidRPr="00E12B7C" w:rsidRDefault="009A52BB" w:rsidP="00B90D7F">
            <w:pPr>
              <w:spacing w:after="0" w:line="240" w:lineRule="auto"/>
              <w:rPr>
                <w:rFonts w:ascii="Calibri" w:eastAsia="Calibri" w:hAnsi="Calibri" w:cs="Arial"/>
              </w:rPr>
            </w:pPr>
            <w:r w:rsidRPr="00E12B7C">
              <w:rPr>
                <w:rFonts w:ascii="Calibri" w:eastAsia="Calibri" w:hAnsi="Calibri" w:cs="Arial"/>
              </w:rPr>
              <w:t>Paternity Leave</w:t>
            </w:r>
          </w:p>
        </w:tc>
        <w:tc>
          <w:tcPr>
            <w:tcW w:w="7654" w:type="dxa"/>
          </w:tcPr>
          <w:p w:rsidR="009A52BB" w:rsidRPr="00E12B7C" w:rsidRDefault="00964393" w:rsidP="00B90D7F">
            <w:pPr>
              <w:spacing w:after="0" w:line="240" w:lineRule="auto"/>
              <w:jc w:val="both"/>
              <w:rPr>
                <w:rFonts w:ascii="Calibri" w:eastAsia="Calibri" w:hAnsi="Calibri" w:cs="Arial"/>
              </w:rPr>
            </w:pPr>
            <w:r w:rsidRPr="00E12B7C">
              <w:rPr>
                <w:rFonts w:ascii="Calibri" w:eastAsia="Calibri" w:hAnsi="Calibri" w:cs="Arial"/>
              </w:rPr>
              <w:t xml:space="preserve">See </w:t>
            </w:r>
            <w:r w:rsidR="00576396" w:rsidRPr="00E12B7C">
              <w:rPr>
                <w:rFonts w:ascii="Calibri" w:eastAsia="Calibri" w:hAnsi="Calibri" w:cs="Arial"/>
              </w:rPr>
              <w:t xml:space="preserve">Parental Leave </w:t>
            </w:r>
            <w:r w:rsidRPr="00E12B7C">
              <w:rPr>
                <w:rFonts w:ascii="Calibri" w:eastAsia="Calibri" w:hAnsi="Calibri" w:cs="Arial"/>
              </w:rPr>
              <w:t>B definition</w:t>
            </w:r>
            <w:r w:rsidR="00B90D7F">
              <w:rPr>
                <w:rFonts w:ascii="Calibri" w:eastAsia="Calibri" w:hAnsi="Calibri" w:cs="Arial"/>
              </w:rPr>
              <w:t>.</w:t>
            </w:r>
          </w:p>
        </w:tc>
      </w:tr>
      <w:tr w:rsidR="00576396" w:rsidRPr="00E12B7C" w:rsidTr="006167A8">
        <w:trPr>
          <w:cantSplit/>
        </w:trPr>
        <w:tc>
          <w:tcPr>
            <w:tcW w:w="2093" w:type="dxa"/>
          </w:tcPr>
          <w:p w:rsidR="00576396" w:rsidRPr="00E12B7C" w:rsidRDefault="00576396" w:rsidP="00B90D7F">
            <w:pPr>
              <w:spacing w:after="0" w:line="240" w:lineRule="auto"/>
              <w:rPr>
                <w:rFonts w:ascii="Calibri" w:eastAsia="Calibri" w:hAnsi="Calibri" w:cs="Arial"/>
              </w:rPr>
            </w:pPr>
            <w:r w:rsidRPr="00E12B7C">
              <w:rPr>
                <w:rFonts w:ascii="Calibri" w:eastAsia="Calibri" w:hAnsi="Calibri" w:cs="Arial"/>
              </w:rPr>
              <w:t>Partner</w:t>
            </w:r>
          </w:p>
        </w:tc>
        <w:tc>
          <w:tcPr>
            <w:tcW w:w="7654" w:type="dxa"/>
          </w:tcPr>
          <w:p w:rsidR="00576396" w:rsidRPr="00E12B7C" w:rsidRDefault="001327D6" w:rsidP="00B90D7F">
            <w:pPr>
              <w:spacing w:after="0" w:line="240" w:lineRule="auto"/>
              <w:jc w:val="both"/>
              <w:rPr>
                <w:rFonts w:ascii="Calibri" w:eastAsia="Calibri" w:hAnsi="Calibri" w:cs="Arial"/>
              </w:rPr>
            </w:pPr>
            <w:r w:rsidRPr="00E12B7C">
              <w:rPr>
                <w:rFonts w:ascii="Calibri" w:eastAsia="Calibri" w:hAnsi="Calibri" w:cs="Arial"/>
              </w:rPr>
              <w:t>See Partner of Primary Carer definition</w:t>
            </w:r>
            <w:r w:rsidR="00B90D7F">
              <w:rPr>
                <w:rFonts w:ascii="Calibri" w:eastAsia="Calibri" w:hAnsi="Calibri" w:cs="Arial"/>
              </w:rPr>
              <w:t>.</w:t>
            </w:r>
          </w:p>
        </w:tc>
      </w:tr>
      <w:tr w:rsidR="009A52BB" w:rsidRPr="00E12B7C" w:rsidTr="006167A8">
        <w:trPr>
          <w:cantSplit/>
        </w:trPr>
        <w:tc>
          <w:tcPr>
            <w:tcW w:w="2093" w:type="dxa"/>
          </w:tcPr>
          <w:p w:rsidR="009A52BB" w:rsidRPr="00E12B7C" w:rsidRDefault="009A52BB" w:rsidP="00B90D7F">
            <w:pPr>
              <w:spacing w:after="0" w:line="240" w:lineRule="auto"/>
              <w:rPr>
                <w:rFonts w:ascii="Calibri" w:eastAsia="Calibri" w:hAnsi="Calibri" w:cs="Arial"/>
              </w:rPr>
            </w:pPr>
            <w:r w:rsidRPr="00E12B7C">
              <w:rPr>
                <w:rFonts w:ascii="Calibri" w:eastAsia="Calibri" w:hAnsi="Calibri" w:cs="Arial"/>
              </w:rPr>
              <w:t>Date of Confinement / Due date</w:t>
            </w:r>
            <w:r w:rsidR="009E10BD" w:rsidRPr="00E12B7C">
              <w:rPr>
                <w:rFonts w:ascii="Calibri" w:eastAsia="Calibri" w:hAnsi="Calibri" w:cs="Arial"/>
              </w:rPr>
              <w:t xml:space="preserve"> / Expected date of birth</w:t>
            </w:r>
          </w:p>
        </w:tc>
        <w:tc>
          <w:tcPr>
            <w:tcW w:w="7654" w:type="dxa"/>
          </w:tcPr>
          <w:p w:rsidR="009A52BB" w:rsidRPr="00E12B7C" w:rsidRDefault="009A52BB" w:rsidP="00B90D7F">
            <w:pPr>
              <w:spacing w:after="0" w:line="240" w:lineRule="auto"/>
              <w:jc w:val="both"/>
              <w:rPr>
                <w:rFonts w:ascii="Calibri" w:eastAsia="Calibri" w:hAnsi="Calibri" w:cs="Arial"/>
              </w:rPr>
            </w:pPr>
            <w:r w:rsidRPr="00E12B7C">
              <w:rPr>
                <w:rFonts w:ascii="Calibri" w:eastAsia="Calibri" w:hAnsi="Calibri" w:cs="Arial"/>
              </w:rPr>
              <w:t>The date on which the Doctor determines your baby is due to born.</w:t>
            </w:r>
          </w:p>
        </w:tc>
      </w:tr>
      <w:tr w:rsidR="00D147DD" w:rsidRPr="00E12B7C" w:rsidTr="006167A8">
        <w:trPr>
          <w:cantSplit/>
        </w:trPr>
        <w:tc>
          <w:tcPr>
            <w:tcW w:w="2093" w:type="dxa"/>
          </w:tcPr>
          <w:p w:rsidR="00D147DD" w:rsidRPr="00E12B7C" w:rsidRDefault="00D147DD" w:rsidP="00B90D7F">
            <w:pPr>
              <w:spacing w:after="0" w:line="240" w:lineRule="auto"/>
              <w:rPr>
                <w:rFonts w:ascii="Calibri" w:eastAsia="Calibri" w:hAnsi="Calibri" w:cs="Arial"/>
              </w:rPr>
            </w:pPr>
            <w:r w:rsidRPr="00E12B7C">
              <w:rPr>
                <w:rFonts w:ascii="Calibri" w:eastAsia="Calibri" w:hAnsi="Calibri" w:cs="Arial"/>
              </w:rPr>
              <w:t>Birth date</w:t>
            </w:r>
            <w:r w:rsidR="001327D6" w:rsidRPr="00E12B7C">
              <w:rPr>
                <w:rFonts w:ascii="Calibri" w:eastAsia="Calibri" w:hAnsi="Calibri" w:cs="Arial"/>
              </w:rPr>
              <w:t xml:space="preserve"> / Date of Birth</w:t>
            </w:r>
          </w:p>
        </w:tc>
        <w:tc>
          <w:tcPr>
            <w:tcW w:w="7654" w:type="dxa"/>
          </w:tcPr>
          <w:p w:rsidR="00D147DD" w:rsidRPr="00E12B7C" w:rsidRDefault="00D147DD" w:rsidP="00B90D7F">
            <w:pPr>
              <w:spacing w:after="0" w:line="240" w:lineRule="auto"/>
              <w:jc w:val="both"/>
              <w:rPr>
                <w:rFonts w:ascii="Calibri" w:eastAsia="Calibri" w:hAnsi="Calibri" w:cs="Arial"/>
              </w:rPr>
            </w:pPr>
            <w:r w:rsidRPr="00E12B7C">
              <w:rPr>
                <w:rFonts w:ascii="Calibri" w:eastAsia="Calibri" w:hAnsi="Calibri" w:cs="Arial"/>
              </w:rPr>
              <w:t>The date on which your baby is actually born.</w:t>
            </w:r>
          </w:p>
        </w:tc>
      </w:tr>
      <w:tr w:rsidR="00964393" w:rsidTr="006167A8">
        <w:trPr>
          <w:cantSplit/>
        </w:trPr>
        <w:tc>
          <w:tcPr>
            <w:tcW w:w="2093" w:type="dxa"/>
          </w:tcPr>
          <w:p w:rsidR="00964393" w:rsidRDefault="00964393" w:rsidP="00B90D7F">
            <w:pPr>
              <w:spacing w:after="0" w:line="240" w:lineRule="auto"/>
              <w:rPr>
                <w:rFonts w:ascii="Calibri" w:eastAsia="Calibri" w:hAnsi="Calibri" w:cs="Arial"/>
              </w:rPr>
            </w:pPr>
            <w:r>
              <w:rPr>
                <w:rFonts w:ascii="Calibri" w:eastAsia="Calibri" w:hAnsi="Calibri" w:cs="Arial"/>
              </w:rPr>
              <w:t>Paid Parental Leave – Council</w:t>
            </w:r>
          </w:p>
        </w:tc>
        <w:tc>
          <w:tcPr>
            <w:tcW w:w="7654" w:type="dxa"/>
          </w:tcPr>
          <w:p w:rsidR="00964393" w:rsidRDefault="00964393" w:rsidP="00B90D7F">
            <w:pPr>
              <w:spacing w:after="0" w:line="240" w:lineRule="auto"/>
              <w:jc w:val="both"/>
              <w:rPr>
                <w:rFonts w:ascii="Calibri" w:eastAsia="Calibri" w:hAnsi="Calibri" w:cs="Arial"/>
              </w:rPr>
            </w:pPr>
            <w:r>
              <w:rPr>
                <w:rFonts w:ascii="Calibri" w:eastAsia="Calibri" w:hAnsi="Calibri" w:cs="Arial"/>
              </w:rPr>
              <w:t>Paid parental leave</w:t>
            </w:r>
            <w:r w:rsidR="001524E0">
              <w:rPr>
                <w:rFonts w:ascii="Calibri" w:eastAsia="Calibri" w:hAnsi="Calibri" w:cs="Arial"/>
              </w:rPr>
              <w:t xml:space="preserve"> granted</w:t>
            </w:r>
            <w:r w:rsidR="00D147DD">
              <w:rPr>
                <w:rFonts w:ascii="Calibri" w:eastAsia="Calibri" w:hAnsi="Calibri" w:cs="Arial"/>
              </w:rPr>
              <w:t xml:space="preserve"> in accordance with Council’s Enterprise Agreement </w:t>
            </w:r>
            <w:r w:rsidR="00576396">
              <w:rPr>
                <w:rFonts w:ascii="Calibri" w:eastAsia="Calibri" w:hAnsi="Calibri" w:cs="Arial"/>
              </w:rPr>
              <w:t>to employees who meet eligibility criteria.</w:t>
            </w:r>
          </w:p>
          <w:p w:rsidR="001327D6" w:rsidRPr="001327D6" w:rsidRDefault="001327D6" w:rsidP="00B90D7F">
            <w:pPr>
              <w:pStyle w:val="ListParagraph"/>
              <w:numPr>
                <w:ilvl w:val="0"/>
                <w:numId w:val="29"/>
              </w:numPr>
              <w:spacing w:after="0" w:line="240" w:lineRule="auto"/>
              <w:jc w:val="both"/>
              <w:rPr>
                <w:rFonts w:ascii="Calibri" w:eastAsia="Calibri" w:hAnsi="Calibri" w:cs="Arial"/>
              </w:rPr>
            </w:pPr>
            <w:r>
              <w:rPr>
                <w:rFonts w:ascii="Calibri" w:eastAsia="Calibri" w:hAnsi="Calibri" w:cs="Arial"/>
              </w:rPr>
              <w:t>Up to 16</w:t>
            </w:r>
            <w:r w:rsidRPr="001327D6">
              <w:rPr>
                <w:rFonts w:ascii="Calibri" w:eastAsia="Calibri" w:hAnsi="Calibri" w:cs="Arial"/>
              </w:rPr>
              <w:t xml:space="preserve"> weeks for primary carer</w:t>
            </w:r>
            <w:r>
              <w:rPr>
                <w:rFonts w:ascii="Calibri" w:eastAsia="Calibri" w:hAnsi="Calibri" w:cs="Arial"/>
              </w:rPr>
              <w:t>*</w:t>
            </w:r>
          </w:p>
          <w:p w:rsidR="001327D6" w:rsidRDefault="006167A8" w:rsidP="00B90D7F">
            <w:pPr>
              <w:pStyle w:val="ListParagraph"/>
              <w:numPr>
                <w:ilvl w:val="0"/>
                <w:numId w:val="29"/>
              </w:numPr>
              <w:spacing w:after="0" w:line="240" w:lineRule="auto"/>
              <w:jc w:val="both"/>
              <w:rPr>
                <w:rFonts w:ascii="Calibri" w:eastAsia="Calibri" w:hAnsi="Calibri" w:cs="Arial"/>
              </w:rPr>
            </w:pPr>
            <w:r>
              <w:rPr>
                <w:rFonts w:ascii="Calibri" w:eastAsia="Calibri" w:hAnsi="Calibri" w:cs="Arial"/>
              </w:rPr>
              <w:t xml:space="preserve">Up to </w:t>
            </w:r>
            <w:r w:rsidR="001327D6" w:rsidRPr="001327D6">
              <w:rPr>
                <w:rFonts w:ascii="Calibri" w:eastAsia="Calibri" w:hAnsi="Calibri" w:cs="Arial"/>
              </w:rPr>
              <w:t xml:space="preserve">2 weeks for </w:t>
            </w:r>
            <w:r w:rsidR="001327D6">
              <w:rPr>
                <w:rFonts w:ascii="Calibri" w:eastAsia="Calibri" w:hAnsi="Calibri" w:cs="Arial"/>
              </w:rPr>
              <w:t>partners of primary carer*</w:t>
            </w:r>
          </w:p>
          <w:p w:rsidR="00B90D7F" w:rsidRDefault="00B90D7F" w:rsidP="00B90D7F">
            <w:pPr>
              <w:pStyle w:val="ListParagraph"/>
              <w:spacing w:after="0" w:line="240" w:lineRule="auto"/>
              <w:jc w:val="both"/>
              <w:rPr>
                <w:rFonts w:ascii="Calibri" w:eastAsia="Calibri" w:hAnsi="Calibri" w:cs="Arial"/>
              </w:rPr>
            </w:pPr>
          </w:p>
          <w:p w:rsidR="004E3A6D" w:rsidRPr="00B90D7F" w:rsidRDefault="001327D6" w:rsidP="006167A8">
            <w:pPr>
              <w:spacing w:after="0" w:line="240" w:lineRule="auto"/>
              <w:rPr>
                <w:rFonts w:ascii="Calibri" w:eastAsia="Calibri" w:hAnsi="Calibri" w:cs="Arial"/>
                <w:i/>
              </w:rPr>
            </w:pPr>
            <w:r>
              <w:rPr>
                <w:rFonts w:ascii="Calibri" w:eastAsia="Calibri" w:hAnsi="Calibri" w:cs="Arial"/>
              </w:rPr>
              <w:t>*</w:t>
            </w:r>
            <w:r w:rsidR="006167A8">
              <w:rPr>
                <w:rFonts w:ascii="Calibri" w:eastAsia="Calibri" w:hAnsi="Calibri" w:cs="Arial"/>
              </w:rPr>
              <w:t>C</w:t>
            </w:r>
            <w:r w:rsidR="006A469E" w:rsidRPr="006A469E">
              <w:rPr>
                <w:rFonts w:ascii="Calibri" w:eastAsia="Calibri" w:hAnsi="Calibri" w:cs="Arial"/>
                <w:i/>
              </w:rPr>
              <w:t>an be accessed at half pay</w:t>
            </w:r>
            <w:r w:rsidR="00E338CF">
              <w:rPr>
                <w:rFonts w:ascii="Calibri" w:eastAsia="Calibri" w:hAnsi="Calibri" w:cs="Arial"/>
                <w:i/>
              </w:rPr>
              <w:t xml:space="preserve"> for 32 weeks</w:t>
            </w:r>
            <w:r w:rsidR="006167A8">
              <w:rPr>
                <w:rFonts w:ascii="Calibri" w:eastAsia="Calibri" w:hAnsi="Calibri" w:cs="Arial"/>
                <w:i/>
              </w:rPr>
              <w:t xml:space="preserve">. </w:t>
            </w:r>
            <w:r w:rsidR="00B517AD">
              <w:rPr>
                <w:rFonts w:ascii="Calibri" w:eastAsia="Calibri" w:hAnsi="Calibri" w:cs="Arial"/>
                <w:i/>
              </w:rPr>
              <w:t xml:space="preserve"> </w:t>
            </w:r>
            <w:r w:rsidR="006A469E" w:rsidRPr="006A469E">
              <w:rPr>
                <w:rFonts w:ascii="Calibri" w:eastAsia="Calibri" w:hAnsi="Calibri" w:cs="Arial"/>
                <w:i/>
              </w:rPr>
              <w:t xml:space="preserve">Government </w:t>
            </w:r>
            <w:r w:rsidR="006167A8">
              <w:rPr>
                <w:rFonts w:ascii="Calibri" w:eastAsia="Calibri" w:hAnsi="Calibri" w:cs="Arial"/>
                <w:i/>
              </w:rPr>
              <w:t xml:space="preserve">paid parental leave </w:t>
            </w:r>
            <w:r w:rsidR="006A469E" w:rsidRPr="006A469E">
              <w:rPr>
                <w:rFonts w:ascii="Calibri" w:eastAsia="Calibri" w:hAnsi="Calibri" w:cs="Arial"/>
                <w:i/>
              </w:rPr>
              <w:t>scheme can be applied for in addition to this</w:t>
            </w:r>
          </w:p>
        </w:tc>
      </w:tr>
      <w:tr w:rsidR="00964393" w:rsidTr="006167A8">
        <w:trPr>
          <w:cantSplit/>
        </w:trPr>
        <w:tc>
          <w:tcPr>
            <w:tcW w:w="2093" w:type="dxa"/>
          </w:tcPr>
          <w:p w:rsidR="00964393" w:rsidRDefault="00964393" w:rsidP="00B90D7F">
            <w:pPr>
              <w:spacing w:after="0" w:line="240" w:lineRule="auto"/>
              <w:rPr>
                <w:rFonts w:ascii="Calibri" w:eastAsia="Calibri" w:hAnsi="Calibri" w:cs="Arial"/>
              </w:rPr>
            </w:pPr>
            <w:r>
              <w:rPr>
                <w:rFonts w:ascii="Calibri" w:eastAsia="Calibri" w:hAnsi="Calibri" w:cs="Arial"/>
              </w:rPr>
              <w:t xml:space="preserve">Parental Leave </w:t>
            </w:r>
            <w:r w:rsidR="001524E0">
              <w:rPr>
                <w:rFonts w:ascii="Calibri" w:eastAsia="Calibri" w:hAnsi="Calibri" w:cs="Arial"/>
              </w:rPr>
              <w:t>pay</w:t>
            </w:r>
            <w:r w:rsidR="001327D6">
              <w:rPr>
                <w:rFonts w:ascii="Calibri" w:eastAsia="Calibri" w:hAnsi="Calibri" w:cs="Arial"/>
              </w:rPr>
              <w:t xml:space="preserve"> </w:t>
            </w:r>
            <w:r w:rsidR="001524E0">
              <w:rPr>
                <w:rFonts w:ascii="Calibri" w:eastAsia="Calibri" w:hAnsi="Calibri" w:cs="Arial"/>
              </w:rPr>
              <w:t xml:space="preserve"> </w:t>
            </w:r>
            <w:r>
              <w:rPr>
                <w:rFonts w:ascii="Calibri" w:eastAsia="Calibri" w:hAnsi="Calibri" w:cs="Arial"/>
              </w:rPr>
              <w:t>– Government scheme</w:t>
            </w:r>
          </w:p>
        </w:tc>
        <w:tc>
          <w:tcPr>
            <w:tcW w:w="7654" w:type="dxa"/>
          </w:tcPr>
          <w:p w:rsidR="001524E0" w:rsidRDefault="00D147DD" w:rsidP="000D5214">
            <w:pPr>
              <w:spacing w:after="0" w:line="240" w:lineRule="auto"/>
              <w:jc w:val="both"/>
              <w:rPr>
                <w:rFonts w:ascii="Calibri" w:eastAsia="Calibri" w:hAnsi="Calibri" w:cs="Arial"/>
              </w:rPr>
            </w:pPr>
            <w:r>
              <w:rPr>
                <w:rFonts w:ascii="Calibri" w:eastAsia="Calibri" w:hAnsi="Calibri" w:cs="Arial"/>
              </w:rPr>
              <w:t>Paid parental leave granted in accordance with the Australian Federal Government scheme</w:t>
            </w:r>
            <w:r w:rsidR="001524E0">
              <w:rPr>
                <w:rFonts w:ascii="Calibri" w:eastAsia="Calibri" w:hAnsi="Calibri" w:cs="Arial"/>
              </w:rPr>
              <w:t xml:space="preserve"> who meet the eligibility criteria as set out by Centrelink</w:t>
            </w:r>
            <w:r w:rsidR="001327D6">
              <w:rPr>
                <w:rFonts w:ascii="Calibri" w:eastAsia="Calibri" w:hAnsi="Calibri" w:cs="Arial"/>
              </w:rPr>
              <w:t>.</w:t>
            </w:r>
          </w:p>
          <w:p w:rsidR="001327D6" w:rsidRPr="001327D6" w:rsidRDefault="001327D6" w:rsidP="000D5214">
            <w:pPr>
              <w:pStyle w:val="ListParagraph"/>
              <w:numPr>
                <w:ilvl w:val="0"/>
                <w:numId w:val="29"/>
              </w:numPr>
              <w:spacing w:after="0" w:line="240" w:lineRule="auto"/>
              <w:jc w:val="both"/>
              <w:rPr>
                <w:rFonts w:ascii="Calibri" w:eastAsia="Calibri" w:hAnsi="Calibri" w:cs="Arial"/>
              </w:rPr>
            </w:pPr>
            <w:r w:rsidRPr="001327D6">
              <w:rPr>
                <w:rFonts w:ascii="Calibri" w:eastAsia="Calibri" w:hAnsi="Calibri" w:cs="Arial"/>
              </w:rPr>
              <w:t>Up to 18 weeks for primary carer</w:t>
            </w:r>
            <w:r>
              <w:rPr>
                <w:rFonts w:ascii="Calibri" w:eastAsia="Calibri" w:hAnsi="Calibri" w:cs="Arial"/>
              </w:rPr>
              <w:t>*</w:t>
            </w:r>
          </w:p>
          <w:p w:rsidR="001327D6" w:rsidRDefault="006167A8" w:rsidP="000D5214">
            <w:pPr>
              <w:pStyle w:val="ListParagraph"/>
              <w:numPr>
                <w:ilvl w:val="0"/>
                <w:numId w:val="29"/>
              </w:numPr>
              <w:spacing w:after="0" w:line="240" w:lineRule="auto"/>
              <w:jc w:val="both"/>
              <w:rPr>
                <w:rFonts w:ascii="Calibri" w:eastAsia="Calibri" w:hAnsi="Calibri" w:cs="Arial"/>
              </w:rPr>
            </w:pPr>
            <w:r>
              <w:rPr>
                <w:rFonts w:ascii="Calibri" w:eastAsia="Calibri" w:hAnsi="Calibri" w:cs="Arial"/>
              </w:rPr>
              <w:t xml:space="preserve">Up to </w:t>
            </w:r>
            <w:r w:rsidR="001327D6" w:rsidRPr="001327D6">
              <w:rPr>
                <w:rFonts w:ascii="Calibri" w:eastAsia="Calibri" w:hAnsi="Calibri" w:cs="Arial"/>
              </w:rPr>
              <w:t>2 weeks for dads or partners</w:t>
            </w:r>
            <w:r w:rsidR="001327D6">
              <w:rPr>
                <w:rFonts w:ascii="Calibri" w:eastAsia="Calibri" w:hAnsi="Calibri" w:cs="Arial"/>
              </w:rPr>
              <w:t>*</w:t>
            </w:r>
          </w:p>
          <w:p w:rsidR="00B90D7F" w:rsidRDefault="00B90D7F" w:rsidP="00B90D7F">
            <w:pPr>
              <w:pStyle w:val="ListParagraph"/>
              <w:spacing w:after="0" w:line="240" w:lineRule="auto"/>
              <w:jc w:val="both"/>
              <w:rPr>
                <w:rFonts w:ascii="Calibri" w:eastAsia="Calibri" w:hAnsi="Calibri" w:cs="Arial"/>
              </w:rPr>
            </w:pPr>
          </w:p>
          <w:p w:rsidR="004E3A6D" w:rsidRPr="00B517AD" w:rsidRDefault="006A469E" w:rsidP="00B517AD">
            <w:pPr>
              <w:spacing w:after="0" w:line="240" w:lineRule="auto"/>
              <w:ind w:left="50"/>
              <w:rPr>
                <w:rFonts w:ascii="Calibri" w:eastAsia="Calibri" w:hAnsi="Calibri" w:cs="Arial"/>
                <w:i/>
              </w:rPr>
            </w:pPr>
            <w:r w:rsidRPr="006A469E">
              <w:rPr>
                <w:rFonts w:ascii="Calibri" w:eastAsia="Calibri" w:hAnsi="Calibri" w:cs="Arial"/>
                <w:i/>
              </w:rPr>
              <w:t>*</w:t>
            </w:r>
            <w:r w:rsidR="006167A8">
              <w:rPr>
                <w:rFonts w:ascii="Calibri" w:eastAsia="Calibri" w:hAnsi="Calibri" w:cs="Arial"/>
              </w:rPr>
              <w:t xml:space="preserve"> C</w:t>
            </w:r>
            <w:r w:rsidR="006167A8" w:rsidRPr="006A469E">
              <w:rPr>
                <w:rFonts w:ascii="Calibri" w:eastAsia="Calibri" w:hAnsi="Calibri" w:cs="Arial"/>
                <w:i/>
              </w:rPr>
              <w:t>an be accessed at half pay</w:t>
            </w:r>
            <w:r w:rsidR="00E338CF">
              <w:rPr>
                <w:rFonts w:ascii="Calibri" w:eastAsia="Calibri" w:hAnsi="Calibri" w:cs="Arial"/>
                <w:i/>
              </w:rPr>
              <w:t xml:space="preserve"> for twice the number of weeks</w:t>
            </w:r>
            <w:r w:rsidR="006167A8">
              <w:rPr>
                <w:rFonts w:ascii="Calibri" w:eastAsia="Calibri" w:hAnsi="Calibri" w:cs="Arial"/>
                <w:i/>
              </w:rPr>
              <w:t xml:space="preserve">.  </w:t>
            </w:r>
            <w:r w:rsidR="006167A8" w:rsidRPr="006A469E">
              <w:rPr>
                <w:rFonts w:ascii="Calibri" w:eastAsia="Calibri" w:hAnsi="Calibri" w:cs="Arial"/>
                <w:i/>
              </w:rPr>
              <w:t xml:space="preserve">Government </w:t>
            </w:r>
            <w:r w:rsidR="006167A8">
              <w:rPr>
                <w:rFonts w:ascii="Calibri" w:eastAsia="Calibri" w:hAnsi="Calibri" w:cs="Arial"/>
                <w:i/>
              </w:rPr>
              <w:t xml:space="preserve">paid parental leave </w:t>
            </w:r>
            <w:r w:rsidR="006167A8" w:rsidRPr="006A469E">
              <w:rPr>
                <w:rFonts w:ascii="Calibri" w:eastAsia="Calibri" w:hAnsi="Calibri" w:cs="Arial"/>
                <w:i/>
              </w:rPr>
              <w:t>scheme can be applied for in addition to this</w:t>
            </w:r>
          </w:p>
        </w:tc>
      </w:tr>
    </w:tbl>
    <w:p w:rsidR="00934989" w:rsidRDefault="00934989" w:rsidP="00BE311B">
      <w:pPr>
        <w:pStyle w:val="Heading1"/>
        <w:rPr>
          <w:rFonts w:ascii="Calibri" w:eastAsia="Calibri" w:hAnsi="Calibri"/>
          <w:sz w:val="24"/>
          <w:szCs w:val="24"/>
        </w:rPr>
      </w:pPr>
      <w:bookmarkStart w:id="3" w:name="_Toc408399440"/>
    </w:p>
    <w:p w:rsidR="00934989" w:rsidRDefault="00934989" w:rsidP="00934989">
      <w:pPr>
        <w:rPr>
          <w:rFonts w:cstheme="majorBidi"/>
          <w:color w:val="365F91" w:themeColor="accent1" w:themeShade="BF"/>
        </w:rPr>
      </w:pPr>
      <w:r>
        <w:br w:type="page"/>
      </w:r>
    </w:p>
    <w:p w:rsidR="00606E1E" w:rsidRPr="00BB4010" w:rsidRDefault="00256CCD" w:rsidP="006B1B79">
      <w:pPr>
        <w:pStyle w:val="Heading1"/>
        <w:spacing w:line="240" w:lineRule="auto"/>
        <w:rPr>
          <w:rFonts w:ascii="Calibri" w:eastAsia="Calibri" w:hAnsi="Calibri"/>
          <w:sz w:val="24"/>
          <w:szCs w:val="24"/>
        </w:rPr>
      </w:pPr>
      <w:r w:rsidRPr="00BB4010">
        <w:rPr>
          <w:rFonts w:ascii="Calibri" w:eastAsia="Calibri" w:hAnsi="Calibri"/>
          <w:sz w:val="24"/>
          <w:szCs w:val="24"/>
        </w:rPr>
        <w:lastRenderedPageBreak/>
        <w:t>3</w:t>
      </w:r>
      <w:r w:rsidR="00606E1E" w:rsidRPr="00BB4010">
        <w:rPr>
          <w:rFonts w:ascii="Calibri" w:eastAsia="Calibri" w:hAnsi="Calibri"/>
          <w:sz w:val="24"/>
          <w:szCs w:val="24"/>
        </w:rPr>
        <w:t>. Your Entitlements</w:t>
      </w:r>
      <w:bookmarkEnd w:id="3"/>
      <w:r w:rsidR="00E70065" w:rsidRPr="00BB4010">
        <w:rPr>
          <w:rFonts w:ascii="Calibri" w:eastAsia="Calibri" w:hAnsi="Calibri"/>
          <w:sz w:val="24"/>
          <w:szCs w:val="24"/>
        </w:rPr>
        <w:br/>
      </w:r>
    </w:p>
    <w:p w:rsidR="00E70065" w:rsidRPr="00E12B7C" w:rsidRDefault="00E70065" w:rsidP="00E70065">
      <w:pPr>
        <w:spacing w:after="0" w:line="240" w:lineRule="auto"/>
        <w:rPr>
          <w:rFonts w:ascii="Calibri" w:hAnsi="Calibri" w:cs="Arial"/>
          <w:b/>
        </w:rPr>
      </w:pPr>
      <w:bookmarkStart w:id="4" w:name="_Toc408399441"/>
      <w:r w:rsidRPr="00E12B7C">
        <w:rPr>
          <w:rFonts w:ascii="Calibri" w:hAnsi="Calibri" w:cs="Arial"/>
          <w:b/>
        </w:rPr>
        <w:t>PRIMARY CARERS</w:t>
      </w:r>
    </w:p>
    <w:p w:rsidR="002D20F5" w:rsidRDefault="002D20F5" w:rsidP="00595F43">
      <w:pPr>
        <w:pStyle w:val="Heading2"/>
        <w:spacing w:before="0" w:beforeAutospacing="0" w:after="0" w:afterAutospacing="0"/>
        <w:rPr>
          <w:rFonts w:ascii="Calibri" w:eastAsiaTheme="minorHAnsi" w:hAnsi="Calibri" w:cs="Arial"/>
          <w:b w:val="0"/>
          <w:bCs w:val="0"/>
          <w:i/>
          <w:sz w:val="22"/>
          <w:szCs w:val="22"/>
          <w:lang w:eastAsia="en-US"/>
        </w:rPr>
      </w:pPr>
      <w:r w:rsidRPr="00E12B7C">
        <w:rPr>
          <w:rFonts w:ascii="Calibri" w:eastAsiaTheme="minorHAnsi" w:hAnsi="Calibri" w:cs="Arial"/>
          <w:b w:val="0"/>
          <w:bCs w:val="0"/>
          <w:i/>
          <w:sz w:val="22"/>
          <w:szCs w:val="22"/>
          <w:lang w:eastAsia="en-US"/>
        </w:rPr>
        <w:t xml:space="preserve">The following clauses make reference to maternity leave.  This is also known as Parental Leave </w:t>
      </w:r>
      <w:proofErr w:type="gramStart"/>
      <w:r w:rsidRPr="00E12B7C">
        <w:rPr>
          <w:rFonts w:ascii="Calibri" w:eastAsiaTheme="minorHAnsi" w:hAnsi="Calibri" w:cs="Arial"/>
          <w:b w:val="0"/>
          <w:bCs w:val="0"/>
          <w:i/>
          <w:sz w:val="22"/>
          <w:szCs w:val="22"/>
          <w:lang w:eastAsia="en-US"/>
        </w:rPr>
        <w:t>A</w:t>
      </w:r>
      <w:proofErr w:type="gramEnd"/>
      <w:r w:rsidRPr="00E12B7C">
        <w:rPr>
          <w:rFonts w:ascii="Calibri" w:eastAsiaTheme="minorHAnsi" w:hAnsi="Calibri" w:cs="Arial"/>
          <w:b w:val="0"/>
          <w:bCs w:val="0"/>
          <w:i/>
          <w:sz w:val="22"/>
          <w:szCs w:val="22"/>
          <w:lang w:eastAsia="en-US"/>
        </w:rPr>
        <w:t xml:space="preserve"> (Maternity / Adoption as Primary Carer).  </w:t>
      </w:r>
      <w:r w:rsidR="00E8203C" w:rsidRPr="00E12B7C">
        <w:rPr>
          <w:rFonts w:ascii="Calibri" w:eastAsiaTheme="minorHAnsi" w:hAnsi="Calibri" w:cs="Arial"/>
          <w:b w:val="0"/>
          <w:bCs w:val="0"/>
          <w:i/>
          <w:sz w:val="22"/>
          <w:szCs w:val="22"/>
          <w:lang w:eastAsia="en-US"/>
        </w:rPr>
        <w:t xml:space="preserve">It refers to the entitlements of the Primary Carer.  </w:t>
      </w:r>
      <w:r w:rsidRPr="00E12B7C">
        <w:rPr>
          <w:rFonts w:ascii="Calibri" w:eastAsiaTheme="minorHAnsi" w:hAnsi="Calibri" w:cs="Arial"/>
          <w:b w:val="0"/>
          <w:bCs w:val="0"/>
          <w:i/>
          <w:sz w:val="22"/>
          <w:szCs w:val="22"/>
          <w:lang w:eastAsia="en-US"/>
        </w:rPr>
        <w:t xml:space="preserve">Please refer </w:t>
      </w:r>
      <w:r w:rsidR="00746D25">
        <w:rPr>
          <w:rFonts w:ascii="Calibri" w:eastAsiaTheme="minorHAnsi" w:hAnsi="Calibri" w:cs="Arial"/>
          <w:b w:val="0"/>
          <w:bCs w:val="0"/>
          <w:i/>
          <w:sz w:val="22"/>
          <w:szCs w:val="22"/>
          <w:lang w:eastAsia="en-US"/>
        </w:rPr>
        <w:t xml:space="preserve">to </w:t>
      </w:r>
      <w:r w:rsidRPr="00E12B7C">
        <w:rPr>
          <w:rFonts w:ascii="Calibri" w:eastAsiaTheme="minorHAnsi" w:hAnsi="Calibri" w:cs="Arial"/>
          <w:b w:val="0"/>
          <w:bCs w:val="0"/>
          <w:i/>
          <w:sz w:val="22"/>
          <w:szCs w:val="22"/>
          <w:lang w:eastAsia="en-US"/>
        </w:rPr>
        <w:t>definitions section of this booklet.</w:t>
      </w:r>
    </w:p>
    <w:p w:rsidR="00595F43" w:rsidRPr="00E12B7C" w:rsidRDefault="00595F43" w:rsidP="00595F43">
      <w:pPr>
        <w:pStyle w:val="Heading2"/>
        <w:spacing w:before="0" w:beforeAutospacing="0" w:after="0" w:afterAutospacing="0"/>
        <w:rPr>
          <w:rFonts w:ascii="Calibri" w:eastAsiaTheme="minorHAnsi" w:hAnsi="Calibri" w:cs="Arial"/>
          <w:b w:val="0"/>
          <w:bCs w:val="0"/>
          <w:i/>
          <w:sz w:val="22"/>
          <w:szCs w:val="22"/>
          <w:lang w:eastAsia="en-US"/>
        </w:rPr>
      </w:pPr>
    </w:p>
    <w:p w:rsidR="00DE0449" w:rsidRPr="00E12B7C" w:rsidRDefault="00DE0449" w:rsidP="0045570D">
      <w:pPr>
        <w:pStyle w:val="Heading2"/>
        <w:spacing w:before="0" w:beforeAutospacing="0" w:after="0" w:afterAutospacing="0"/>
        <w:rPr>
          <w:rFonts w:asciiTheme="minorHAnsi" w:hAnsiTheme="minorHAnsi"/>
          <w:sz w:val="22"/>
          <w:szCs w:val="22"/>
        </w:rPr>
      </w:pPr>
      <w:r w:rsidRPr="00E12B7C">
        <w:rPr>
          <w:rFonts w:asciiTheme="minorHAnsi" w:hAnsiTheme="minorHAnsi"/>
          <w:sz w:val="22"/>
          <w:szCs w:val="22"/>
        </w:rPr>
        <w:t xml:space="preserve">How much </w:t>
      </w:r>
      <w:r w:rsidR="001524E0" w:rsidRPr="00E12B7C">
        <w:rPr>
          <w:rFonts w:asciiTheme="minorHAnsi" w:hAnsiTheme="minorHAnsi"/>
          <w:sz w:val="22"/>
          <w:szCs w:val="22"/>
        </w:rPr>
        <w:t>m</w:t>
      </w:r>
      <w:r w:rsidRPr="00E12B7C">
        <w:rPr>
          <w:rFonts w:asciiTheme="minorHAnsi" w:hAnsiTheme="minorHAnsi"/>
          <w:sz w:val="22"/>
          <w:szCs w:val="22"/>
        </w:rPr>
        <w:t xml:space="preserve">aternity </w:t>
      </w:r>
      <w:r w:rsidR="001524E0" w:rsidRPr="00E12B7C">
        <w:rPr>
          <w:rFonts w:asciiTheme="minorHAnsi" w:hAnsiTheme="minorHAnsi"/>
          <w:sz w:val="22"/>
          <w:szCs w:val="22"/>
        </w:rPr>
        <w:t>l</w:t>
      </w:r>
      <w:r w:rsidRPr="00E12B7C">
        <w:rPr>
          <w:rFonts w:asciiTheme="minorHAnsi" w:hAnsiTheme="minorHAnsi"/>
          <w:sz w:val="22"/>
          <w:szCs w:val="22"/>
        </w:rPr>
        <w:t>eave am I entitled to take?</w:t>
      </w:r>
    </w:p>
    <w:p w:rsidR="000404E8" w:rsidRPr="00BB72FB" w:rsidRDefault="00DE0449" w:rsidP="00DE0449">
      <w:pPr>
        <w:spacing w:after="0" w:line="240" w:lineRule="auto"/>
        <w:jc w:val="both"/>
        <w:rPr>
          <w:rFonts w:ascii="Calibri" w:hAnsi="Calibri" w:cs="Arial"/>
        </w:rPr>
      </w:pPr>
      <w:proofErr w:type="gramStart"/>
      <w:r w:rsidRPr="00BB72FB">
        <w:rPr>
          <w:rFonts w:ascii="Calibri" w:hAnsi="Calibri" w:cs="Arial"/>
        </w:rPr>
        <w:t>Staff</w:t>
      </w:r>
      <w:proofErr w:type="gramEnd"/>
      <w:r w:rsidRPr="00BB72FB">
        <w:rPr>
          <w:rFonts w:ascii="Calibri" w:hAnsi="Calibri" w:cs="Arial"/>
        </w:rPr>
        <w:t xml:space="preserve"> who have completed 12 months of service </w:t>
      </w:r>
      <w:r w:rsidR="00C73D5C" w:rsidRPr="00BB72FB">
        <w:rPr>
          <w:rFonts w:ascii="Calibri" w:hAnsi="Calibri" w:cs="Arial"/>
        </w:rPr>
        <w:t>(as at the expected date of birth)</w:t>
      </w:r>
      <w:r w:rsidRPr="00BB72FB">
        <w:rPr>
          <w:rFonts w:ascii="Calibri" w:hAnsi="Calibri" w:cs="Arial"/>
        </w:rPr>
        <w:t xml:space="preserve"> are entitled to </w:t>
      </w:r>
      <w:r w:rsidR="006167A8">
        <w:rPr>
          <w:rFonts w:ascii="Calibri" w:hAnsi="Calibri" w:cs="Arial"/>
        </w:rPr>
        <w:t>access maternity</w:t>
      </w:r>
      <w:r w:rsidR="003F44C3" w:rsidRPr="00BB72FB">
        <w:rPr>
          <w:rFonts w:ascii="Calibri" w:hAnsi="Calibri" w:cs="Arial"/>
        </w:rPr>
        <w:t xml:space="preserve"> leave to a period not exceeding 104 weeks in total.</w:t>
      </w:r>
    </w:p>
    <w:p w:rsidR="000404E8" w:rsidRPr="00BB72FB" w:rsidRDefault="000404E8" w:rsidP="00DE0449">
      <w:pPr>
        <w:spacing w:after="0" w:line="240" w:lineRule="auto"/>
        <w:jc w:val="both"/>
        <w:rPr>
          <w:rFonts w:ascii="Calibri" w:hAnsi="Calibri" w:cs="Arial"/>
        </w:rPr>
      </w:pPr>
    </w:p>
    <w:p w:rsidR="00DE0449" w:rsidRPr="00BB72FB" w:rsidRDefault="00C73D5C" w:rsidP="00DE0449">
      <w:pPr>
        <w:spacing w:after="0" w:line="240" w:lineRule="auto"/>
        <w:jc w:val="both"/>
        <w:rPr>
          <w:rFonts w:ascii="Calibri" w:hAnsi="Calibri" w:cs="Arial"/>
        </w:rPr>
      </w:pPr>
      <w:r w:rsidRPr="00BB72FB">
        <w:rPr>
          <w:rFonts w:ascii="Calibri" w:hAnsi="Calibri" w:cs="Arial"/>
        </w:rPr>
        <w:t xml:space="preserve">The 104 week period </w:t>
      </w:r>
      <w:r w:rsidR="009B6199" w:rsidRPr="00BB72FB">
        <w:rPr>
          <w:rFonts w:ascii="Calibri" w:hAnsi="Calibri" w:cs="Arial"/>
        </w:rPr>
        <w:t>includes</w:t>
      </w:r>
      <w:r w:rsidRPr="00BB72FB">
        <w:rPr>
          <w:rFonts w:ascii="Calibri" w:hAnsi="Calibri" w:cs="Arial"/>
        </w:rPr>
        <w:t xml:space="preserve"> any paid </w:t>
      </w:r>
      <w:r w:rsidR="003F79FF" w:rsidRPr="00BB72FB">
        <w:rPr>
          <w:rFonts w:ascii="Calibri" w:hAnsi="Calibri" w:cs="Arial"/>
        </w:rPr>
        <w:t xml:space="preserve">and unpaid </w:t>
      </w:r>
      <w:r w:rsidR="002D20F5" w:rsidRPr="00BB72FB">
        <w:rPr>
          <w:rFonts w:ascii="Calibri" w:hAnsi="Calibri" w:cs="Arial"/>
        </w:rPr>
        <w:t>m</w:t>
      </w:r>
      <w:r w:rsidRPr="00BB72FB">
        <w:rPr>
          <w:rFonts w:ascii="Calibri" w:hAnsi="Calibri" w:cs="Arial"/>
        </w:rPr>
        <w:t xml:space="preserve">aternity </w:t>
      </w:r>
      <w:r w:rsidR="002D20F5" w:rsidRPr="00BB72FB">
        <w:rPr>
          <w:rFonts w:ascii="Calibri" w:hAnsi="Calibri" w:cs="Arial"/>
        </w:rPr>
        <w:t>l</w:t>
      </w:r>
      <w:r w:rsidRPr="00BB72FB">
        <w:rPr>
          <w:rFonts w:ascii="Calibri" w:hAnsi="Calibri" w:cs="Arial"/>
        </w:rPr>
        <w:t xml:space="preserve">eave but </w:t>
      </w:r>
      <w:r w:rsidR="009B6199" w:rsidRPr="00BB72FB">
        <w:rPr>
          <w:rFonts w:ascii="Calibri" w:hAnsi="Calibri" w:cs="Arial"/>
        </w:rPr>
        <w:t>excludes</w:t>
      </w:r>
      <w:r w:rsidRPr="00BB72FB">
        <w:rPr>
          <w:rFonts w:ascii="Calibri" w:hAnsi="Calibri" w:cs="Arial"/>
        </w:rPr>
        <w:t xml:space="preserve"> </w:t>
      </w:r>
      <w:r w:rsidR="008660F2" w:rsidRPr="00BB72FB">
        <w:rPr>
          <w:rFonts w:ascii="Calibri" w:hAnsi="Calibri" w:cs="Arial"/>
        </w:rPr>
        <w:t>any annual or long service leave which may be taken prior to commencing maternity leave.</w:t>
      </w:r>
      <w:r w:rsidR="00F51FE7" w:rsidRPr="00BB72FB">
        <w:rPr>
          <w:rFonts w:ascii="Calibri" w:hAnsi="Calibri" w:cs="Arial"/>
        </w:rPr>
        <w:t xml:space="preserve"> </w:t>
      </w:r>
    </w:p>
    <w:p w:rsidR="003F44C3" w:rsidRPr="00BB72FB" w:rsidRDefault="003F44C3" w:rsidP="00DE0449">
      <w:pPr>
        <w:spacing w:after="0" w:line="240" w:lineRule="auto"/>
        <w:jc w:val="both"/>
        <w:rPr>
          <w:rFonts w:ascii="Calibri" w:hAnsi="Calibri" w:cs="Arial"/>
        </w:rPr>
      </w:pPr>
    </w:p>
    <w:p w:rsidR="00DE0449" w:rsidRDefault="00DE0449" w:rsidP="00DE0449">
      <w:pPr>
        <w:spacing w:after="0" w:line="240" w:lineRule="auto"/>
        <w:jc w:val="both"/>
        <w:rPr>
          <w:rFonts w:ascii="Calibri" w:hAnsi="Calibri" w:cs="Arial"/>
        </w:rPr>
      </w:pPr>
      <w:r w:rsidRPr="00BB72FB">
        <w:rPr>
          <w:rFonts w:ascii="Calibri" w:hAnsi="Calibri" w:cs="Arial"/>
        </w:rPr>
        <w:t xml:space="preserve">The 104 weeks starts at the commencement of the </w:t>
      </w:r>
      <w:r w:rsidR="002D20F5" w:rsidRPr="00BB72FB">
        <w:rPr>
          <w:rFonts w:ascii="Calibri" w:eastAsia="Calibri" w:hAnsi="Calibri" w:cs="Arial"/>
        </w:rPr>
        <w:t>m</w:t>
      </w:r>
      <w:r w:rsidRPr="00BB72FB">
        <w:rPr>
          <w:rFonts w:ascii="Calibri" w:eastAsia="Calibri" w:hAnsi="Calibri" w:cs="Arial"/>
        </w:rPr>
        <w:t xml:space="preserve">aternity </w:t>
      </w:r>
      <w:r w:rsidR="002D20F5" w:rsidRPr="00BB72FB">
        <w:rPr>
          <w:rFonts w:ascii="Calibri" w:eastAsia="Calibri" w:hAnsi="Calibri" w:cs="Arial"/>
        </w:rPr>
        <w:t>l</w:t>
      </w:r>
      <w:r w:rsidRPr="00BB72FB">
        <w:rPr>
          <w:rFonts w:ascii="Calibri" w:eastAsia="Calibri" w:hAnsi="Calibri" w:cs="Arial"/>
        </w:rPr>
        <w:t>eave</w:t>
      </w:r>
      <w:r w:rsidRPr="00BB72FB">
        <w:rPr>
          <w:rFonts w:ascii="Calibri" w:hAnsi="Calibri" w:cs="Arial"/>
        </w:rPr>
        <w:t xml:space="preserve"> and may not extend beyond the child’</w:t>
      </w:r>
      <w:r w:rsidR="006A469E" w:rsidRPr="00BB72FB">
        <w:rPr>
          <w:rFonts w:ascii="Calibri" w:hAnsi="Calibri" w:cs="Arial"/>
        </w:rPr>
        <w:t>s</w:t>
      </w:r>
      <w:r w:rsidR="009E10BD" w:rsidRPr="00BB72FB">
        <w:rPr>
          <w:rFonts w:ascii="Calibri" w:hAnsi="Calibri" w:cs="Arial"/>
        </w:rPr>
        <w:t xml:space="preserve"> second</w:t>
      </w:r>
      <w:r w:rsidRPr="00BB72FB">
        <w:rPr>
          <w:rFonts w:ascii="Calibri" w:hAnsi="Calibri" w:cs="Arial"/>
        </w:rPr>
        <w:t xml:space="preserve"> birthday.</w:t>
      </w:r>
    </w:p>
    <w:p w:rsidR="006167A8" w:rsidRDefault="006167A8" w:rsidP="00DE0449">
      <w:pPr>
        <w:spacing w:after="0" w:line="240" w:lineRule="auto"/>
        <w:jc w:val="both"/>
        <w:rPr>
          <w:rFonts w:ascii="Calibri" w:hAnsi="Calibri" w:cs="Arial"/>
        </w:rPr>
      </w:pPr>
    </w:p>
    <w:p w:rsidR="006167A8" w:rsidRPr="00BB72FB" w:rsidRDefault="00413210" w:rsidP="00DE0449">
      <w:pPr>
        <w:spacing w:after="0" w:line="240" w:lineRule="auto"/>
        <w:jc w:val="both"/>
        <w:rPr>
          <w:rFonts w:ascii="Calibri" w:hAnsi="Calibri" w:cs="Arial"/>
        </w:rPr>
      </w:pPr>
      <w:r>
        <w:rPr>
          <w:rFonts w:ascii="Calibri" w:hAnsi="Calibri" w:cs="Arial"/>
        </w:rPr>
        <w:t xml:space="preserve">Note:  Leave entitlements for staff members on </w:t>
      </w:r>
      <w:r w:rsidR="006167A8">
        <w:rPr>
          <w:rFonts w:ascii="Calibri" w:hAnsi="Calibri" w:cs="Arial"/>
        </w:rPr>
        <w:t xml:space="preserve">fixed term or temporary employment </w:t>
      </w:r>
      <w:r>
        <w:rPr>
          <w:rFonts w:ascii="Calibri" w:hAnsi="Calibri" w:cs="Arial"/>
        </w:rPr>
        <w:t>conclude on the date on which their employment was due to end.</w:t>
      </w:r>
    </w:p>
    <w:p w:rsidR="00934989" w:rsidRDefault="00934989" w:rsidP="0045570D">
      <w:pPr>
        <w:pStyle w:val="Heading2"/>
        <w:spacing w:before="0" w:beforeAutospacing="0" w:after="0" w:afterAutospacing="0"/>
        <w:rPr>
          <w:rFonts w:asciiTheme="minorHAnsi" w:hAnsiTheme="minorHAnsi"/>
          <w:sz w:val="22"/>
          <w:szCs w:val="22"/>
        </w:rPr>
      </w:pPr>
    </w:p>
    <w:p w:rsidR="000037B7" w:rsidRPr="006C2D71" w:rsidRDefault="000037B7" w:rsidP="0045570D">
      <w:pPr>
        <w:pStyle w:val="Heading2"/>
        <w:spacing w:before="0" w:beforeAutospacing="0" w:after="0" w:afterAutospacing="0"/>
        <w:rPr>
          <w:rFonts w:asciiTheme="minorHAnsi" w:hAnsiTheme="minorHAnsi"/>
          <w:sz w:val="22"/>
          <w:szCs w:val="22"/>
        </w:rPr>
      </w:pPr>
      <w:r w:rsidRPr="006C2D71">
        <w:rPr>
          <w:rFonts w:asciiTheme="minorHAnsi" w:hAnsiTheme="minorHAnsi"/>
          <w:sz w:val="22"/>
          <w:szCs w:val="22"/>
        </w:rPr>
        <w:t>I’ve heard that Council offer paid maternity leave for staff.  What are my entitlements?</w:t>
      </w:r>
    </w:p>
    <w:p w:rsidR="000037B7" w:rsidRPr="006C2D71" w:rsidRDefault="000037B7" w:rsidP="000037B7">
      <w:pPr>
        <w:spacing w:after="0" w:line="240" w:lineRule="auto"/>
        <w:jc w:val="both"/>
        <w:rPr>
          <w:rFonts w:ascii="Calibri" w:eastAsia="Calibri" w:hAnsi="Calibri" w:cs="Arial"/>
        </w:rPr>
      </w:pPr>
      <w:r w:rsidRPr="006C2D71">
        <w:rPr>
          <w:rFonts w:ascii="Calibri" w:eastAsia="Calibri" w:hAnsi="Calibri" w:cs="Arial"/>
        </w:rPr>
        <w:t>Providing you have met the eligibility criteria (</w:t>
      </w:r>
      <w:r w:rsidR="00F53D75">
        <w:rPr>
          <w:rFonts w:ascii="Calibri" w:eastAsia="Calibri" w:hAnsi="Calibri" w:cs="Arial"/>
        </w:rPr>
        <w:t xml:space="preserve">full time or part time employment for </w:t>
      </w:r>
      <w:r w:rsidRPr="006C2D71">
        <w:rPr>
          <w:rFonts w:ascii="Calibri" w:eastAsia="Calibri" w:hAnsi="Calibri" w:cs="Arial"/>
        </w:rPr>
        <w:t>12 months of service</w:t>
      </w:r>
      <w:r w:rsidR="00164B61">
        <w:rPr>
          <w:rFonts w:ascii="Calibri" w:eastAsia="Calibri" w:hAnsi="Calibri" w:cs="Arial"/>
        </w:rPr>
        <w:t xml:space="preserve"> as at the expected date of birth</w:t>
      </w:r>
      <w:r w:rsidRPr="006C2D71">
        <w:rPr>
          <w:rFonts w:ascii="Calibri" w:eastAsia="Calibri" w:hAnsi="Calibri" w:cs="Arial"/>
        </w:rPr>
        <w:t xml:space="preserve">), Council offers paid maternity leave which can be taken as 16 weeks full pay or 32 weeks at half pay. </w:t>
      </w:r>
    </w:p>
    <w:p w:rsidR="000037B7" w:rsidRPr="006C2D71" w:rsidRDefault="000037B7" w:rsidP="000037B7">
      <w:pPr>
        <w:spacing w:after="0" w:line="240" w:lineRule="auto"/>
        <w:jc w:val="both"/>
        <w:rPr>
          <w:rFonts w:ascii="Calibri" w:eastAsia="Calibri" w:hAnsi="Calibri" w:cs="Arial"/>
        </w:rPr>
      </w:pPr>
    </w:p>
    <w:p w:rsidR="000037B7" w:rsidRPr="006C2D71" w:rsidRDefault="000037B7" w:rsidP="000037B7">
      <w:pPr>
        <w:spacing w:after="0" w:line="240" w:lineRule="auto"/>
        <w:jc w:val="both"/>
        <w:rPr>
          <w:rFonts w:ascii="Calibri" w:eastAsia="Calibri" w:hAnsi="Calibri" w:cs="Arial"/>
        </w:rPr>
      </w:pPr>
      <w:r w:rsidRPr="006C2D71">
        <w:rPr>
          <w:rFonts w:ascii="Calibri" w:eastAsia="Calibri" w:hAnsi="Calibri" w:cs="Arial"/>
        </w:rPr>
        <w:t xml:space="preserve">Staff working on a part time basis will receive payment on a pro-rata basis.  In the event of an employee transferring to a safe job on reduced hours just prior to commencing paid maternity leave, the paid maternity leave will be calculated as though the reduction had not occurred. </w:t>
      </w:r>
    </w:p>
    <w:p w:rsidR="00934989" w:rsidRPr="00164B61" w:rsidRDefault="00934989" w:rsidP="00DE0449">
      <w:pPr>
        <w:spacing w:after="0" w:line="240" w:lineRule="auto"/>
        <w:jc w:val="both"/>
        <w:rPr>
          <w:rFonts w:ascii="Calibri" w:hAnsi="Calibri" w:cs="Arial"/>
        </w:rPr>
      </w:pPr>
    </w:p>
    <w:p w:rsidR="00C73D5C" w:rsidRPr="006C2D71" w:rsidRDefault="00C73D5C" w:rsidP="0045570D">
      <w:pPr>
        <w:pStyle w:val="Heading2"/>
        <w:spacing w:before="0" w:beforeAutospacing="0" w:after="0" w:afterAutospacing="0"/>
        <w:rPr>
          <w:rFonts w:asciiTheme="minorHAnsi" w:hAnsiTheme="minorHAnsi"/>
          <w:sz w:val="22"/>
          <w:szCs w:val="22"/>
        </w:rPr>
      </w:pPr>
      <w:r w:rsidRPr="006C2D71">
        <w:rPr>
          <w:rFonts w:asciiTheme="minorHAnsi" w:hAnsiTheme="minorHAnsi"/>
          <w:sz w:val="22"/>
          <w:szCs w:val="22"/>
        </w:rPr>
        <w:t xml:space="preserve">How soon can I return to work </w:t>
      </w:r>
      <w:r w:rsidR="009B6199" w:rsidRPr="006C2D71">
        <w:rPr>
          <w:rFonts w:asciiTheme="minorHAnsi" w:hAnsiTheme="minorHAnsi"/>
          <w:sz w:val="22"/>
          <w:szCs w:val="22"/>
        </w:rPr>
        <w:t>after</w:t>
      </w:r>
      <w:r w:rsidRPr="006C2D71">
        <w:rPr>
          <w:rFonts w:asciiTheme="minorHAnsi" w:hAnsiTheme="minorHAnsi"/>
          <w:sz w:val="22"/>
          <w:szCs w:val="22"/>
        </w:rPr>
        <w:t xml:space="preserve"> giving birth to my child?</w:t>
      </w:r>
    </w:p>
    <w:p w:rsidR="00C73D5C" w:rsidRDefault="008A661C" w:rsidP="00DE0449">
      <w:pPr>
        <w:spacing w:after="0" w:line="240" w:lineRule="auto"/>
        <w:jc w:val="both"/>
        <w:rPr>
          <w:rFonts w:ascii="Calibri" w:hAnsi="Calibri" w:cs="Arial"/>
        </w:rPr>
      </w:pPr>
      <w:r w:rsidRPr="006C2D71">
        <w:rPr>
          <w:rFonts w:ascii="Calibri" w:hAnsi="Calibri" w:cs="Arial"/>
        </w:rPr>
        <w:t xml:space="preserve">Council will be guided </w:t>
      </w:r>
      <w:r w:rsidR="00336F7C" w:rsidRPr="006C2D71">
        <w:rPr>
          <w:rFonts w:ascii="Calibri" w:hAnsi="Calibri" w:cs="Arial"/>
        </w:rPr>
        <w:t xml:space="preserve">by you </w:t>
      </w:r>
      <w:r w:rsidR="00F53D75">
        <w:rPr>
          <w:rFonts w:ascii="Calibri" w:hAnsi="Calibri" w:cs="Arial"/>
        </w:rPr>
        <w:t xml:space="preserve">and where appropriate your medical practitioner </w:t>
      </w:r>
      <w:r w:rsidR="00336F7C" w:rsidRPr="006C2D71">
        <w:rPr>
          <w:rFonts w:ascii="Calibri" w:hAnsi="Calibri" w:cs="Arial"/>
        </w:rPr>
        <w:t>as to when you are ready to return to work but request</w:t>
      </w:r>
      <w:r w:rsidR="009B6199" w:rsidRPr="006C2D71">
        <w:rPr>
          <w:rFonts w:ascii="Calibri" w:hAnsi="Calibri" w:cs="Arial"/>
        </w:rPr>
        <w:t>s</w:t>
      </w:r>
      <w:r w:rsidR="00336F7C" w:rsidRPr="006C2D71">
        <w:rPr>
          <w:rFonts w:ascii="Calibri" w:hAnsi="Calibri" w:cs="Arial"/>
        </w:rPr>
        <w:t xml:space="preserve"> you allow at least </w:t>
      </w:r>
      <w:r w:rsidR="00C73D5C" w:rsidRPr="006C2D71">
        <w:rPr>
          <w:rFonts w:ascii="Calibri" w:hAnsi="Calibri" w:cs="Arial"/>
        </w:rPr>
        <w:t>6 weeks after the birth of your chil</w:t>
      </w:r>
      <w:r w:rsidRPr="006C2D71">
        <w:rPr>
          <w:rFonts w:ascii="Calibri" w:hAnsi="Calibri" w:cs="Arial"/>
        </w:rPr>
        <w:t>d</w:t>
      </w:r>
      <w:r w:rsidR="009B6199" w:rsidRPr="006C2D71">
        <w:rPr>
          <w:rFonts w:ascii="Calibri" w:hAnsi="Calibri" w:cs="Arial"/>
        </w:rPr>
        <w:t xml:space="preserve"> before you return</w:t>
      </w:r>
      <w:r w:rsidR="00336F7C" w:rsidRPr="006C2D71">
        <w:rPr>
          <w:rFonts w:ascii="Calibri" w:hAnsi="Calibri" w:cs="Arial"/>
        </w:rPr>
        <w:t xml:space="preserve">.  If you plan to return any earlier than this, you will </w:t>
      </w:r>
      <w:r w:rsidR="009B6199" w:rsidRPr="006C2D71">
        <w:rPr>
          <w:rFonts w:ascii="Calibri" w:hAnsi="Calibri" w:cs="Arial"/>
        </w:rPr>
        <w:t xml:space="preserve">be </w:t>
      </w:r>
      <w:r w:rsidR="00336F7C" w:rsidRPr="006C2D71">
        <w:rPr>
          <w:rFonts w:ascii="Calibri" w:hAnsi="Calibri" w:cs="Arial"/>
        </w:rPr>
        <w:t>require</w:t>
      </w:r>
      <w:r w:rsidR="009B6199" w:rsidRPr="006C2D71">
        <w:rPr>
          <w:rFonts w:ascii="Calibri" w:hAnsi="Calibri" w:cs="Arial"/>
        </w:rPr>
        <w:t>d</w:t>
      </w:r>
      <w:r w:rsidR="00336F7C" w:rsidRPr="006C2D71">
        <w:rPr>
          <w:rFonts w:ascii="Calibri" w:hAnsi="Calibri" w:cs="Arial"/>
        </w:rPr>
        <w:t xml:space="preserve"> </w:t>
      </w:r>
      <w:r w:rsidR="009B6199" w:rsidRPr="006C2D71">
        <w:rPr>
          <w:rFonts w:ascii="Calibri" w:hAnsi="Calibri" w:cs="Arial"/>
        </w:rPr>
        <w:t xml:space="preserve">to provide </w:t>
      </w:r>
      <w:r w:rsidR="00336F7C" w:rsidRPr="006C2D71">
        <w:rPr>
          <w:rFonts w:ascii="Calibri" w:hAnsi="Calibri" w:cs="Arial"/>
        </w:rPr>
        <w:t>a certificate from your medical practitioner</w:t>
      </w:r>
      <w:r w:rsidR="009B6199" w:rsidRPr="006C2D71">
        <w:rPr>
          <w:rFonts w:ascii="Calibri" w:hAnsi="Calibri" w:cs="Arial"/>
        </w:rPr>
        <w:t xml:space="preserve"> confirming there is no risk to your health and safety</w:t>
      </w:r>
      <w:r w:rsidR="00336F7C" w:rsidRPr="006C2D71">
        <w:rPr>
          <w:rFonts w:ascii="Calibri" w:hAnsi="Calibri" w:cs="Arial"/>
        </w:rPr>
        <w:t>.</w:t>
      </w:r>
    </w:p>
    <w:p w:rsidR="0045570D" w:rsidRPr="006C2D71" w:rsidRDefault="0045570D" w:rsidP="00DE0449">
      <w:pPr>
        <w:spacing w:after="0" w:line="240" w:lineRule="auto"/>
        <w:jc w:val="both"/>
        <w:rPr>
          <w:rFonts w:ascii="Calibri" w:hAnsi="Calibri" w:cs="Arial"/>
        </w:rPr>
      </w:pPr>
    </w:p>
    <w:p w:rsidR="003C19A2" w:rsidRPr="006C2D71" w:rsidRDefault="003C19A2" w:rsidP="0045570D">
      <w:pPr>
        <w:pStyle w:val="Heading2"/>
        <w:spacing w:before="0" w:beforeAutospacing="0" w:after="0" w:afterAutospacing="0"/>
        <w:rPr>
          <w:rFonts w:asciiTheme="minorHAnsi" w:hAnsiTheme="minorHAnsi"/>
          <w:sz w:val="22"/>
          <w:szCs w:val="22"/>
        </w:rPr>
      </w:pPr>
      <w:bookmarkStart w:id="5" w:name="_Toc408399442"/>
      <w:bookmarkEnd w:id="4"/>
      <w:r w:rsidRPr="006C2D71">
        <w:rPr>
          <w:rFonts w:asciiTheme="minorHAnsi" w:hAnsiTheme="minorHAnsi"/>
          <w:sz w:val="22"/>
          <w:szCs w:val="22"/>
        </w:rPr>
        <w:t xml:space="preserve">I haven’t completed 12 months of service.  What does this mean for me? </w:t>
      </w:r>
    </w:p>
    <w:p w:rsidR="00966C18" w:rsidRDefault="003C19A2" w:rsidP="003C19A2">
      <w:pPr>
        <w:pStyle w:val="CommentText"/>
        <w:spacing w:after="0"/>
        <w:rPr>
          <w:rFonts w:ascii="Calibri" w:hAnsi="Calibri" w:cs="Arial"/>
          <w:sz w:val="22"/>
          <w:szCs w:val="22"/>
        </w:rPr>
      </w:pPr>
      <w:r w:rsidRPr="006C2D71">
        <w:rPr>
          <w:rFonts w:ascii="Calibri" w:eastAsia="Times New Roman" w:hAnsi="Calibri" w:cs="Arial"/>
          <w:sz w:val="22"/>
          <w:szCs w:val="22"/>
          <w:lang w:eastAsia="en-AU"/>
        </w:rPr>
        <w:t xml:space="preserve">In the event you have not completed 12 months of service, speak with your Manager or Supervisor </w:t>
      </w:r>
      <w:r w:rsidR="002D20F5" w:rsidRPr="006C2D71">
        <w:rPr>
          <w:rFonts w:ascii="Calibri" w:eastAsia="Times New Roman" w:hAnsi="Calibri" w:cs="Arial"/>
          <w:sz w:val="22"/>
          <w:szCs w:val="22"/>
          <w:lang w:eastAsia="en-AU"/>
        </w:rPr>
        <w:t>in regard to the</w:t>
      </w:r>
      <w:r w:rsidRPr="006C2D71">
        <w:rPr>
          <w:rFonts w:ascii="Calibri" w:eastAsia="Times New Roman" w:hAnsi="Calibri" w:cs="Arial"/>
          <w:sz w:val="22"/>
          <w:szCs w:val="22"/>
          <w:lang w:eastAsia="en-AU"/>
        </w:rPr>
        <w:t xml:space="preserve"> option </w:t>
      </w:r>
      <w:r w:rsidR="002D20F5" w:rsidRPr="006C2D71">
        <w:rPr>
          <w:rFonts w:ascii="Calibri" w:eastAsia="Times New Roman" w:hAnsi="Calibri" w:cs="Arial"/>
          <w:sz w:val="22"/>
          <w:szCs w:val="22"/>
          <w:lang w:eastAsia="en-AU"/>
        </w:rPr>
        <w:t xml:space="preserve">of </w:t>
      </w:r>
      <w:r w:rsidRPr="006C2D71">
        <w:rPr>
          <w:rFonts w:ascii="Calibri" w:eastAsia="Times New Roman" w:hAnsi="Calibri" w:cs="Arial"/>
          <w:sz w:val="22"/>
          <w:szCs w:val="22"/>
          <w:lang w:eastAsia="en-AU"/>
        </w:rPr>
        <w:t>apply</w:t>
      </w:r>
      <w:r w:rsidR="002D20F5" w:rsidRPr="006C2D71">
        <w:rPr>
          <w:rFonts w:ascii="Calibri" w:eastAsia="Times New Roman" w:hAnsi="Calibri" w:cs="Arial"/>
          <w:sz w:val="22"/>
          <w:szCs w:val="22"/>
          <w:lang w:eastAsia="en-AU"/>
        </w:rPr>
        <w:t>ing</w:t>
      </w:r>
      <w:r w:rsidRPr="006C2D71">
        <w:rPr>
          <w:rFonts w:ascii="Calibri" w:eastAsia="Times New Roman" w:hAnsi="Calibri" w:cs="Arial"/>
          <w:sz w:val="22"/>
          <w:szCs w:val="22"/>
          <w:lang w:eastAsia="en-AU"/>
        </w:rPr>
        <w:t xml:space="preserve"> for</w:t>
      </w:r>
      <w:r w:rsidRPr="006C2D71">
        <w:rPr>
          <w:rFonts w:ascii="Calibri" w:hAnsi="Calibri" w:cs="Arial"/>
          <w:sz w:val="22"/>
          <w:szCs w:val="22"/>
        </w:rPr>
        <w:t xml:space="preserve"> unpaid leave.</w:t>
      </w:r>
      <w:bookmarkEnd w:id="5"/>
    </w:p>
    <w:p w:rsidR="0045570D" w:rsidRPr="006C2D71" w:rsidRDefault="0045570D" w:rsidP="003C19A2">
      <w:pPr>
        <w:pStyle w:val="CommentText"/>
        <w:spacing w:after="0"/>
        <w:rPr>
          <w:rFonts w:ascii="Calibri" w:hAnsi="Calibri" w:cs="Arial"/>
          <w:sz w:val="22"/>
          <w:szCs w:val="22"/>
        </w:rPr>
      </w:pPr>
    </w:p>
    <w:p w:rsidR="007A52C8" w:rsidRPr="006C2D71" w:rsidRDefault="007A52C8" w:rsidP="0045570D">
      <w:pPr>
        <w:pStyle w:val="Heading2"/>
        <w:spacing w:before="0" w:beforeAutospacing="0" w:after="0" w:afterAutospacing="0"/>
        <w:rPr>
          <w:rFonts w:asciiTheme="minorHAnsi" w:hAnsiTheme="minorHAnsi"/>
          <w:sz w:val="22"/>
          <w:szCs w:val="22"/>
        </w:rPr>
      </w:pPr>
      <w:bookmarkStart w:id="6" w:name="_Toc408399447"/>
      <w:r w:rsidRPr="006C2D71">
        <w:rPr>
          <w:rFonts w:asciiTheme="minorHAnsi" w:hAnsiTheme="minorHAnsi"/>
          <w:sz w:val="22"/>
          <w:szCs w:val="22"/>
        </w:rPr>
        <w:t xml:space="preserve">I am a casual employee.  Can I </w:t>
      </w:r>
      <w:r w:rsidR="00AF49D3" w:rsidRPr="006C2D71">
        <w:rPr>
          <w:rFonts w:asciiTheme="minorHAnsi" w:hAnsiTheme="minorHAnsi"/>
          <w:sz w:val="22"/>
          <w:szCs w:val="22"/>
        </w:rPr>
        <w:t xml:space="preserve">access </w:t>
      </w:r>
      <w:r w:rsidR="009E10BD" w:rsidRPr="006C2D71">
        <w:rPr>
          <w:rFonts w:asciiTheme="minorHAnsi" w:hAnsiTheme="minorHAnsi"/>
          <w:sz w:val="22"/>
          <w:szCs w:val="22"/>
        </w:rPr>
        <w:t>m</w:t>
      </w:r>
      <w:r w:rsidR="00AF49D3" w:rsidRPr="006C2D71">
        <w:rPr>
          <w:rFonts w:asciiTheme="minorHAnsi" w:hAnsiTheme="minorHAnsi"/>
          <w:sz w:val="22"/>
          <w:szCs w:val="22"/>
        </w:rPr>
        <w:t>aternity leave</w:t>
      </w:r>
      <w:r w:rsidRPr="006C2D71">
        <w:rPr>
          <w:rFonts w:asciiTheme="minorHAnsi" w:hAnsiTheme="minorHAnsi"/>
          <w:sz w:val="22"/>
          <w:szCs w:val="22"/>
        </w:rPr>
        <w:t xml:space="preserve">? </w:t>
      </w:r>
    </w:p>
    <w:p w:rsidR="009E10BD" w:rsidRDefault="007A52C8" w:rsidP="002D20F5">
      <w:pPr>
        <w:spacing w:after="0" w:line="240" w:lineRule="auto"/>
        <w:jc w:val="both"/>
        <w:rPr>
          <w:rFonts w:ascii="Calibri" w:hAnsi="Calibri" w:cs="Arial"/>
        </w:rPr>
      </w:pPr>
      <w:r>
        <w:rPr>
          <w:rFonts w:ascii="Calibri" w:hAnsi="Calibri" w:cs="Arial"/>
        </w:rPr>
        <w:t>Whilst casual employee</w:t>
      </w:r>
      <w:r w:rsidR="00AF49D3">
        <w:rPr>
          <w:rFonts w:ascii="Calibri" w:hAnsi="Calibri" w:cs="Arial"/>
        </w:rPr>
        <w:t>s</w:t>
      </w:r>
      <w:r>
        <w:rPr>
          <w:rFonts w:ascii="Calibri" w:hAnsi="Calibri" w:cs="Arial"/>
        </w:rPr>
        <w:t xml:space="preserve"> are not entitled to paid leave, if you have been working </w:t>
      </w:r>
      <w:r w:rsidR="00AC76F4" w:rsidRPr="00AC76F4">
        <w:rPr>
          <w:rFonts w:ascii="Calibri" w:hAnsi="Calibri" w:cs="Arial"/>
        </w:rPr>
        <w:t xml:space="preserve">on a regular and systematic basis for at least 12 months </w:t>
      </w:r>
      <w:r>
        <w:rPr>
          <w:rFonts w:ascii="Calibri" w:hAnsi="Calibri" w:cs="Arial"/>
        </w:rPr>
        <w:t xml:space="preserve">and there is </w:t>
      </w:r>
      <w:r w:rsidR="00AC76F4" w:rsidRPr="00AC76F4">
        <w:rPr>
          <w:rFonts w:ascii="Calibri" w:hAnsi="Calibri" w:cs="Arial"/>
        </w:rPr>
        <w:t xml:space="preserve">a reasonable expectation of </w:t>
      </w:r>
      <w:r>
        <w:rPr>
          <w:rFonts w:ascii="Calibri" w:hAnsi="Calibri" w:cs="Arial"/>
        </w:rPr>
        <w:t xml:space="preserve">the work </w:t>
      </w:r>
      <w:r w:rsidR="00AC76F4" w:rsidRPr="00AC76F4">
        <w:rPr>
          <w:rFonts w:ascii="Calibri" w:hAnsi="Calibri" w:cs="Arial"/>
        </w:rPr>
        <w:t xml:space="preserve">continuing </w:t>
      </w:r>
      <w:r>
        <w:rPr>
          <w:rFonts w:ascii="Calibri" w:hAnsi="Calibri" w:cs="Arial"/>
        </w:rPr>
        <w:t>then you may access unpaid leave.</w:t>
      </w:r>
    </w:p>
    <w:p w:rsidR="0045570D" w:rsidRPr="00F24257" w:rsidRDefault="0045570D" w:rsidP="002D20F5">
      <w:pPr>
        <w:spacing w:after="0" w:line="240" w:lineRule="auto"/>
        <w:jc w:val="both"/>
        <w:rPr>
          <w:rFonts w:ascii="Calibri" w:eastAsia="Calibri" w:hAnsi="Calibri" w:cs="Arial"/>
        </w:rPr>
      </w:pPr>
    </w:p>
    <w:p w:rsidR="004D58BA" w:rsidRPr="006C2D71" w:rsidRDefault="00A44381" w:rsidP="0045570D">
      <w:pPr>
        <w:pStyle w:val="Heading2"/>
        <w:keepNext/>
        <w:spacing w:before="0" w:beforeAutospacing="0" w:after="0" w:afterAutospacing="0"/>
        <w:rPr>
          <w:rFonts w:asciiTheme="minorHAnsi" w:hAnsiTheme="minorHAnsi"/>
          <w:sz w:val="22"/>
          <w:szCs w:val="22"/>
        </w:rPr>
      </w:pPr>
      <w:r w:rsidRPr="006C2D71">
        <w:rPr>
          <w:rFonts w:asciiTheme="minorHAnsi" w:hAnsiTheme="minorHAnsi"/>
          <w:sz w:val="22"/>
          <w:szCs w:val="22"/>
        </w:rPr>
        <w:t xml:space="preserve">Am I eligible for </w:t>
      </w:r>
      <w:r w:rsidR="009E10BD" w:rsidRPr="006C2D71">
        <w:rPr>
          <w:rFonts w:asciiTheme="minorHAnsi" w:hAnsiTheme="minorHAnsi"/>
          <w:sz w:val="22"/>
          <w:szCs w:val="22"/>
        </w:rPr>
        <w:t>p</w:t>
      </w:r>
      <w:r w:rsidRPr="006C2D71">
        <w:rPr>
          <w:rFonts w:asciiTheme="minorHAnsi" w:hAnsiTheme="minorHAnsi"/>
          <w:sz w:val="22"/>
          <w:szCs w:val="22"/>
        </w:rPr>
        <w:t>re-</w:t>
      </w:r>
      <w:r w:rsidR="009E10BD" w:rsidRPr="006C2D71">
        <w:rPr>
          <w:rFonts w:asciiTheme="minorHAnsi" w:hAnsiTheme="minorHAnsi"/>
          <w:sz w:val="22"/>
          <w:szCs w:val="22"/>
        </w:rPr>
        <w:t>n</w:t>
      </w:r>
      <w:r w:rsidR="00534FC5" w:rsidRPr="006C2D71">
        <w:rPr>
          <w:rFonts w:asciiTheme="minorHAnsi" w:hAnsiTheme="minorHAnsi"/>
          <w:sz w:val="22"/>
          <w:szCs w:val="22"/>
        </w:rPr>
        <w:t xml:space="preserve">atal </w:t>
      </w:r>
      <w:r w:rsidR="009E10BD" w:rsidRPr="006C2D71">
        <w:rPr>
          <w:rFonts w:asciiTheme="minorHAnsi" w:hAnsiTheme="minorHAnsi"/>
          <w:sz w:val="22"/>
          <w:szCs w:val="22"/>
        </w:rPr>
        <w:t>l</w:t>
      </w:r>
      <w:r w:rsidR="00534FC5" w:rsidRPr="006C2D71">
        <w:rPr>
          <w:rFonts w:asciiTheme="minorHAnsi" w:hAnsiTheme="minorHAnsi"/>
          <w:sz w:val="22"/>
          <w:szCs w:val="22"/>
        </w:rPr>
        <w:t>eave</w:t>
      </w:r>
      <w:bookmarkEnd w:id="6"/>
      <w:r w:rsidRPr="006C2D71">
        <w:rPr>
          <w:rFonts w:asciiTheme="minorHAnsi" w:hAnsiTheme="minorHAnsi"/>
          <w:sz w:val="22"/>
          <w:szCs w:val="22"/>
        </w:rPr>
        <w:t>?</w:t>
      </w:r>
    </w:p>
    <w:p w:rsidR="00735603" w:rsidRPr="006C2D71" w:rsidRDefault="002D20F5" w:rsidP="00735603">
      <w:pPr>
        <w:pStyle w:val="CommentText"/>
        <w:rPr>
          <w:rFonts w:ascii="Calibri" w:hAnsi="Calibri" w:cs="Arial"/>
          <w:sz w:val="22"/>
          <w:szCs w:val="22"/>
        </w:rPr>
      </w:pPr>
      <w:r w:rsidRPr="006C2D71">
        <w:rPr>
          <w:rFonts w:ascii="Calibri" w:hAnsi="Calibri" w:cs="Arial"/>
          <w:sz w:val="22"/>
          <w:szCs w:val="22"/>
        </w:rPr>
        <w:t>Pre-natal leave</w:t>
      </w:r>
      <w:r w:rsidR="003F259E" w:rsidRPr="006C2D71">
        <w:rPr>
          <w:rFonts w:ascii="Calibri" w:hAnsi="Calibri" w:cs="Arial"/>
          <w:sz w:val="22"/>
          <w:szCs w:val="22"/>
        </w:rPr>
        <w:t xml:space="preserve"> refers to time away from work to attend regular doctor / midwife visits in preparation for the birth of your child.  </w:t>
      </w:r>
      <w:r w:rsidR="00735603" w:rsidRPr="006C2D71">
        <w:rPr>
          <w:rFonts w:ascii="Calibri" w:hAnsi="Calibri" w:cs="Arial"/>
          <w:sz w:val="22"/>
          <w:szCs w:val="22"/>
        </w:rPr>
        <w:t>For the purposes of pre-natal leave, pregnan</w:t>
      </w:r>
      <w:r w:rsidR="00427CA7" w:rsidRPr="006C2D71">
        <w:rPr>
          <w:rFonts w:ascii="Calibri" w:hAnsi="Calibri" w:cs="Arial"/>
          <w:sz w:val="22"/>
          <w:szCs w:val="22"/>
        </w:rPr>
        <w:t>t</w:t>
      </w:r>
      <w:r w:rsidR="00735603" w:rsidRPr="006C2D71">
        <w:rPr>
          <w:rFonts w:ascii="Calibri" w:hAnsi="Calibri" w:cs="Arial"/>
          <w:sz w:val="22"/>
          <w:szCs w:val="22"/>
        </w:rPr>
        <w:t xml:space="preserve"> employees may access RDO’s, Time in Lieu, Annual Leave, or Sick Leave.</w:t>
      </w:r>
    </w:p>
    <w:p w:rsidR="00735603" w:rsidRPr="0045570D" w:rsidRDefault="00735603" w:rsidP="0045570D">
      <w:pPr>
        <w:pStyle w:val="CommentText"/>
        <w:rPr>
          <w:rFonts w:ascii="Calibri" w:hAnsi="Calibri" w:cs="Arial"/>
          <w:sz w:val="22"/>
          <w:szCs w:val="22"/>
        </w:rPr>
      </w:pPr>
      <w:r w:rsidRPr="0045570D">
        <w:rPr>
          <w:rFonts w:ascii="Calibri" w:hAnsi="Calibri" w:cs="Arial"/>
          <w:sz w:val="22"/>
          <w:szCs w:val="22"/>
        </w:rPr>
        <w:t>Employee’s who wish to attend prenatal appointments with their pregnant partner can access RDO’s, Time in Lieu or Annual Leave.</w:t>
      </w:r>
    </w:p>
    <w:p w:rsidR="00735603" w:rsidRPr="0045570D" w:rsidRDefault="00735603" w:rsidP="0045570D">
      <w:pPr>
        <w:pStyle w:val="CommentText"/>
        <w:rPr>
          <w:rFonts w:ascii="Calibri" w:hAnsi="Calibri" w:cs="Arial"/>
          <w:sz w:val="22"/>
          <w:szCs w:val="22"/>
        </w:rPr>
      </w:pPr>
      <w:r w:rsidRPr="0045570D">
        <w:rPr>
          <w:rFonts w:ascii="Calibri" w:hAnsi="Calibri" w:cs="Arial"/>
          <w:sz w:val="22"/>
          <w:szCs w:val="22"/>
        </w:rPr>
        <w:t>If other leave options are exhausted, employees may request to access leave without pay to attend pre-natal appointments.</w:t>
      </w:r>
    </w:p>
    <w:p w:rsidR="00534FC5" w:rsidRDefault="003F259E" w:rsidP="00534FC5">
      <w:pPr>
        <w:autoSpaceDE w:val="0"/>
        <w:autoSpaceDN w:val="0"/>
        <w:adjustRightInd w:val="0"/>
        <w:spacing w:after="0" w:line="240" w:lineRule="auto"/>
        <w:rPr>
          <w:rFonts w:ascii="Calibri" w:hAnsi="Calibri" w:cs="Arial"/>
        </w:rPr>
      </w:pPr>
      <w:r>
        <w:rPr>
          <w:rFonts w:ascii="Calibri" w:hAnsi="Calibri" w:cs="Arial"/>
        </w:rPr>
        <w:lastRenderedPageBreak/>
        <w:t>As with all forms of leave you should notify your supervisor or manager of your intention to access leave as soon as practicable to ensure business requirements can be met.</w:t>
      </w:r>
    </w:p>
    <w:p w:rsidR="00F53D75" w:rsidRDefault="00F53D75" w:rsidP="00534FC5">
      <w:pPr>
        <w:autoSpaceDE w:val="0"/>
        <w:autoSpaceDN w:val="0"/>
        <w:adjustRightInd w:val="0"/>
        <w:spacing w:after="0" w:line="240" w:lineRule="auto"/>
        <w:rPr>
          <w:rFonts w:ascii="Calibri" w:hAnsi="Calibri" w:cs="Arial"/>
        </w:rPr>
      </w:pPr>
    </w:p>
    <w:p w:rsidR="003B68B9" w:rsidRPr="006C2D71" w:rsidRDefault="003B68B9" w:rsidP="0045570D">
      <w:pPr>
        <w:pStyle w:val="Heading2"/>
        <w:spacing w:before="0" w:beforeAutospacing="0" w:after="0" w:afterAutospacing="0"/>
        <w:rPr>
          <w:rFonts w:asciiTheme="minorHAnsi" w:hAnsiTheme="minorHAnsi"/>
          <w:sz w:val="22"/>
          <w:szCs w:val="22"/>
        </w:rPr>
      </w:pPr>
      <w:bookmarkStart w:id="7" w:name="_Toc408399448"/>
      <w:r w:rsidRPr="006C2D71">
        <w:rPr>
          <w:rFonts w:asciiTheme="minorHAnsi" w:hAnsiTheme="minorHAnsi"/>
          <w:sz w:val="22"/>
          <w:szCs w:val="22"/>
        </w:rPr>
        <w:t>Do</w:t>
      </w:r>
      <w:r w:rsidR="00AF49D3" w:rsidRPr="006C2D71">
        <w:rPr>
          <w:rFonts w:asciiTheme="minorHAnsi" w:hAnsiTheme="minorHAnsi"/>
          <w:sz w:val="22"/>
          <w:szCs w:val="22"/>
        </w:rPr>
        <w:t xml:space="preserve"> I continue to accrue </w:t>
      </w:r>
      <w:r w:rsidRPr="006C2D71">
        <w:rPr>
          <w:rFonts w:asciiTheme="minorHAnsi" w:hAnsiTheme="minorHAnsi"/>
          <w:sz w:val="22"/>
          <w:szCs w:val="22"/>
        </w:rPr>
        <w:t xml:space="preserve">leave while I’m on </w:t>
      </w:r>
      <w:r w:rsidR="00682E3D" w:rsidRPr="006C2D71">
        <w:rPr>
          <w:rFonts w:asciiTheme="minorHAnsi" w:hAnsiTheme="minorHAnsi"/>
          <w:sz w:val="22"/>
          <w:szCs w:val="22"/>
        </w:rPr>
        <w:t>m</w:t>
      </w:r>
      <w:r w:rsidRPr="006C2D71">
        <w:rPr>
          <w:rFonts w:asciiTheme="minorHAnsi" w:hAnsiTheme="minorHAnsi"/>
          <w:sz w:val="22"/>
          <w:szCs w:val="22"/>
        </w:rPr>
        <w:t xml:space="preserve">aternity </w:t>
      </w:r>
      <w:r w:rsidR="00682E3D" w:rsidRPr="006C2D71">
        <w:rPr>
          <w:rFonts w:asciiTheme="minorHAnsi" w:hAnsiTheme="minorHAnsi"/>
          <w:sz w:val="22"/>
          <w:szCs w:val="22"/>
        </w:rPr>
        <w:t>l</w:t>
      </w:r>
      <w:r w:rsidRPr="006C2D71">
        <w:rPr>
          <w:rFonts w:asciiTheme="minorHAnsi" w:hAnsiTheme="minorHAnsi"/>
          <w:sz w:val="22"/>
          <w:szCs w:val="22"/>
        </w:rPr>
        <w:t>eave?</w:t>
      </w:r>
      <w:bookmarkEnd w:id="7"/>
    </w:p>
    <w:p w:rsidR="009E10BD" w:rsidRPr="006C2D71" w:rsidRDefault="00AF49D3" w:rsidP="003B68B9">
      <w:pPr>
        <w:spacing w:after="0" w:line="240" w:lineRule="auto"/>
        <w:jc w:val="both"/>
        <w:rPr>
          <w:rFonts w:ascii="Calibri" w:hAnsi="Calibri" w:cs="Arial"/>
        </w:rPr>
      </w:pPr>
      <w:r w:rsidRPr="006C2D71">
        <w:rPr>
          <w:rFonts w:ascii="Calibri" w:hAnsi="Calibri" w:cs="Arial"/>
        </w:rPr>
        <w:t>Y</w:t>
      </w:r>
      <w:r w:rsidR="00482B52" w:rsidRPr="006C2D71">
        <w:rPr>
          <w:rFonts w:ascii="Calibri" w:hAnsi="Calibri" w:cs="Arial"/>
        </w:rPr>
        <w:t xml:space="preserve">ou </w:t>
      </w:r>
      <w:r w:rsidRPr="006C2D71">
        <w:rPr>
          <w:rFonts w:ascii="Calibri" w:hAnsi="Calibri" w:cs="Arial"/>
        </w:rPr>
        <w:t xml:space="preserve">will continue to </w:t>
      </w:r>
      <w:r w:rsidR="00482B52" w:rsidRPr="006C2D71">
        <w:rPr>
          <w:rFonts w:ascii="Calibri" w:hAnsi="Calibri" w:cs="Arial"/>
        </w:rPr>
        <w:t xml:space="preserve">accrue both </w:t>
      </w:r>
      <w:r w:rsidR="009E10BD" w:rsidRPr="006C2D71">
        <w:rPr>
          <w:rFonts w:ascii="Calibri" w:hAnsi="Calibri" w:cs="Arial"/>
        </w:rPr>
        <w:t>a</w:t>
      </w:r>
      <w:r w:rsidR="003B68B9" w:rsidRPr="006C2D71">
        <w:rPr>
          <w:rFonts w:ascii="Calibri" w:hAnsi="Calibri" w:cs="Arial"/>
        </w:rPr>
        <w:t xml:space="preserve">nnual </w:t>
      </w:r>
      <w:r w:rsidR="009E10BD" w:rsidRPr="006C2D71">
        <w:rPr>
          <w:rFonts w:ascii="Calibri" w:hAnsi="Calibri" w:cs="Arial"/>
        </w:rPr>
        <w:t>l</w:t>
      </w:r>
      <w:r w:rsidR="00482B52" w:rsidRPr="006C2D71">
        <w:rPr>
          <w:rFonts w:ascii="Calibri" w:hAnsi="Calibri" w:cs="Arial"/>
        </w:rPr>
        <w:t xml:space="preserve">eave and </w:t>
      </w:r>
      <w:r w:rsidR="009E10BD" w:rsidRPr="006C2D71">
        <w:rPr>
          <w:rFonts w:ascii="Calibri" w:hAnsi="Calibri" w:cs="Arial"/>
        </w:rPr>
        <w:t>l</w:t>
      </w:r>
      <w:r w:rsidR="003B68B9" w:rsidRPr="006C2D71">
        <w:rPr>
          <w:rFonts w:ascii="Calibri" w:hAnsi="Calibri" w:cs="Arial"/>
        </w:rPr>
        <w:t xml:space="preserve">ong </w:t>
      </w:r>
      <w:r w:rsidR="009E10BD" w:rsidRPr="006C2D71">
        <w:rPr>
          <w:rFonts w:ascii="Calibri" w:hAnsi="Calibri" w:cs="Arial"/>
        </w:rPr>
        <w:t>s</w:t>
      </w:r>
      <w:r w:rsidR="003B68B9" w:rsidRPr="006C2D71">
        <w:rPr>
          <w:rFonts w:ascii="Calibri" w:hAnsi="Calibri" w:cs="Arial"/>
        </w:rPr>
        <w:t xml:space="preserve">ervice </w:t>
      </w:r>
      <w:r w:rsidR="009E10BD" w:rsidRPr="006C2D71">
        <w:rPr>
          <w:rFonts w:ascii="Calibri" w:hAnsi="Calibri" w:cs="Arial"/>
        </w:rPr>
        <w:t>l</w:t>
      </w:r>
      <w:r w:rsidR="003B68B9" w:rsidRPr="006C2D71">
        <w:rPr>
          <w:rFonts w:ascii="Calibri" w:hAnsi="Calibri" w:cs="Arial"/>
        </w:rPr>
        <w:t xml:space="preserve">eave whilst on </w:t>
      </w:r>
      <w:r w:rsidR="003B68B9" w:rsidRPr="006C2D71">
        <w:rPr>
          <w:rFonts w:ascii="Calibri" w:hAnsi="Calibri" w:cs="Arial"/>
          <w:u w:val="single"/>
        </w:rPr>
        <w:t>paid</w:t>
      </w:r>
      <w:r w:rsidR="003B68B9" w:rsidRPr="006C2D71">
        <w:rPr>
          <w:rFonts w:ascii="Calibri" w:hAnsi="Calibri" w:cs="Arial"/>
        </w:rPr>
        <w:t xml:space="preserve"> </w:t>
      </w:r>
      <w:r w:rsidR="00682E3D" w:rsidRPr="006C2D71">
        <w:rPr>
          <w:rFonts w:ascii="Calibri" w:eastAsia="Calibri" w:hAnsi="Calibri" w:cs="Arial"/>
        </w:rPr>
        <w:t>m</w:t>
      </w:r>
      <w:r w:rsidR="003B68B9" w:rsidRPr="006C2D71">
        <w:rPr>
          <w:rFonts w:ascii="Calibri" w:eastAsia="Calibri" w:hAnsi="Calibri" w:cs="Arial"/>
        </w:rPr>
        <w:t xml:space="preserve">aternity </w:t>
      </w:r>
      <w:r w:rsidR="00682E3D" w:rsidRPr="006C2D71">
        <w:rPr>
          <w:rFonts w:ascii="Calibri" w:eastAsia="Calibri" w:hAnsi="Calibri" w:cs="Arial"/>
        </w:rPr>
        <w:t>l</w:t>
      </w:r>
      <w:r w:rsidR="003B68B9" w:rsidRPr="006C2D71">
        <w:rPr>
          <w:rFonts w:ascii="Calibri" w:eastAsia="Calibri" w:hAnsi="Calibri" w:cs="Arial"/>
        </w:rPr>
        <w:t>eave</w:t>
      </w:r>
      <w:r w:rsidR="009E10BD" w:rsidRPr="006C2D71">
        <w:rPr>
          <w:rFonts w:ascii="Calibri" w:hAnsi="Calibri" w:cs="Arial"/>
        </w:rPr>
        <w:t xml:space="preserve">.  </w:t>
      </w:r>
      <w:r w:rsidR="00AC76F4" w:rsidRPr="006C2D71">
        <w:rPr>
          <w:rFonts w:ascii="Calibri" w:hAnsi="Calibri" w:cs="Arial"/>
        </w:rPr>
        <w:t xml:space="preserve">Leave will accrue </w:t>
      </w:r>
      <w:r w:rsidR="00F53D75">
        <w:rPr>
          <w:rFonts w:ascii="Calibri" w:hAnsi="Calibri" w:cs="Arial"/>
        </w:rPr>
        <w:t>in accordance with the rate at which you are being paid for your maternity leave</w:t>
      </w:r>
      <w:r w:rsidR="006C2D71" w:rsidRPr="006C2D71">
        <w:rPr>
          <w:rFonts w:ascii="Calibri" w:hAnsi="Calibri" w:cs="Arial"/>
        </w:rPr>
        <w:t xml:space="preserve"> (</w:t>
      </w:r>
      <w:r w:rsidR="00B018EA" w:rsidRPr="006C2D71">
        <w:rPr>
          <w:rFonts w:ascii="Calibri" w:hAnsi="Calibri" w:cs="Arial"/>
        </w:rPr>
        <w:t>i.e.</w:t>
      </w:r>
      <w:r w:rsidR="006C2D71">
        <w:rPr>
          <w:rFonts w:ascii="Calibri" w:hAnsi="Calibri" w:cs="Arial"/>
        </w:rPr>
        <w:t>, if half pay, half accruals)</w:t>
      </w:r>
      <w:r w:rsidR="003B68B9" w:rsidRPr="006C2D71">
        <w:rPr>
          <w:rFonts w:ascii="Calibri" w:hAnsi="Calibri" w:cs="Arial"/>
        </w:rPr>
        <w:t>.</w:t>
      </w:r>
    </w:p>
    <w:p w:rsidR="006C2D71" w:rsidRDefault="006C2D71" w:rsidP="003B68B9">
      <w:pPr>
        <w:spacing w:after="0" w:line="240" w:lineRule="auto"/>
        <w:jc w:val="both"/>
        <w:rPr>
          <w:rFonts w:ascii="Calibri" w:hAnsi="Calibri" w:cs="Arial"/>
        </w:rPr>
      </w:pPr>
    </w:p>
    <w:p w:rsidR="0087149D" w:rsidRPr="006C2D71" w:rsidRDefault="003B68B9" w:rsidP="003B68B9">
      <w:pPr>
        <w:spacing w:after="0" w:line="240" w:lineRule="auto"/>
        <w:jc w:val="both"/>
        <w:rPr>
          <w:rFonts w:ascii="Calibri" w:hAnsi="Calibri" w:cs="Arial"/>
        </w:rPr>
      </w:pPr>
      <w:r w:rsidRPr="006C2D71">
        <w:rPr>
          <w:rFonts w:ascii="Calibri" w:hAnsi="Calibri" w:cs="Arial"/>
        </w:rPr>
        <w:t>All leave accruals cease during periods of unpaid leave.</w:t>
      </w:r>
    </w:p>
    <w:p w:rsidR="0087149D" w:rsidRDefault="0087149D" w:rsidP="003B68B9">
      <w:pPr>
        <w:spacing w:after="0" w:line="240" w:lineRule="auto"/>
        <w:jc w:val="both"/>
        <w:rPr>
          <w:rFonts w:ascii="Calibri" w:hAnsi="Calibri" w:cs="Arial"/>
        </w:rPr>
      </w:pPr>
    </w:p>
    <w:p w:rsidR="003B68B9" w:rsidRDefault="003B68B9" w:rsidP="003B68B9">
      <w:pPr>
        <w:spacing w:after="0" w:line="240" w:lineRule="auto"/>
        <w:jc w:val="both"/>
        <w:rPr>
          <w:rFonts w:ascii="Calibri" w:hAnsi="Calibri" w:cs="Arial"/>
        </w:rPr>
      </w:pPr>
      <w:r w:rsidRPr="00F24257">
        <w:rPr>
          <w:rFonts w:ascii="Calibri" w:hAnsi="Calibri" w:cs="Arial"/>
        </w:rPr>
        <w:t xml:space="preserve">The payments made under the Government Centrelink Paid Parental Scheme do not count as paid </w:t>
      </w:r>
      <w:r w:rsidR="00682E3D">
        <w:rPr>
          <w:rFonts w:ascii="Calibri" w:eastAsia="Calibri" w:hAnsi="Calibri" w:cs="Arial"/>
        </w:rPr>
        <w:t>m</w:t>
      </w:r>
      <w:r w:rsidRPr="00F24257">
        <w:rPr>
          <w:rFonts w:ascii="Calibri" w:eastAsia="Calibri" w:hAnsi="Calibri" w:cs="Arial"/>
        </w:rPr>
        <w:t xml:space="preserve">aternity </w:t>
      </w:r>
      <w:r w:rsidR="00682E3D">
        <w:rPr>
          <w:rFonts w:ascii="Calibri" w:eastAsia="Calibri" w:hAnsi="Calibri" w:cs="Arial"/>
        </w:rPr>
        <w:t>l</w:t>
      </w:r>
      <w:r w:rsidRPr="00F24257">
        <w:rPr>
          <w:rFonts w:ascii="Calibri" w:eastAsia="Calibri" w:hAnsi="Calibri" w:cs="Arial"/>
        </w:rPr>
        <w:t xml:space="preserve">eave </w:t>
      </w:r>
      <w:r w:rsidRPr="00F24257">
        <w:rPr>
          <w:rFonts w:ascii="Calibri" w:hAnsi="Calibri" w:cs="Arial"/>
        </w:rPr>
        <w:t>for Council purposes and therefore is treated as an unpaid period of leave.</w:t>
      </w:r>
    </w:p>
    <w:p w:rsidR="0045570D" w:rsidRPr="00F24257" w:rsidRDefault="0045570D" w:rsidP="003B68B9">
      <w:pPr>
        <w:spacing w:after="0" w:line="240" w:lineRule="auto"/>
        <w:jc w:val="both"/>
        <w:rPr>
          <w:rFonts w:ascii="Calibri" w:hAnsi="Calibri" w:cs="Arial"/>
        </w:rPr>
      </w:pPr>
    </w:p>
    <w:p w:rsidR="003B68B9" w:rsidRPr="00DA1E73" w:rsidRDefault="003B68B9" w:rsidP="0045570D">
      <w:pPr>
        <w:pStyle w:val="Heading2"/>
        <w:spacing w:before="0" w:beforeAutospacing="0" w:after="0" w:afterAutospacing="0"/>
        <w:rPr>
          <w:rFonts w:asciiTheme="minorHAnsi" w:hAnsiTheme="minorHAnsi"/>
          <w:sz w:val="22"/>
          <w:szCs w:val="22"/>
        </w:rPr>
      </w:pPr>
      <w:bookmarkStart w:id="8" w:name="_Toc408399449"/>
      <w:r w:rsidRPr="00DA1E73">
        <w:rPr>
          <w:rFonts w:asciiTheme="minorHAnsi" w:hAnsiTheme="minorHAnsi"/>
          <w:sz w:val="22"/>
          <w:szCs w:val="22"/>
        </w:rPr>
        <w:t>Do period</w:t>
      </w:r>
      <w:r w:rsidR="00521C75" w:rsidRPr="00DA1E73">
        <w:rPr>
          <w:rFonts w:asciiTheme="minorHAnsi" w:hAnsiTheme="minorHAnsi"/>
          <w:sz w:val="22"/>
          <w:szCs w:val="22"/>
        </w:rPr>
        <w:t>s</w:t>
      </w:r>
      <w:r w:rsidRPr="00DA1E73">
        <w:rPr>
          <w:rFonts w:asciiTheme="minorHAnsi" w:hAnsiTheme="minorHAnsi"/>
          <w:sz w:val="22"/>
          <w:szCs w:val="22"/>
        </w:rPr>
        <w:t xml:space="preserve"> of </w:t>
      </w:r>
      <w:r w:rsidR="00682E3D" w:rsidRPr="00DA1E73">
        <w:rPr>
          <w:rFonts w:asciiTheme="minorHAnsi" w:hAnsiTheme="minorHAnsi"/>
          <w:sz w:val="22"/>
          <w:szCs w:val="22"/>
        </w:rPr>
        <w:t>m</w:t>
      </w:r>
      <w:r w:rsidRPr="00DA1E73">
        <w:rPr>
          <w:rFonts w:asciiTheme="minorHAnsi" w:hAnsiTheme="minorHAnsi"/>
          <w:sz w:val="22"/>
          <w:szCs w:val="22"/>
        </w:rPr>
        <w:t xml:space="preserve">aternity </w:t>
      </w:r>
      <w:r w:rsidR="00682E3D" w:rsidRPr="00DA1E73">
        <w:rPr>
          <w:rFonts w:asciiTheme="minorHAnsi" w:hAnsiTheme="minorHAnsi"/>
          <w:sz w:val="22"/>
          <w:szCs w:val="22"/>
        </w:rPr>
        <w:t>l</w:t>
      </w:r>
      <w:r w:rsidRPr="00DA1E73">
        <w:rPr>
          <w:rFonts w:asciiTheme="minorHAnsi" w:hAnsiTheme="minorHAnsi"/>
          <w:sz w:val="22"/>
          <w:szCs w:val="22"/>
        </w:rPr>
        <w:t>eave affect my Long Service Leave recognition date?</w:t>
      </w:r>
      <w:bookmarkEnd w:id="8"/>
    </w:p>
    <w:p w:rsidR="0087149D" w:rsidRDefault="003B68B9" w:rsidP="003B68B9">
      <w:pPr>
        <w:spacing w:after="0" w:line="240" w:lineRule="auto"/>
        <w:jc w:val="both"/>
        <w:rPr>
          <w:rFonts w:cs="Arial"/>
        </w:rPr>
      </w:pPr>
      <w:r w:rsidRPr="00F24257">
        <w:rPr>
          <w:rFonts w:cs="Arial"/>
        </w:rPr>
        <w:t xml:space="preserve">Periods of </w:t>
      </w:r>
      <w:r w:rsidR="002236A7">
        <w:rPr>
          <w:rFonts w:cs="Arial"/>
        </w:rPr>
        <w:t>m</w:t>
      </w:r>
      <w:r w:rsidRPr="00F24257">
        <w:rPr>
          <w:rFonts w:cs="Arial"/>
        </w:rPr>
        <w:t xml:space="preserve">aternity </w:t>
      </w:r>
      <w:r w:rsidR="002236A7">
        <w:rPr>
          <w:rFonts w:cs="Arial"/>
        </w:rPr>
        <w:t>l</w:t>
      </w:r>
      <w:r w:rsidRPr="00F24257">
        <w:rPr>
          <w:rFonts w:cs="Arial"/>
        </w:rPr>
        <w:t xml:space="preserve">eave will not result in a break in your service with </w:t>
      </w:r>
      <w:proofErr w:type="gramStart"/>
      <w:r w:rsidRPr="00F24257">
        <w:rPr>
          <w:rFonts w:cs="Arial"/>
        </w:rPr>
        <w:t>Council,</w:t>
      </w:r>
      <w:proofErr w:type="gramEnd"/>
      <w:r w:rsidRPr="00F24257">
        <w:rPr>
          <w:rFonts w:cs="Arial"/>
        </w:rPr>
        <w:t xml:space="preserve"> however any periods of unpaid leave will not cou</w:t>
      </w:r>
      <w:r w:rsidR="008969D7">
        <w:rPr>
          <w:rFonts w:cs="Arial"/>
        </w:rPr>
        <w:t xml:space="preserve">nt towards the accrual of your </w:t>
      </w:r>
      <w:r w:rsidR="00F000BB">
        <w:rPr>
          <w:rFonts w:cs="Arial"/>
        </w:rPr>
        <w:t>l</w:t>
      </w:r>
      <w:r w:rsidRPr="00F24257">
        <w:rPr>
          <w:rFonts w:cs="Arial"/>
        </w:rPr>
        <w:t xml:space="preserve">ong </w:t>
      </w:r>
      <w:r w:rsidR="00F000BB">
        <w:rPr>
          <w:rFonts w:cs="Arial"/>
        </w:rPr>
        <w:t>s</w:t>
      </w:r>
      <w:r w:rsidRPr="00F24257">
        <w:rPr>
          <w:rFonts w:cs="Arial"/>
        </w:rPr>
        <w:t xml:space="preserve">ervice </w:t>
      </w:r>
      <w:r w:rsidR="00F000BB">
        <w:rPr>
          <w:rFonts w:cs="Arial"/>
        </w:rPr>
        <w:t>l</w:t>
      </w:r>
      <w:r w:rsidR="008969D7">
        <w:rPr>
          <w:rFonts w:cs="Arial"/>
        </w:rPr>
        <w:t xml:space="preserve">eave.  As a result, your </w:t>
      </w:r>
      <w:r w:rsidR="00F000BB">
        <w:rPr>
          <w:rFonts w:cs="Arial"/>
        </w:rPr>
        <w:t>l</w:t>
      </w:r>
      <w:r w:rsidRPr="00F24257">
        <w:rPr>
          <w:rFonts w:cs="Arial"/>
        </w:rPr>
        <w:t xml:space="preserve">ong </w:t>
      </w:r>
      <w:r w:rsidR="00F000BB">
        <w:rPr>
          <w:rFonts w:cs="Arial"/>
        </w:rPr>
        <w:t>s</w:t>
      </w:r>
      <w:r w:rsidRPr="00F24257">
        <w:rPr>
          <w:rFonts w:cs="Arial"/>
        </w:rPr>
        <w:t xml:space="preserve">ervice </w:t>
      </w:r>
      <w:r w:rsidR="00F000BB">
        <w:rPr>
          <w:rFonts w:cs="Arial"/>
        </w:rPr>
        <w:t>l</w:t>
      </w:r>
      <w:r w:rsidRPr="00F24257">
        <w:rPr>
          <w:rFonts w:cs="Arial"/>
        </w:rPr>
        <w:t>eave recognition date will alter by the period of time for which you were on unpaid leave.</w:t>
      </w:r>
      <w:r w:rsidR="002B0531" w:rsidRPr="00F24257">
        <w:rPr>
          <w:rFonts w:cs="Arial"/>
        </w:rPr>
        <w:t xml:space="preserve"> </w:t>
      </w:r>
    </w:p>
    <w:p w:rsidR="0087149D" w:rsidRDefault="0087149D" w:rsidP="003B68B9">
      <w:pPr>
        <w:spacing w:after="0" w:line="240" w:lineRule="auto"/>
        <w:jc w:val="both"/>
        <w:rPr>
          <w:rFonts w:cs="Arial"/>
        </w:rPr>
      </w:pPr>
    </w:p>
    <w:p w:rsidR="00C92F0B" w:rsidRDefault="00C92F0B" w:rsidP="003B68B9">
      <w:pPr>
        <w:spacing w:after="0" w:line="240" w:lineRule="auto"/>
        <w:jc w:val="both"/>
        <w:rPr>
          <w:rFonts w:cs="Arial"/>
        </w:rPr>
      </w:pPr>
      <w:r>
        <w:rPr>
          <w:rFonts w:cs="Arial"/>
        </w:rPr>
        <w:t>For example:</w:t>
      </w:r>
    </w:p>
    <w:tbl>
      <w:tblPr>
        <w:tblStyle w:val="TableGrid"/>
        <w:tblW w:w="9747" w:type="dxa"/>
        <w:tblLook w:val="04A0" w:firstRow="1" w:lastRow="0" w:firstColumn="1" w:lastColumn="0" w:noHBand="0" w:noVBand="1"/>
      </w:tblPr>
      <w:tblGrid>
        <w:gridCol w:w="2036"/>
        <w:gridCol w:w="7711"/>
      </w:tblGrid>
      <w:tr w:rsidR="00521C75" w:rsidTr="00B517AD">
        <w:tc>
          <w:tcPr>
            <w:tcW w:w="2036" w:type="dxa"/>
          </w:tcPr>
          <w:p w:rsidR="00521C75" w:rsidRPr="00077386" w:rsidRDefault="00521C75" w:rsidP="00077386">
            <w:pPr>
              <w:pStyle w:val="CommentText"/>
              <w:rPr>
                <w:rFonts w:ascii="Calibri" w:hAnsi="Calibri" w:cs="Arial"/>
                <w:sz w:val="22"/>
                <w:szCs w:val="22"/>
              </w:rPr>
            </w:pPr>
            <w:r w:rsidRPr="00077386">
              <w:rPr>
                <w:rFonts w:ascii="Calibri" w:hAnsi="Calibri" w:cs="Arial"/>
                <w:sz w:val="22"/>
                <w:szCs w:val="22"/>
              </w:rPr>
              <w:t>1 January 2010</w:t>
            </w:r>
          </w:p>
        </w:tc>
        <w:tc>
          <w:tcPr>
            <w:tcW w:w="7711" w:type="dxa"/>
          </w:tcPr>
          <w:p w:rsidR="00521C75" w:rsidRPr="00077386" w:rsidRDefault="00521C75" w:rsidP="00077386">
            <w:pPr>
              <w:pStyle w:val="CommentText"/>
              <w:rPr>
                <w:rFonts w:ascii="Calibri" w:hAnsi="Calibri" w:cs="Arial"/>
                <w:sz w:val="22"/>
                <w:szCs w:val="22"/>
              </w:rPr>
            </w:pPr>
            <w:r w:rsidRPr="00077386">
              <w:rPr>
                <w:rFonts w:ascii="Calibri" w:hAnsi="Calibri" w:cs="Arial"/>
                <w:sz w:val="22"/>
                <w:szCs w:val="22"/>
              </w:rPr>
              <w:t>You commence work with Council</w:t>
            </w:r>
            <w:r w:rsidR="00C92F0B" w:rsidRPr="00077386">
              <w:rPr>
                <w:rFonts w:ascii="Calibri" w:hAnsi="Calibri" w:cs="Arial"/>
                <w:sz w:val="22"/>
                <w:szCs w:val="22"/>
              </w:rPr>
              <w:t>.  Under current LSL arrangement</w:t>
            </w:r>
            <w:r w:rsidR="007D0213" w:rsidRPr="00077386">
              <w:rPr>
                <w:rFonts w:ascii="Calibri" w:hAnsi="Calibri" w:cs="Arial"/>
                <w:sz w:val="22"/>
                <w:szCs w:val="22"/>
              </w:rPr>
              <w:t>s</w:t>
            </w:r>
            <w:r w:rsidR="00C92F0B" w:rsidRPr="00077386">
              <w:rPr>
                <w:rFonts w:ascii="Calibri" w:hAnsi="Calibri" w:cs="Arial"/>
                <w:sz w:val="22"/>
                <w:szCs w:val="22"/>
              </w:rPr>
              <w:t xml:space="preserve"> you would be eligible to access </w:t>
            </w:r>
            <w:r w:rsidR="00F53D75">
              <w:rPr>
                <w:rFonts w:ascii="Calibri" w:hAnsi="Calibri" w:cs="Arial"/>
                <w:sz w:val="22"/>
                <w:szCs w:val="22"/>
              </w:rPr>
              <w:t xml:space="preserve">pro rata </w:t>
            </w:r>
            <w:r w:rsidR="00C92F0B" w:rsidRPr="00077386">
              <w:rPr>
                <w:rFonts w:ascii="Calibri" w:hAnsi="Calibri" w:cs="Arial"/>
                <w:sz w:val="22"/>
                <w:szCs w:val="22"/>
              </w:rPr>
              <w:t>long service on 1 January 2017 (</w:t>
            </w:r>
            <w:r w:rsidR="003B2D72" w:rsidRPr="00077386">
              <w:rPr>
                <w:rFonts w:ascii="Calibri" w:hAnsi="Calibri" w:cs="Arial"/>
                <w:sz w:val="22"/>
                <w:szCs w:val="22"/>
              </w:rPr>
              <w:t>i.e.</w:t>
            </w:r>
            <w:r w:rsidR="00C92F0B" w:rsidRPr="00077386">
              <w:rPr>
                <w:rFonts w:ascii="Calibri" w:hAnsi="Calibri" w:cs="Arial"/>
                <w:sz w:val="22"/>
                <w:szCs w:val="22"/>
              </w:rPr>
              <w:t xml:space="preserve"> 7 years)</w:t>
            </w:r>
          </w:p>
        </w:tc>
      </w:tr>
      <w:tr w:rsidR="00C92F0B" w:rsidTr="00B517AD">
        <w:tc>
          <w:tcPr>
            <w:tcW w:w="2036" w:type="dxa"/>
          </w:tcPr>
          <w:p w:rsidR="00C92F0B" w:rsidRPr="00077386" w:rsidRDefault="00C92F0B" w:rsidP="00077386">
            <w:pPr>
              <w:pStyle w:val="CommentText"/>
              <w:rPr>
                <w:rFonts w:ascii="Calibri" w:hAnsi="Calibri" w:cs="Arial"/>
                <w:sz w:val="22"/>
                <w:szCs w:val="22"/>
              </w:rPr>
            </w:pPr>
            <w:r w:rsidRPr="00077386">
              <w:rPr>
                <w:rFonts w:ascii="Calibri" w:hAnsi="Calibri" w:cs="Arial"/>
                <w:sz w:val="22"/>
                <w:szCs w:val="22"/>
              </w:rPr>
              <w:t>1 March 2013</w:t>
            </w:r>
          </w:p>
        </w:tc>
        <w:tc>
          <w:tcPr>
            <w:tcW w:w="7711" w:type="dxa"/>
          </w:tcPr>
          <w:p w:rsidR="00C92F0B" w:rsidRPr="00077386" w:rsidRDefault="00C92F0B" w:rsidP="00077386">
            <w:pPr>
              <w:pStyle w:val="CommentText"/>
              <w:rPr>
                <w:rFonts w:ascii="Calibri" w:hAnsi="Calibri" w:cs="Arial"/>
                <w:sz w:val="22"/>
                <w:szCs w:val="22"/>
              </w:rPr>
            </w:pPr>
            <w:r w:rsidRPr="00077386">
              <w:rPr>
                <w:rFonts w:ascii="Calibri" w:hAnsi="Calibri" w:cs="Arial"/>
                <w:sz w:val="22"/>
                <w:szCs w:val="22"/>
              </w:rPr>
              <w:t>You commence 16 weeks of paid maternity leave.</w:t>
            </w:r>
            <w:r w:rsidR="00D25766" w:rsidRPr="00077386">
              <w:rPr>
                <w:rFonts w:ascii="Calibri" w:hAnsi="Calibri" w:cs="Arial"/>
                <w:sz w:val="22"/>
                <w:szCs w:val="22"/>
              </w:rPr>
              <w:t xml:space="preserve">  This is treated as a period of service.</w:t>
            </w:r>
          </w:p>
        </w:tc>
      </w:tr>
      <w:tr w:rsidR="00521C75" w:rsidTr="00B517AD">
        <w:tc>
          <w:tcPr>
            <w:tcW w:w="2036" w:type="dxa"/>
          </w:tcPr>
          <w:p w:rsidR="00077386" w:rsidRDefault="00C92F0B" w:rsidP="00077386">
            <w:pPr>
              <w:pStyle w:val="CommentText"/>
              <w:spacing w:after="0"/>
              <w:rPr>
                <w:rFonts w:ascii="Calibri" w:hAnsi="Calibri" w:cs="Arial"/>
                <w:sz w:val="22"/>
                <w:szCs w:val="22"/>
              </w:rPr>
            </w:pPr>
            <w:r w:rsidRPr="00077386">
              <w:rPr>
                <w:rFonts w:ascii="Calibri" w:hAnsi="Calibri" w:cs="Arial"/>
                <w:sz w:val="22"/>
                <w:szCs w:val="22"/>
              </w:rPr>
              <w:t>17 June</w:t>
            </w:r>
            <w:r w:rsidR="00521C75" w:rsidRPr="00077386">
              <w:rPr>
                <w:rFonts w:ascii="Calibri" w:hAnsi="Calibri" w:cs="Arial"/>
                <w:sz w:val="22"/>
                <w:szCs w:val="22"/>
              </w:rPr>
              <w:t xml:space="preserve"> 201</w:t>
            </w:r>
            <w:r w:rsidRPr="00077386">
              <w:rPr>
                <w:rFonts w:ascii="Calibri" w:hAnsi="Calibri" w:cs="Arial"/>
                <w:sz w:val="22"/>
                <w:szCs w:val="22"/>
              </w:rPr>
              <w:t xml:space="preserve">3 – </w:t>
            </w:r>
          </w:p>
          <w:p w:rsidR="00521C75" w:rsidRPr="00077386" w:rsidRDefault="00C92F0B" w:rsidP="00077386">
            <w:pPr>
              <w:pStyle w:val="CommentText"/>
              <w:spacing w:after="0"/>
              <w:rPr>
                <w:rFonts w:ascii="Calibri" w:hAnsi="Calibri" w:cs="Arial"/>
                <w:sz w:val="22"/>
                <w:szCs w:val="22"/>
              </w:rPr>
            </w:pPr>
            <w:r w:rsidRPr="00077386">
              <w:rPr>
                <w:rFonts w:ascii="Calibri" w:hAnsi="Calibri" w:cs="Arial"/>
                <w:sz w:val="22"/>
                <w:szCs w:val="22"/>
              </w:rPr>
              <w:t>31 Dec 2013</w:t>
            </w:r>
          </w:p>
        </w:tc>
        <w:tc>
          <w:tcPr>
            <w:tcW w:w="7711" w:type="dxa"/>
          </w:tcPr>
          <w:p w:rsidR="00521C75" w:rsidRPr="00077386" w:rsidRDefault="00C92F0B" w:rsidP="00077386">
            <w:pPr>
              <w:pStyle w:val="CommentText"/>
              <w:rPr>
                <w:rFonts w:ascii="Calibri" w:hAnsi="Calibri" w:cs="Arial"/>
                <w:sz w:val="22"/>
                <w:szCs w:val="22"/>
              </w:rPr>
            </w:pPr>
            <w:r w:rsidRPr="00077386">
              <w:rPr>
                <w:rFonts w:ascii="Calibri" w:hAnsi="Calibri" w:cs="Arial"/>
                <w:sz w:val="22"/>
                <w:szCs w:val="22"/>
              </w:rPr>
              <w:t>You access unpaid maternity leave.  This equates to 29 weeks of unpaid leave.</w:t>
            </w:r>
            <w:r w:rsidR="00D25766" w:rsidRPr="00077386">
              <w:rPr>
                <w:rFonts w:ascii="Calibri" w:hAnsi="Calibri" w:cs="Arial"/>
                <w:sz w:val="22"/>
                <w:szCs w:val="22"/>
              </w:rPr>
              <w:t xml:space="preserve">  An adjustment is noted that a further 29 weeks is to be added to the date on which you would have</w:t>
            </w:r>
            <w:r w:rsidR="00F000BB" w:rsidRPr="00077386">
              <w:rPr>
                <w:rFonts w:ascii="Calibri" w:hAnsi="Calibri" w:cs="Arial"/>
                <w:sz w:val="22"/>
                <w:szCs w:val="22"/>
              </w:rPr>
              <w:t xml:space="preserve"> otherwise</w:t>
            </w:r>
            <w:r w:rsidR="00D25766" w:rsidRPr="00077386">
              <w:rPr>
                <w:rFonts w:ascii="Calibri" w:hAnsi="Calibri" w:cs="Arial"/>
                <w:sz w:val="22"/>
                <w:szCs w:val="22"/>
              </w:rPr>
              <w:t xml:space="preserve"> been eligible for </w:t>
            </w:r>
            <w:r w:rsidR="00F000BB" w:rsidRPr="00077386">
              <w:rPr>
                <w:rFonts w:ascii="Calibri" w:hAnsi="Calibri" w:cs="Arial"/>
                <w:sz w:val="22"/>
                <w:szCs w:val="22"/>
              </w:rPr>
              <w:t>l</w:t>
            </w:r>
            <w:r w:rsidR="00D25766" w:rsidRPr="00077386">
              <w:rPr>
                <w:rFonts w:ascii="Calibri" w:hAnsi="Calibri" w:cs="Arial"/>
                <w:sz w:val="22"/>
                <w:szCs w:val="22"/>
              </w:rPr>
              <w:t xml:space="preserve">ong </w:t>
            </w:r>
            <w:r w:rsidR="00F000BB" w:rsidRPr="00077386">
              <w:rPr>
                <w:rFonts w:ascii="Calibri" w:hAnsi="Calibri" w:cs="Arial"/>
                <w:sz w:val="22"/>
                <w:szCs w:val="22"/>
              </w:rPr>
              <w:t>s</w:t>
            </w:r>
            <w:r w:rsidR="00D25766" w:rsidRPr="00077386">
              <w:rPr>
                <w:rFonts w:ascii="Calibri" w:hAnsi="Calibri" w:cs="Arial"/>
                <w:sz w:val="22"/>
                <w:szCs w:val="22"/>
              </w:rPr>
              <w:t xml:space="preserve">ervice </w:t>
            </w:r>
            <w:r w:rsidR="00F000BB" w:rsidRPr="00077386">
              <w:rPr>
                <w:rFonts w:ascii="Calibri" w:hAnsi="Calibri" w:cs="Arial"/>
                <w:sz w:val="22"/>
                <w:szCs w:val="22"/>
              </w:rPr>
              <w:t>l</w:t>
            </w:r>
            <w:r w:rsidR="00D25766" w:rsidRPr="00077386">
              <w:rPr>
                <w:rFonts w:ascii="Calibri" w:hAnsi="Calibri" w:cs="Arial"/>
                <w:sz w:val="22"/>
                <w:szCs w:val="22"/>
              </w:rPr>
              <w:t>eave.</w:t>
            </w:r>
          </w:p>
        </w:tc>
      </w:tr>
      <w:tr w:rsidR="00521C75" w:rsidTr="00B517AD">
        <w:tc>
          <w:tcPr>
            <w:tcW w:w="2036" w:type="dxa"/>
          </w:tcPr>
          <w:p w:rsidR="00521C75" w:rsidRPr="00077386" w:rsidRDefault="00D25766" w:rsidP="00077386">
            <w:pPr>
              <w:pStyle w:val="CommentText"/>
              <w:rPr>
                <w:rFonts w:ascii="Calibri" w:hAnsi="Calibri" w:cs="Arial"/>
                <w:sz w:val="22"/>
                <w:szCs w:val="22"/>
              </w:rPr>
            </w:pPr>
            <w:r w:rsidRPr="00077386">
              <w:rPr>
                <w:rFonts w:ascii="Calibri" w:hAnsi="Calibri" w:cs="Arial"/>
                <w:sz w:val="22"/>
                <w:szCs w:val="22"/>
              </w:rPr>
              <w:t>17 July 2017</w:t>
            </w:r>
          </w:p>
          <w:p w:rsidR="00740E07" w:rsidRPr="00077386" w:rsidRDefault="00740E07" w:rsidP="00D1347D">
            <w:pPr>
              <w:pStyle w:val="CommentText"/>
              <w:rPr>
                <w:rFonts w:ascii="Calibri" w:hAnsi="Calibri" w:cs="Arial"/>
                <w:sz w:val="22"/>
                <w:szCs w:val="22"/>
              </w:rPr>
            </w:pPr>
          </w:p>
        </w:tc>
        <w:tc>
          <w:tcPr>
            <w:tcW w:w="7711" w:type="dxa"/>
          </w:tcPr>
          <w:p w:rsidR="00521C75" w:rsidRPr="00077386" w:rsidRDefault="00D25766" w:rsidP="0076383D">
            <w:pPr>
              <w:pStyle w:val="CommentText"/>
              <w:rPr>
                <w:rFonts w:ascii="Calibri" w:hAnsi="Calibri" w:cs="Arial"/>
                <w:sz w:val="22"/>
                <w:szCs w:val="22"/>
              </w:rPr>
            </w:pPr>
            <w:r w:rsidRPr="00077386">
              <w:rPr>
                <w:rFonts w:ascii="Calibri" w:hAnsi="Calibri" w:cs="Arial"/>
                <w:sz w:val="22"/>
                <w:szCs w:val="22"/>
              </w:rPr>
              <w:t xml:space="preserve">Your eligibility to access </w:t>
            </w:r>
            <w:r w:rsidR="00F000BB" w:rsidRPr="00077386">
              <w:rPr>
                <w:rFonts w:ascii="Calibri" w:hAnsi="Calibri" w:cs="Arial"/>
                <w:sz w:val="22"/>
                <w:szCs w:val="22"/>
              </w:rPr>
              <w:t>l</w:t>
            </w:r>
            <w:r w:rsidRPr="00077386">
              <w:rPr>
                <w:rFonts w:ascii="Calibri" w:hAnsi="Calibri" w:cs="Arial"/>
                <w:sz w:val="22"/>
                <w:szCs w:val="22"/>
              </w:rPr>
              <w:t xml:space="preserve">ong </w:t>
            </w:r>
            <w:r w:rsidR="00F000BB" w:rsidRPr="00077386">
              <w:rPr>
                <w:rFonts w:ascii="Calibri" w:hAnsi="Calibri" w:cs="Arial"/>
                <w:sz w:val="22"/>
                <w:szCs w:val="22"/>
              </w:rPr>
              <w:t>s</w:t>
            </w:r>
            <w:r w:rsidRPr="00077386">
              <w:rPr>
                <w:rFonts w:ascii="Calibri" w:hAnsi="Calibri" w:cs="Arial"/>
                <w:sz w:val="22"/>
                <w:szCs w:val="22"/>
              </w:rPr>
              <w:t xml:space="preserve">ervice </w:t>
            </w:r>
            <w:r w:rsidR="00F000BB" w:rsidRPr="00077386">
              <w:rPr>
                <w:rFonts w:ascii="Calibri" w:hAnsi="Calibri" w:cs="Arial"/>
                <w:sz w:val="22"/>
                <w:szCs w:val="22"/>
              </w:rPr>
              <w:t>l</w:t>
            </w:r>
            <w:r w:rsidRPr="00077386">
              <w:rPr>
                <w:rFonts w:ascii="Calibri" w:hAnsi="Calibri" w:cs="Arial"/>
                <w:sz w:val="22"/>
                <w:szCs w:val="22"/>
              </w:rPr>
              <w:t xml:space="preserve">eave will now be 7 years 29 weeks </w:t>
            </w:r>
            <w:r w:rsidR="00F000BB" w:rsidRPr="00077386">
              <w:rPr>
                <w:rFonts w:ascii="Calibri" w:hAnsi="Calibri" w:cs="Arial"/>
                <w:sz w:val="22"/>
                <w:szCs w:val="22"/>
              </w:rPr>
              <w:t>after</w:t>
            </w:r>
            <w:r w:rsidRPr="00077386">
              <w:rPr>
                <w:rFonts w:ascii="Calibri" w:hAnsi="Calibri" w:cs="Arial"/>
                <w:sz w:val="22"/>
                <w:szCs w:val="22"/>
              </w:rPr>
              <w:t xml:space="preserve"> 1 January 2010.</w:t>
            </w:r>
            <w:r w:rsidR="00D1347D">
              <w:rPr>
                <w:rFonts w:ascii="Calibri" w:hAnsi="Calibri" w:cs="Arial"/>
                <w:sz w:val="22"/>
                <w:szCs w:val="22"/>
              </w:rPr>
              <w:t xml:space="preserve"> </w:t>
            </w:r>
            <w:r w:rsidR="00D1347D" w:rsidRPr="0076383D">
              <w:rPr>
                <w:rFonts w:ascii="Calibri" w:hAnsi="Calibri" w:cs="Arial"/>
                <w:sz w:val="22"/>
                <w:szCs w:val="22"/>
              </w:rPr>
              <w:t xml:space="preserve">Your new Anniversary date would be </w:t>
            </w:r>
            <w:r w:rsidR="0076383D" w:rsidRPr="0076383D">
              <w:rPr>
                <w:rFonts w:ascii="Calibri" w:hAnsi="Calibri" w:cs="Arial"/>
                <w:sz w:val="22"/>
                <w:szCs w:val="22"/>
              </w:rPr>
              <w:t>17 July 2017.</w:t>
            </w:r>
          </w:p>
        </w:tc>
      </w:tr>
    </w:tbl>
    <w:p w:rsidR="00D1347D" w:rsidRDefault="00D1347D" w:rsidP="003B68B9">
      <w:pPr>
        <w:spacing w:after="0" w:line="240" w:lineRule="auto"/>
        <w:jc w:val="both"/>
        <w:rPr>
          <w:rFonts w:cs="Arial"/>
        </w:rPr>
      </w:pPr>
    </w:p>
    <w:p w:rsidR="00534FC5" w:rsidRPr="000550FB" w:rsidRDefault="00534FC5" w:rsidP="000550FB">
      <w:pPr>
        <w:pStyle w:val="Heading2"/>
        <w:spacing w:before="0" w:beforeAutospacing="0" w:after="0" w:afterAutospacing="0"/>
        <w:rPr>
          <w:rFonts w:asciiTheme="minorHAnsi" w:hAnsiTheme="minorHAnsi"/>
          <w:sz w:val="22"/>
          <w:szCs w:val="22"/>
        </w:rPr>
      </w:pPr>
      <w:bookmarkStart w:id="9" w:name="_Toc408399450"/>
      <w:r w:rsidRPr="000550FB">
        <w:rPr>
          <w:rFonts w:asciiTheme="minorHAnsi" w:hAnsiTheme="minorHAnsi"/>
          <w:sz w:val="22"/>
          <w:szCs w:val="22"/>
        </w:rPr>
        <w:t xml:space="preserve">How does the </w:t>
      </w:r>
      <w:r w:rsidR="00521C75" w:rsidRPr="000550FB">
        <w:rPr>
          <w:rFonts w:asciiTheme="minorHAnsi" w:hAnsiTheme="minorHAnsi"/>
          <w:sz w:val="22"/>
          <w:szCs w:val="22"/>
        </w:rPr>
        <w:t xml:space="preserve">Government </w:t>
      </w:r>
      <w:r w:rsidRPr="000550FB">
        <w:rPr>
          <w:rFonts w:asciiTheme="minorHAnsi" w:hAnsiTheme="minorHAnsi"/>
          <w:sz w:val="22"/>
          <w:szCs w:val="22"/>
        </w:rPr>
        <w:t>Centrelink Paid Parental Leave Scheme operate</w:t>
      </w:r>
      <w:r w:rsidR="00AC4717" w:rsidRPr="000550FB">
        <w:rPr>
          <w:rFonts w:asciiTheme="minorHAnsi" w:hAnsiTheme="minorHAnsi"/>
          <w:sz w:val="22"/>
          <w:szCs w:val="22"/>
        </w:rPr>
        <w:t xml:space="preserve"> for primary carers</w:t>
      </w:r>
      <w:r w:rsidRPr="000550FB">
        <w:rPr>
          <w:rFonts w:asciiTheme="minorHAnsi" w:hAnsiTheme="minorHAnsi"/>
          <w:sz w:val="22"/>
          <w:szCs w:val="22"/>
        </w:rPr>
        <w:t>?</w:t>
      </w:r>
      <w:bookmarkEnd w:id="9"/>
    </w:p>
    <w:p w:rsidR="0087149D" w:rsidRDefault="00534FC5" w:rsidP="00534FC5">
      <w:pPr>
        <w:spacing w:after="0" w:line="240" w:lineRule="auto"/>
        <w:jc w:val="both"/>
        <w:rPr>
          <w:rFonts w:ascii="Calibri" w:eastAsia="Times New Roman" w:hAnsi="Calibri" w:cs="Arial"/>
          <w:lang w:eastAsia="en-AU"/>
        </w:rPr>
      </w:pPr>
      <w:r w:rsidRPr="00F24257">
        <w:rPr>
          <w:rFonts w:ascii="Calibri" w:eastAsia="Times New Roman" w:hAnsi="Calibri" w:cs="Arial"/>
          <w:lang w:eastAsia="en-AU"/>
        </w:rPr>
        <w:t xml:space="preserve">The Australian Government offers a scheme which provides for a payment to employees who meet their eligibility criteria.  You should first contact Centrelink to discuss your entitlement and the application process.  Payment is made by Council, but it is up to you to make the arrangements with Centrelink.  Centrelink then advise Payroll of the dates for payment and amount.  </w:t>
      </w:r>
    </w:p>
    <w:p w:rsidR="0087149D" w:rsidRDefault="0087149D" w:rsidP="00534FC5">
      <w:pPr>
        <w:spacing w:after="0" w:line="240" w:lineRule="auto"/>
        <w:jc w:val="both"/>
        <w:rPr>
          <w:rFonts w:ascii="Calibri" w:eastAsia="Times New Roman" w:hAnsi="Calibri" w:cs="Arial"/>
          <w:lang w:eastAsia="en-AU"/>
        </w:rPr>
      </w:pPr>
    </w:p>
    <w:p w:rsidR="0087149D" w:rsidRDefault="00534FC5" w:rsidP="00534FC5">
      <w:pPr>
        <w:spacing w:after="0" w:line="240" w:lineRule="auto"/>
        <w:jc w:val="both"/>
        <w:rPr>
          <w:rFonts w:ascii="Calibri" w:hAnsi="Calibri" w:cs="Arial"/>
        </w:rPr>
      </w:pPr>
      <w:r w:rsidRPr="00F24257">
        <w:rPr>
          <w:rFonts w:ascii="Calibri" w:eastAsia="Times New Roman" w:hAnsi="Calibri" w:cs="Arial"/>
          <w:lang w:eastAsia="en-AU"/>
        </w:rPr>
        <w:t>Although the scheme</w:t>
      </w:r>
      <w:r w:rsidRPr="00F24257">
        <w:rPr>
          <w:rFonts w:ascii="Calibri" w:hAnsi="Calibri" w:cs="Arial"/>
        </w:rPr>
        <w:t xml:space="preserve"> is processed by Council</w:t>
      </w:r>
      <w:r w:rsidR="00F53D75">
        <w:rPr>
          <w:rFonts w:ascii="Calibri" w:hAnsi="Calibri" w:cs="Arial"/>
        </w:rPr>
        <w:t xml:space="preserve"> at the rate provided by Centrelink</w:t>
      </w:r>
      <w:r w:rsidRPr="00F24257">
        <w:rPr>
          <w:rFonts w:ascii="Calibri" w:hAnsi="Calibri" w:cs="Arial"/>
        </w:rPr>
        <w:t>, payments do not accrue any leave entitlements, attract superannuation payments, nor does Payroll have any control over amounts paid or your eligibility.</w:t>
      </w:r>
    </w:p>
    <w:p w:rsidR="0087149D" w:rsidRDefault="0087149D" w:rsidP="00534FC5">
      <w:pPr>
        <w:spacing w:after="0" w:line="240" w:lineRule="auto"/>
        <w:jc w:val="both"/>
        <w:rPr>
          <w:rFonts w:ascii="Calibri" w:hAnsi="Calibri" w:cs="Arial"/>
        </w:rPr>
      </w:pPr>
    </w:p>
    <w:p w:rsidR="00534FC5" w:rsidRDefault="00534FC5" w:rsidP="00534FC5">
      <w:pPr>
        <w:spacing w:after="0" w:line="240" w:lineRule="auto"/>
        <w:jc w:val="both"/>
        <w:rPr>
          <w:rFonts w:ascii="Calibri" w:hAnsi="Calibri" w:cs="Arial"/>
        </w:rPr>
      </w:pPr>
      <w:r w:rsidRPr="00F24257">
        <w:rPr>
          <w:rFonts w:ascii="Calibri" w:hAnsi="Calibri" w:cs="Arial"/>
        </w:rPr>
        <w:t xml:space="preserve">The Centrelink arrangements are in addition to any payment you are entitled to under Council’s paid </w:t>
      </w:r>
      <w:r w:rsidR="002236A7">
        <w:rPr>
          <w:rFonts w:ascii="Calibri" w:hAnsi="Calibri" w:cs="Arial"/>
        </w:rPr>
        <w:t>m</w:t>
      </w:r>
      <w:r w:rsidRPr="00F24257">
        <w:rPr>
          <w:rFonts w:ascii="Calibri" w:hAnsi="Calibri" w:cs="Arial"/>
        </w:rPr>
        <w:t xml:space="preserve">aternity </w:t>
      </w:r>
      <w:r w:rsidR="002236A7">
        <w:rPr>
          <w:rFonts w:ascii="Calibri" w:hAnsi="Calibri" w:cs="Arial"/>
        </w:rPr>
        <w:t>l</w:t>
      </w:r>
      <w:r w:rsidRPr="00F24257">
        <w:rPr>
          <w:rFonts w:ascii="Calibri" w:hAnsi="Calibri" w:cs="Arial"/>
        </w:rPr>
        <w:t>eave scheme.</w:t>
      </w:r>
    </w:p>
    <w:p w:rsidR="0087149D" w:rsidRDefault="0087149D" w:rsidP="00534FC5">
      <w:pPr>
        <w:spacing w:after="0" w:line="240" w:lineRule="auto"/>
        <w:jc w:val="both"/>
        <w:rPr>
          <w:rFonts w:ascii="Calibri" w:hAnsi="Calibri" w:cs="Arial"/>
        </w:rPr>
      </w:pPr>
    </w:p>
    <w:p w:rsidR="0087149D" w:rsidRDefault="0087149D" w:rsidP="00534FC5">
      <w:pPr>
        <w:spacing w:after="0" w:line="240" w:lineRule="auto"/>
        <w:jc w:val="both"/>
        <w:rPr>
          <w:rFonts w:ascii="Calibri" w:hAnsi="Calibri" w:cs="Arial"/>
        </w:rPr>
      </w:pPr>
      <w:r>
        <w:rPr>
          <w:rFonts w:ascii="Calibri" w:hAnsi="Calibri" w:cs="Arial"/>
        </w:rPr>
        <w:t xml:space="preserve">For further information, </w:t>
      </w:r>
      <w:r w:rsidR="007D0213">
        <w:rPr>
          <w:rFonts w:ascii="Calibri" w:hAnsi="Calibri" w:cs="Arial"/>
        </w:rPr>
        <w:t xml:space="preserve">visit the Centrelink website or </w:t>
      </w:r>
      <w:r>
        <w:rPr>
          <w:rFonts w:ascii="Calibri" w:hAnsi="Calibri" w:cs="Arial"/>
        </w:rPr>
        <w:t>click on the link below.</w:t>
      </w:r>
    </w:p>
    <w:p w:rsidR="0087149D" w:rsidRDefault="003C3DA9" w:rsidP="00534FC5">
      <w:pPr>
        <w:spacing w:after="0" w:line="240" w:lineRule="auto"/>
        <w:jc w:val="both"/>
        <w:rPr>
          <w:rFonts w:ascii="Calibri" w:hAnsi="Calibri" w:cs="Arial"/>
        </w:rPr>
      </w:pPr>
      <w:hyperlink r:id="rId18" w:history="1">
        <w:r w:rsidR="0087149D" w:rsidRPr="00E93D56">
          <w:rPr>
            <w:rStyle w:val="Hyperlink"/>
            <w:rFonts w:ascii="Calibri" w:hAnsi="Calibri" w:cs="Arial"/>
          </w:rPr>
          <w:t>http://www.humanservices.gov.au/customer/enablers/centrelink/parental-leave-pay/claiming</w:t>
        </w:r>
      </w:hyperlink>
    </w:p>
    <w:p w:rsidR="006B1B79" w:rsidRDefault="006B1B79">
      <w:pPr>
        <w:spacing w:after="0" w:line="240" w:lineRule="auto"/>
        <w:rPr>
          <w:rFonts w:ascii="Calibri" w:hAnsi="Calibri" w:cs="Arial"/>
          <w:b/>
        </w:rPr>
      </w:pPr>
    </w:p>
    <w:p w:rsidR="00F53D75" w:rsidRDefault="00F53D75">
      <w:pPr>
        <w:spacing w:after="0" w:line="240" w:lineRule="auto"/>
        <w:rPr>
          <w:rFonts w:ascii="Calibri" w:hAnsi="Calibri" w:cs="Arial"/>
          <w:b/>
        </w:rPr>
      </w:pPr>
      <w:r>
        <w:rPr>
          <w:rFonts w:ascii="Calibri" w:hAnsi="Calibri" w:cs="Arial"/>
          <w:b/>
        </w:rPr>
        <w:br w:type="page"/>
      </w:r>
    </w:p>
    <w:p w:rsidR="006B1B79" w:rsidRDefault="006B1B79">
      <w:pPr>
        <w:spacing w:after="0" w:line="240" w:lineRule="auto"/>
        <w:rPr>
          <w:rFonts w:ascii="Calibri" w:hAnsi="Calibri" w:cs="Arial"/>
          <w:b/>
        </w:rPr>
      </w:pPr>
    </w:p>
    <w:p w:rsidR="002236A7" w:rsidRPr="00BB72FB" w:rsidRDefault="006A469E">
      <w:pPr>
        <w:spacing w:after="0" w:line="240" w:lineRule="auto"/>
        <w:rPr>
          <w:rFonts w:ascii="Calibri" w:hAnsi="Calibri" w:cs="Arial"/>
          <w:b/>
        </w:rPr>
      </w:pPr>
      <w:r w:rsidRPr="00BB72FB">
        <w:rPr>
          <w:rFonts w:ascii="Calibri" w:hAnsi="Calibri" w:cs="Arial"/>
          <w:b/>
        </w:rPr>
        <w:t>PARTNERS OF PRIMARY CARERS</w:t>
      </w:r>
    </w:p>
    <w:p w:rsidR="00E8203C" w:rsidRPr="00BB72FB" w:rsidRDefault="00E8203C" w:rsidP="00E8203C">
      <w:pPr>
        <w:pStyle w:val="Heading2"/>
        <w:rPr>
          <w:rFonts w:ascii="Calibri" w:eastAsiaTheme="minorHAnsi" w:hAnsi="Calibri" w:cs="Arial"/>
          <w:b w:val="0"/>
          <w:bCs w:val="0"/>
          <w:i/>
          <w:sz w:val="22"/>
          <w:szCs w:val="22"/>
          <w:lang w:eastAsia="en-US"/>
        </w:rPr>
      </w:pPr>
      <w:r w:rsidRPr="00BB72FB">
        <w:rPr>
          <w:rFonts w:ascii="Calibri" w:eastAsiaTheme="minorHAnsi" w:hAnsi="Calibri" w:cs="Arial"/>
          <w:b w:val="0"/>
          <w:bCs w:val="0"/>
          <w:i/>
          <w:sz w:val="22"/>
          <w:szCs w:val="22"/>
          <w:lang w:eastAsia="en-US"/>
        </w:rPr>
        <w:t xml:space="preserve">The following clauses make reference to paternity leave.  This is also known as Parental Leave B (Paternity / Partner of Primary Carer).  It refers to the entitlements of the Partner of the Primary Carer.  Please refer definitions section of this booklet.  This also applies to same sex </w:t>
      </w:r>
      <w:r w:rsidR="00746D25">
        <w:rPr>
          <w:rFonts w:ascii="Calibri" w:eastAsiaTheme="minorHAnsi" w:hAnsi="Calibri" w:cs="Arial"/>
          <w:b w:val="0"/>
          <w:bCs w:val="0"/>
          <w:i/>
          <w:sz w:val="22"/>
          <w:szCs w:val="22"/>
          <w:lang w:eastAsia="en-US"/>
        </w:rPr>
        <w:t>partners</w:t>
      </w:r>
      <w:r w:rsidRPr="00BB72FB">
        <w:rPr>
          <w:rFonts w:ascii="Calibri" w:eastAsiaTheme="minorHAnsi" w:hAnsi="Calibri" w:cs="Arial"/>
          <w:b w:val="0"/>
          <w:bCs w:val="0"/>
          <w:i/>
          <w:sz w:val="22"/>
          <w:szCs w:val="22"/>
          <w:lang w:eastAsia="en-US"/>
        </w:rPr>
        <w:t>.</w:t>
      </w:r>
    </w:p>
    <w:p w:rsidR="00AC4717" w:rsidRPr="00BB72FB" w:rsidRDefault="00AC4717" w:rsidP="00BC1BB6">
      <w:pPr>
        <w:pStyle w:val="Heading2"/>
        <w:spacing w:before="0" w:beforeAutospacing="0" w:after="0" w:afterAutospacing="0"/>
        <w:rPr>
          <w:rFonts w:asciiTheme="minorHAnsi" w:hAnsiTheme="minorHAnsi"/>
          <w:sz w:val="22"/>
          <w:szCs w:val="22"/>
        </w:rPr>
      </w:pPr>
      <w:r w:rsidRPr="00BB72FB">
        <w:rPr>
          <w:rFonts w:asciiTheme="minorHAnsi" w:hAnsiTheme="minorHAnsi"/>
          <w:sz w:val="22"/>
          <w:szCs w:val="22"/>
        </w:rPr>
        <w:t>I’ve heard that Council offer paid paternity leave for staff.  What are my entitlements?</w:t>
      </w:r>
    </w:p>
    <w:p w:rsidR="003C19A2" w:rsidRPr="00BB72FB" w:rsidRDefault="00AC4717" w:rsidP="003C19A2">
      <w:pPr>
        <w:autoSpaceDE w:val="0"/>
        <w:autoSpaceDN w:val="0"/>
        <w:adjustRightInd w:val="0"/>
        <w:spacing w:after="0" w:line="240" w:lineRule="auto"/>
        <w:rPr>
          <w:rFonts w:ascii="Calibri" w:hAnsi="Calibri" w:cs="Arial"/>
        </w:rPr>
      </w:pPr>
      <w:r w:rsidRPr="00BB72FB">
        <w:rPr>
          <w:rFonts w:ascii="Calibri" w:hAnsi="Calibri" w:cs="Arial"/>
        </w:rPr>
        <w:t xml:space="preserve">At the time of the birth of your child or arrival of your adopted child, partners of a primary carer </w:t>
      </w:r>
      <w:r w:rsidR="003C19A2" w:rsidRPr="00BB72FB">
        <w:rPr>
          <w:rFonts w:ascii="Calibri" w:hAnsi="Calibri" w:cs="Arial"/>
        </w:rPr>
        <w:t xml:space="preserve">are entitled to two weeks paid </w:t>
      </w:r>
      <w:r w:rsidR="00E8203C" w:rsidRPr="00BB72FB">
        <w:rPr>
          <w:rFonts w:ascii="Calibri" w:hAnsi="Calibri" w:cs="Arial"/>
        </w:rPr>
        <w:t>p</w:t>
      </w:r>
      <w:r w:rsidR="003C19A2" w:rsidRPr="00BB72FB">
        <w:rPr>
          <w:rFonts w:ascii="Calibri" w:hAnsi="Calibri" w:cs="Arial"/>
        </w:rPr>
        <w:t xml:space="preserve">aternity </w:t>
      </w:r>
      <w:r w:rsidR="00E8203C" w:rsidRPr="00BB72FB">
        <w:rPr>
          <w:rFonts w:ascii="Calibri" w:hAnsi="Calibri" w:cs="Arial"/>
        </w:rPr>
        <w:t>l</w:t>
      </w:r>
      <w:r w:rsidR="003C19A2" w:rsidRPr="00BB72FB">
        <w:rPr>
          <w:rFonts w:ascii="Calibri" w:hAnsi="Calibri" w:cs="Arial"/>
        </w:rPr>
        <w:t>eave</w:t>
      </w:r>
      <w:r w:rsidR="00F000BB" w:rsidRPr="00BB72FB">
        <w:rPr>
          <w:rFonts w:ascii="Calibri" w:hAnsi="Calibri" w:cs="Arial"/>
        </w:rPr>
        <w:t>.  Th</w:t>
      </w:r>
      <w:r w:rsidR="00F53D75">
        <w:rPr>
          <w:rFonts w:ascii="Calibri" w:hAnsi="Calibri" w:cs="Arial"/>
        </w:rPr>
        <w:t>ey</w:t>
      </w:r>
      <w:r w:rsidR="003C19A2" w:rsidRPr="00BB72FB">
        <w:rPr>
          <w:rFonts w:ascii="Calibri" w:hAnsi="Calibri" w:cs="Arial"/>
        </w:rPr>
        <w:t xml:space="preserve"> may </w:t>
      </w:r>
      <w:r w:rsidR="00F000BB" w:rsidRPr="00BB72FB">
        <w:rPr>
          <w:rFonts w:ascii="Calibri" w:hAnsi="Calibri" w:cs="Arial"/>
        </w:rPr>
        <w:t xml:space="preserve">instead elect to </w:t>
      </w:r>
      <w:r w:rsidR="003C19A2" w:rsidRPr="00BB72FB">
        <w:rPr>
          <w:rFonts w:ascii="Calibri" w:hAnsi="Calibri" w:cs="Arial"/>
        </w:rPr>
        <w:t>take</w:t>
      </w:r>
      <w:r w:rsidR="00F000BB" w:rsidRPr="00BB72FB">
        <w:rPr>
          <w:rFonts w:ascii="Calibri" w:hAnsi="Calibri" w:cs="Arial"/>
        </w:rPr>
        <w:t xml:space="preserve"> paternity leave</w:t>
      </w:r>
      <w:r w:rsidR="003C19A2" w:rsidRPr="00BB72FB">
        <w:rPr>
          <w:rFonts w:ascii="Calibri" w:hAnsi="Calibri" w:cs="Arial"/>
        </w:rPr>
        <w:t xml:space="preserve"> at half pay over a period of 4 weeks.</w:t>
      </w:r>
      <w:r w:rsidR="00E70065" w:rsidRPr="00BB72FB">
        <w:rPr>
          <w:rFonts w:ascii="Calibri" w:hAnsi="Calibri" w:cs="Arial"/>
        </w:rPr>
        <w:t xml:space="preserve">  </w:t>
      </w:r>
      <w:r w:rsidR="00F000BB" w:rsidRPr="00BB72FB">
        <w:rPr>
          <w:rFonts w:ascii="Calibri" w:hAnsi="Calibri" w:cs="Arial"/>
        </w:rPr>
        <w:t>Paternity leave</w:t>
      </w:r>
      <w:r w:rsidR="00E70065" w:rsidRPr="00BB72FB">
        <w:rPr>
          <w:rFonts w:ascii="Calibri" w:hAnsi="Calibri" w:cs="Arial"/>
        </w:rPr>
        <w:t xml:space="preserve"> may </w:t>
      </w:r>
      <w:r w:rsidR="00F000BB" w:rsidRPr="00BB72FB">
        <w:rPr>
          <w:rFonts w:ascii="Calibri" w:hAnsi="Calibri" w:cs="Arial"/>
        </w:rPr>
        <w:t xml:space="preserve">be </w:t>
      </w:r>
      <w:r w:rsidR="00E70065" w:rsidRPr="00BB72FB">
        <w:rPr>
          <w:rFonts w:ascii="Calibri" w:hAnsi="Calibri" w:cs="Arial"/>
        </w:rPr>
        <w:t xml:space="preserve">taken concurrently with </w:t>
      </w:r>
      <w:r w:rsidR="00F000BB" w:rsidRPr="00BB72FB">
        <w:rPr>
          <w:rFonts w:ascii="Calibri" w:hAnsi="Calibri" w:cs="Arial"/>
        </w:rPr>
        <w:t xml:space="preserve">the </w:t>
      </w:r>
      <w:r w:rsidR="00E70065" w:rsidRPr="00BB72FB">
        <w:rPr>
          <w:rFonts w:ascii="Calibri" w:hAnsi="Calibri" w:cs="Arial"/>
        </w:rPr>
        <w:t>maternity leave being accessed by the mother / primary carer of the child.</w:t>
      </w:r>
    </w:p>
    <w:p w:rsidR="00BC1BB6" w:rsidRPr="00BB72FB" w:rsidRDefault="00BC1BB6" w:rsidP="003C19A2">
      <w:pPr>
        <w:autoSpaceDE w:val="0"/>
        <w:autoSpaceDN w:val="0"/>
        <w:adjustRightInd w:val="0"/>
        <w:spacing w:after="0" w:line="240" w:lineRule="auto"/>
        <w:rPr>
          <w:rFonts w:ascii="Calibri" w:hAnsi="Calibri" w:cs="Arial"/>
        </w:rPr>
      </w:pPr>
    </w:p>
    <w:p w:rsidR="00C54D13" w:rsidRPr="00C54D13" w:rsidRDefault="00C54D13" w:rsidP="00C54D13">
      <w:pPr>
        <w:spacing w:after="0" w:line="240" w:lineRule="auto"/>
        <w:rPr>
          <w:rFonts w:ascii="Calibri" w:hAnsi="Calibri" w:cs="Arial"/>
        </w:rPr>
      </w:pPr>
      <w:r w:rsidRPr="00C54D13">
        <w:rPr>
          <w:rFonts w:ascii="Calibri" w:hAnsi="Calibri" w:cs="Arial"/>
        </w:rPr>
        <w:t>In addition to the paid paternity leave offered by Council, you can also apply for the Government Centrelink Scheme for up to a further 4 weeks unpaid leave.  Once approved by Centrelink you are required to apply for unpaid leave from Council.</w:t>
      </w:r>
    </w:p>
    <w:p w:rsidR="00B149AD" w:rsidRPr="00BB72FB" w:rsidRDefault="00B149AD" w:rsidP="003C19A2">
      <w:pPr>
        <w:autoSpaceDE w:val="0"/>
        <w:autoSpaceDN w:val="0"/>
        <w:adjustRightInd w:val="0"/>
        <w:spacing w:after="0" w:line="240" w:lineRule="auto"/>
        <w:rPr>
          <w:rFonts w:ascii="Calibri" w:hAnsi="Calibri" w:cs="Arial"/>
        </w:rPr>
      </w:pPr>
    </w:p>
    <w:p w:rsidR="00B149AD" w:rsidRPr="00BB72FB" w:rsidRDefault="00B149AD" w:rsidP="003C19A2">
      <w:pPr>
        <w:autoSpaceDE w:val="0"/>
        <w:autoSpaceDN w:val="0"/>
        <w:adjustRightInd w:val="0"/>
        <w:spacing w:after="0" w:line="240" w:lineRule="auto"/>
        <w:rPr>
          <w:rFonts w:ascii="Calibri" w:hAnsi="Calibri" w:cs="Arial"/>
        </w:rPr>
      </w:pPr>
      <w:r w:rsidRPr="00BB72FB">
        <w:rPr>
          <w:rFonts w:ascii="Calibri" w:hAnsi="Calibri" w:cs="Arial"/>
        </w:rPr>
        <w:t>Your total paternity leave absence must not exceed 8 weeks.</w:t>
      </w:r>
    </w:p>
    <w:p w:rsidR="00BC1BB6" w:rsidRPr="00BB72FB" w:rsidRDefault="00BC1BB6" w:rsidP="003C19A2">
      <w:pPr>
        <w:autoSpaceDE w:val="0"/>
        <w:autoSpaceDN w:val="0"/>
        <w:adjustRightInd w:val="0"/>
        <w:spacing w:after="0" w:line="240" w:lineRule="auto"/>
        <w:rPr>
          <w:rFonts w:ascii="Calibri" w:hAnsi="Calibri" w:cs="Arial"/>
        </w:rPr>
      </w:pPr>
    </w:p>
    <w:p w:rsidR="00A8012F" w:rsidRPr="00BB72FB" w:rsidRDefault="00A8012F" w:rsidP="00BC1BB6">
      <w:pPr>
        <w:pStyle w:val="Heading2"/>
        <w:spacing w:before="0" w:beforeAutospacing="0" w:after="0" w:afterAutospacing="0"/>
        <w:rPr>
          <w:rFonts w:asciiTheme="minorHAnsi" w:hAnsiTheme="minorHAnsi"/>
          <w:sz w:val="22"/>
          <w:szCs w:val="22"/>
        </w:rPr>
      </w:pPr>
      <w:r w:rsidRPr="00BB72FB">
        <w:rPr>
          <w:rFonts w:asciiTheme="minorHAnsi" w:hAnsiTheme="minorHAnsi"/>
          <w:sz w:val="22"/>
          <w:szCs w:val="22"/>
        </w:rPr>
        <w:t>How does the Government Centrelink Paid Parental Leave Scheme operate for partners? (Also known as Dad and Partner Pay)</w:t>
      </w:r>
    </w:p>
    <w:p w:rsidR="00A8012F" w:rsidRPr="00BB72FB" w:rsidRDefault="00A8012F" w:rsidP="00716944">
      <w:pPr>
        <w:spacing w:after="0" w:line="240" w:lineRule="auto"/>
        <w:jc w:val="both"/>
        <w:rPr>
          <w:rFonts w:ascii="Calibri" w:eastAsia="Times New Roman" w:hAnsi="Calibri" w:cs="Arial"/>
          <w:lang w:eastAsia="en-AU"/>
        </w:rPr>
      </w:pPr>
      <w:r w:rsidRPr="00BB72FB">
        <w:rPr>
          <w:rFonts w:ascii="Calibri" w:eastAsia="Times New Roman" w:hAnsi="Calibri" w:cs="Arial"/>
          <w:lang w:eastAsia="en-AU"/>
        </w:rPr>
        <w:t>The Australian Government offers a scheme</w:t>
      </w:r>
      <w:r w:rsidR="00B90D7F" w:rsidRPr="00BB72FB">
        <w:rPr>
          <w:rFonts w:ascii="Calibri" w:eastAsia="Times New Roman" w:hAnsi="Calibri" w:cs="Arial"/>
          <w:lang w:eastAsia="en-AU"/>
        </w:rPr>
        <w:t xml:space="preserve"> (administered by Centrelink)</w:t>
      </w:r>
      <w:r w:rsidRPr="00BB72FB">
        <w:rPr>
          <w:rFonts w:ascii="Calibri" w:eastAsia="Times New Roman" w:hAnsi="Calibri" w:cs="Arial"/>
          <w:lang w:eastAsia="en-AU"/>
        </w:rPr>
        <w:t xml:space="preserve"> which provides for a payment to</w:t>
      </w:r>
      <w:r w:rsidR="000E6FA4" w:rsidRPr="00BB72FB">
        <w:rPr>
          <w:rFonts w:ascii="Calibri" w:eastAsia="Times New Roman" w:hAnsi="Calibri" w:cs="Arial"/>
          <w:lang w:eastAsia="en-AU"/>
        </w:rPr>
        <w:t xml:space="preserve"> </w:t>
      </w:r>
      <w:r w:rsidR="00716944" w:rsidRPr="00BB72FB">
        <w:rPr>
          <w:rFonts w:ascii="Calibri" w:eastAsia="Times New Roman" w:hAnsi="Calibri" w:cs="Arial"/>
          <w:lang w:eastAsia="en-AU"/>
        </w:rPr>
        <w:t>dads</w:t>
      </w:r>
      <w:r w:rsidR="000E6FA4" w:rsidRPr="00BB72FB">
        <w:rPr>
          <w:rFonts w:ascii="Calibri" w:eastAsia="Times New Roman" w:hAnsi="Calibri" w:cs="Arial"/>
          <w:lang w:eastAsia="en-AU"/>
        </w:rPr>
        <w:t xml:space="preserve"> or partners</w:t>
      </w:r>
      <w:r w:rsidRPr="00BB72FB">
        <w:rPr>
          <w:rFonts w:ascii="Calibri" w:eastAsia="Times New Roman" w:hAnsi="Calibri" w:cs="Arial"/>
          <w:lang w:eastAsia="en-AU"/>
        </w:rPr>
        <w:t xml:space="preserve"> who meet their eligibility criteria</w:t>
      </w:r>
      <w:r w:rsidR="00716944" w:rsidRPr="00BB72FB">
        <w:rPr>
          <w:rFonts w:ascii="Calibri" w:eastAsia="Times New Roman" w:hAnsi="Calibri" w:cs="Arial"/>
          <w:lang w:eastAsia="en-AU"/>
        </w:rPr>
        <w:t>.  This provides for two weeks of pay.</w:t>
      </w:r>
      <w:r w:rsidRPr="00BB72FB">
        <w:rPr>
          <w:rFonts w:ascii="Calibri" w:eastAsia="Times New Roman" w:hAnsi="Calibri" w:cs="Arial"/>
          <w:lang w:eastAsia="en-AU"/>
        </w:rPr>
        <w:t xml:space="preserve">  You should first contact Centrelink to discuss your entitlement and the application process.</w:t>
      </w:r>
      <w:r w:rsidR="00716944" w:rsidRPr="00BB72FB">
        <w:rPr>
          <w:rFonts w:ascii="Calibri" w:eastAsia="Times New Roman" w:hAnsi="Calibri" w:cs="Arial"/>
          <w:lang w:eastAsia="en-AU"/>
        </w:rPr>
        <w:t xml:space="preserve"> </w:t>
      </w:r>
      <w:r w:rsidR="00F000BB" w:rsidRPr="00BB72FB">
        <w:rPr>
          <w:rFonts w:ascii="Calibri" w:eastAsia="Times New Roman" w:hAnsi="Calibri" w:cs="Arial"/>
          <w:lang w:eastAsia="en-AU"/>
        </w:rPr>
        <w:t xml:space="preserve"> Eligibility will require you to be on unpaid leave from Council.</w:t>
      </w:r>
    </w:p>
    <w:p w:rsidR="00B90D7F" w:rsidRPr="00BB72FB" w:rsidRDefault="00B90D7F" w:rsidP="00BC1BB6">
      <w:pPr>
        <w:spacing w:after="0" w:line="240" w:lineRule="auto"/>
        <w:jc w:val="both"/>
        <w:rPr>
          <w:rFonts w:ascii="Calibri" w:hAnsi="Calibri" w:cs="Arial"/>
        </w:rPr>
      </w:pPr>
    </w:p>
    <w:p w:rsidR="00B90D7F" w:rsidRPr="00BB72FB" w:rsidRDefault="00A8012F" w:rsidP="00B90D7F">
      <w:pPr>
        <w:spacing w:after="0" w:line="240" w:lineRule="auto"/>
        <w:rPr>
          <w:rFonts w:ascii="Calibri" w:hAnsi="Calibri" w:cs="Arial"/>
        </w:rPr>
      </w:pPr>
      <w:r w:rsidRPr="00BB72FB">
        <w:rPr>
          <w:rFonts w:ascii="Calibri" w:hAnsi="Calibri" w:cs="Arial"/>
        </w:rPr>
        <w:t>For further information, visit the Centrelink website or click on the link</w:t>
      </w:r>
      <w:r w:rsidR="00B90D7F" w:rsidRPr="00BB72FB">
        <w:rPr>
          <w:rFonts w:ascii="Calibri" w:hAnsi="Calibri" w:cs="Arial"/>
        </w:rPr>
        <w:t xml:space="preserve"> b</w:t>
      </w:r>
      <w:r w:rsidRPr="00BB72FB">
        <w:rPr>
          <w:rFonts w:ascii="Calibri" w:hAnsi="Calibri" w:cs="Arial"/>
        </w:rPr>
        <w:t>elow.</w:t>
      </w:r>
      <w:r w:rsidR="00B90D7F" w:rsidRPr="00BB72FB">
        <w:rPr>
          <w:rFonts w:ascii="Calibri" w:hAnsi="Calibri" w:cs="Arial"/>
        </w:rPr>
        <w:t xml:space="preserve"> </w:t>
      </w:r>
    </w:p>
    <w:p w:rsidR="00A8012F" w:rsidRPr="00BB72FB" w:rsidRDefault="003C3DA9" w:rsidP="00B90D7F">
      <w:pPr>
        <w:spacing w:after="0" w:line="240" w:lineRule="auto"/>
      </w:pPr>
      <w:hyperlink r:id="rId19" w:history="1">
        <w:r w:rsidR="00B90D7F" w:rsidRPr="00BB72FB">
          <w:rPr>
            <w:rStyle w:val="Hyperlink"/>
          </w:rPr>
          <w:t>http://www.humanservices.gov.au/customer/enablers/centrelink/dad-and-partner-pay/claiming</w:t>
        </w:r>
      </w:hyperlink>
    </w:p>
    <w:p w:rsidR="00B90D7F" w:rsidRPr="00BB72FB" w:rsidRDefault="00B90D7F" w:rsidP="00B90D7F">
      <w:pPr>
        <w:spacing w:after="0" w:line="240" w:lineRule="auto"/>
      </w:pPr>
    </w:p>
    <w:p w:rsidR="003C19A2" w:rsidRPr="00BB72FB" w:rsidRDefault="003C19A2" w:rsidP="00B90D7F">
      <w:pPr>
        <w:pStyle w:val="Heading2"/>
        <w:spacing w:before="0" w:beforeAutospacing="0" w:after="0" w:afterAutospacing="0"/>
        <w:rPr>
          <w:rFonts w:asciiTheme="minorHAnsi" w:hAnsiTheme="minorHAnsi"/>
          <w:sz w:val="22"/>
          <w:szCs w:val="22"/>
        </w:rPr>
      </w:pPr>
      <w:r w:rsidRPr="00BB72FB">
        <w:rPr>
          <w:rFonts w:asciiTheme="minorHAnsi" w:hAnsiTheme="minorHAnsi"/>
          <w:sz w:val="22"/>
          <w:szCs w:val="22"/>
        </w:rPr>
        <w:t>Can my partner and I both take leave at the same time?</w:t>
      </w:r>
    </w:p>
    <w:p w:rsidR="003C19A2" w:rsidRPr="00BB72FB" w:rsidRDefault="003C19A2" w:rsidP="003C19A2">
      <w:pPr>
        <w:spacing w:after="0" w:line="240" w:lineRule="auto"/>
        <w:rPr>
          <w:rFonts w:ascii="Calibri" w:eastAsia="Times New Roman" w:hAnsi="Calibri" w:cs="Arial"/>
          <w:bCs/>
          <w:lang w:eastAsia="en-AU"/>
        </w:rPr>
      </w:pPr>
      <w:r w:rsidRPr="00BB72FB">
        <w:rPr>
          <w:rFonts w:ascii="Calibri" w:eastAsia="Times New Roman" w:hAnsi="Calibri" w:cs="Arial"/>
          <w:bCs/>
          <w:lang w:eastAsia="en-AU"/>
        </w:rPr>
        <w:t>Yes.</w:t>
      </w:r>
      <w:r w:rsidR="00DB1F04" w:rsidRPr="00BB72FB">
        <w:rPr>
          <w:rFonts w:ascii="Calibri" w:eastAsia="Times New Roman" w:hAnsi="Calibri" w:cs="Arial"/>
          <w:bCs/>
          <w:lang w:eastAsia="en-AU"/>
        </w:rPr>
        <w:t xml:space="preserve">  Parents can access both Maternity and Paternity leave at the same time (</w:t>
      </w:r>
      <w:r w:rsidR="003B2D72" w:rsidRPr="00BB72FB">
        <w:rPr>
          <w:rFonts w:ascii="Calibri" w:eastAsia="Times New Roman" w:hAnsi="Calibri" w:cs="Arial"/>
          <w:bCs/>
          <w:lang w:eastAsia="en-AU"/>
        </w:rPr>
        <w:t>i.e.</w:t>
      </w:r>
      <w:r w:rsidR="00DB1F04" w:rsidRPr="00BB72FB">
        <w:rPr>
          <w:rFonts w:ascii="Calibri" w:eastAsia="Times New Roman" w:hAnsi="Calibri" w:cs="Arial"/>
          <w:bCs/>
          <w:lang w:eastAsia="en-AU"/>
        </w:rPr>
        <w:t xml:space="preserve"> Parental Leave A (maternity / adoption as primary carer) and Parental Leave B (paternity / partner of primary carer)</w:t>
      </w:r>
      <w:r w:rsidR="0003456B" w:rsidRPr="00BB72FB">
        <w:rPr>
          <w:rFonts w:ascii="Calibri" w:eastAsia="Times New Roman" w:hAnsi="Calibri" w:cs="Arial"/>
          <w:bCs/>
          <w:lang w:eastAsia="en-AU"/>
        </w:rPr>
        <w:t xml:space="preserve">.  </w:t>
      </w:r>
      <w:r w:rsidRPr="00BB72FB">
        <w:rPr>
          <w:rFonts w:ascii="Calibri" w:eastAsia="Times New Roman" w:hAnsi="Calibri" w:cs="Arial"/>
          <w:bCs/>
          <w:lang w:eastAsia="en-AU"/>
        </w:rPr>
        <w:t xml:space="preserve">This is referred to as 'concurrent leave.' </w:t>
      </w:r>
    </w:p>
    <w:p w:rsidR="003C19A2" w:rsidRPr="00BB72FB" w:rsidRDefault="003C19A2" w:rsidP="003C19A2">
      <w:pPr>
        <w:spacing w:after="0" w:line="240" w:lineRule="auto"/>
        <w:rPr>
          <w:rFonts w:ascii="Calibri" w:eastAsia="Times New Roman" w:hAnsi="Calibri" w:cs="Arial"/>
          <w:bCs/>
          <w:lang w:eastAsia="en-AU"/>
        </w:rPr>
      </w:pPr>
    </w:p>
    <w:p w:rsidR="003C19A2" w:rsidRPr="00BB72FB" w:rsidRDefault="003C19A2" w:rsidP="003C19A2">
      <w:pPr>
        <w:spacing w:after="0" w:line="240" w:lineRule="auto"/>
        <w:rPr>
          <w:rFonts w:ascii="Calibri" w:eastAsia="Times New Roman" w:hAnsi="Calibri" w:cs="Arial"/>
          <w:bCs/>
          <w:lang w:eastAsia="en-AU"/>
        </w:rPr>
      </w:pPr>
      <w:r w:rsidRPr="00BB72FB">
        <w:rPr>
          <w:rFonts w:ascii="Calibri" w:eastAsia="Times New Roman" w:hAnsi="Calibri" w:cs="Arial"/>
          <w:bCs/>
          <w:lang w:eastAsia="en-AU"/>
        </w:rPr>
        <w:t>Concurrent leave can start:</w:t>
      </w:r>
    </w:p>
    <w:p w:rsidR="003C19A2" w:rsidRPr="00BB72FB" w:rsidRDefault="003C19A2" w:rsidP="003C19A2">
      <w:pPr>
        <w:numPr>
          <w:ilvl w:val="0"/>
          <w:numId w:val="16"/>
        </w:numPr>
        <w:tabs>
          <w:tab w:val="clear" w:pos="720"/>
          <w:tab w:val="num" w:pos="851"/>
        </w:tabs>
        <w:spacing w:after="0" w:line="240" w:lineRule="auto"/>
        <w:ind w:left="851" w:hanging="425"/>
        <w:rPr>
          <w:rFonts w:ascii="Calibri" w:eastAsia="Times New Roman" w:hAnsi="Calibri" w:cs="Arial"/>
          <w:bCs/>
          <w:lang w:eastAsia="en-AU"/>
        </w:rPr>
      </w:pPr>
      <w:r w:rsidRPr="00BB72FB">
        <w:rPr>
          <w:rFonts w:ascii="Calibri" w:eastAsia="Times New Roman" w:hAnsi="Calibri" w:cs="Arial"/>
          <w:bCs/>
          <w:lang w:eastAsia="en-AU"/>
        </w:rPr>
        <w:t>On the birth or placement of the child.</w:t>
      </w:r>
    </w:p>
    <w:p w:rsidR="003C19A2" w:rsidRPr="00BB72FB" w:rsidRDefault="003C19A2" w:rsidP="003C19A2">
      <w:pPr>
        <w:numPr>
          <w:ilvl w:val="0"/>
          <w:numId w:val="16"/>
        </w:numPr>
        <w:tabs>
          <w:tab w:val="clear" w:pos="720"/>
          <w:tab w:val="num" w:pos="851"/>
        </w:tabs>
        <w:spacing w:after="0" w:line="240" w:lineRule="auto"/>
        <w:ind w:left="851" w:hanging="425"/>
        <w:rPr>
          <w:rFonts w:ascii="Calibri" w:eastAsia="Times New Roman" w:hAnsi="Calibri" w:cs="Arial"/>
          <w:bCs/>
          <w:lang w:eastAsia="en-AU"/>
        </w:rPr>
      </w:pPr>
      <w:r w:rsidRPr="00BB72FB">
        <w:rPr>
          <w:rFonts w:ascii="Calibri" w:eastAsia="Times New Roman" w:hAnsi="Calibri" w:cs="Arial"/>
          <w:bCs/>
          <w:lang w:eastAsia="en-AU"/>
        </w:rPr>
        <w:t xml:space="preserve">Earlier than this date, if the employer agrees. </w:t>
      </w:r>
    </w:p>
    <w:p w:rsidR="003C19A2" w:rsidRPr="00BB72FB" w:rsidRDefault="003C19A2" w:rsidP="003C19A2">
      <w:pPr>
        <w:numPr>
          <w:ilvl w:val="0"/>
          <w:numId w:val="16"/>
        </w:numPr>
        <w:tabs>
          <w:tab w:val="clear" w:pos="720"/>
          <w:tab w:val="num" w:pos="851"/>
        </w:tabs>
        <w:spacing w:after="0" w:line="240" w:lineRule="auto"/>
        <w:ind w:left="851" w:hanging="425"/>
        <w:rPr>
          <w:rFonts w:ascii="Calibri" w:eastAsia="Times New Roman" w:hAnsi="Calibri" w:cs="Arial"/>
          <w:bCs/>
          <w:lang w:eastAsia="en-AU"/>
        </w:rPr>
      </w:pPr>
      <w:r w:rsidRPr="00BB72FB">
        <w:rPr>
          <w:rFonts w:ascii="Calibri" w:eastAsia="Times New Roman" w:hAnsi="Calibri" w:cs="Arial"/>
          <w:bCs/>
          <w:lang w:eastAsia="en-AU"/>
        </w:rPr>
        <w:t xml:space="preserve">Later than this date, but </w:t>
      </w:r>
      <w:r w:rsidR="00D045D9">
        <w:rPr>
          <w:rFonts w:ascii="Calibri" w:eastAsia="Times New Roman" w:hAnsi="Calibri" w:cs="Arial"/>
          <w:bCs/>
          <w:lang w:eastAsia="en-AU"/>
        </w:rPr>
        <w:t>must</w:t>
      </w:r>
      <w:r w:rsidRPr="00BB72FB">
        <w:rPr>
          <w:rFonts w:ascii="Calibri" w:eastAsia="Times New Roman" w:hAnsi="Calibri" w:cs="Arial"/>
          <w:bCs/>
          <w:lang w:eastAsia="en-AU"/>
        </w:rPr>
        <w:t xml:space="preserve"> be within 12 months of the birth or placement of the child.</w:t>
      </w:r>
    </w:p>
    <w:p w:rsidR="003C19A2" w:rsidRPr="00BB72FB" w:rsidRDefault="00B7171F" w:rsidP="003C19A2">
      <w:pPr>
        <w:pStyle w:val="Heading2"/>
        <w:rPr>
          <w:rFonts w:asciiTheme="minorHAnsi" w:hAnsiTheme="minorHAnsi"/>
          <w:sz w:val="22"/>
          <w:szCs w:val="22"/>
        </w:rPr>
      </w:pPr>
      <w:r w:rsidRPr="00BB72FB">
        <w:rPr>
          <w:rFonts w:asciiTheme="minorHAnsi" w:hAnsiTheme="minorHAnsi"/>
          <w:sz w:val="22"/>
          <w:szCs w:val="22"/>
        </w:rPr>
        <w:t xml:space="preserve">My partner will be returning to work shortly and </w:t>
      </w:r>
      <w:r w:rsidR="008E333F" w:rsidRPr="00BB72FB">
        <w:rPr>
          <w:rFonts w:asciiTheme="minorHAnsi" w:hAnsiTheme="minorHAnsi"/>
          <w:sz w:val="22"/>
          <w:szCs w:val="22"/>
        </w:rPr>
        <w:t>I will become the</w:t>
      </w:r>
      <w:r w:rsidRPr="00BB72FB">
        <w:rPr>
          <w:rFonts w:asciiTheme="minorHAnsi" w:hAnsiTheme="minorHAnsi"/>
          <w:sz w:val="22"/>
          <w:szCs w:val="22"/>
        </w:rPr>
        <w:t xml:space="preserve"> </w:t>
      </w:r>
      <w:r w:rsidR="008E333F" w:rsidRPr="00BB72FB">
        <w:rPr>
          <w:rFonts w:asciiTheme="minorHAnsi" w:hAnsiTheme="minorHAnsi"/>
          <w:sz w:val="22"/>
          <w:szCs w:val="22"/>
        </w:rPr>
        <w:t>p</w:t>
      </w:r>
      <w:r w:rsidRPr="00BB72FB">
        <w:rPr>
          <w:rFonts w:asciiTheme="minorHAnsi" w:hAnsiTheme="minorHAnsi"/>
          <w:sz w:val="22"/>
          <w:szCs w:val="22"/>
        </w:rPr>
        <w:t xml:space="preserve">rimary </w:t>
      </w:r>
      <w:r w:rsidR="008E333F" w:rsidRPr="00BB72FB">
        <w:rPr>
          <w:rFonts w:asciiTheme="minorHAnsi" w:hAnsiTheme="minorHAnsi"/>
          <w:sz w:val="22"/>
          <w:szCs w:val="22"/>
        </w:rPr>
        <w:t>c</w:t>
      </w:r>
      <w:r w:rsidRPr="00BB72FB">
        <w:rPr>
          <w:rFonts w:asciiTheme="minorHAnsi" w:hAnsiTheme="minorHAnsi"/>
          <w:sz w:val="22"/>
          <w:szCs w:val="22"/>
        </w:rPr>
        <w:t xml:space="preserve">arer </w:t>
      </w:r>
      <w:r w:rsidR="008E333F" w:rsidRPr="00BB72FB">
        <w:rPr>
          <w:rFonts w:asciiTheme="minorHAnsi" w:hAnsiTheme="minorHAnsi"/>
          <w:sz w:val="22"/>
          <w:szCs w:val="22"/>
        </w:rPr>
        <w:t xml:space="preserve">of </w:t>
      </w:r>
      <w:r w:rsidRPr="00BB72FB">
        <w:rPr>
          <w:rFonts w:asciiTheme="minorHAnsi" w:hAnsiTheme="minorHAnsi"/>
          <w:sz w:val="22"/>
          <w:szCs w:val="22"/>
        </w:rPr>
        <w:t xml:space="preserve">our child.  </w:t>
      </w:r>
      <w:r w:rsidR="0003456B" w:rsidRPr="00BB72FB">
        <w:rPr>
          <w:rFonts w:asciiTheme="minorHAnsi" w:hAnsiTheme="minorHAnsi"/>
          <w:sz w:val="22"/>
          <w:szCs w:val="22"/>
        </w:rPr>
        <w:t>What leave can I take?</w:t>
      </w:r>
    </w:p>
    <w:p w:rsidR="00A50A85" w:rsidRDefault="00A50A85" w:rsidP="00A50A85">
      <w:pPr>
        <w:spacing w:after="0" w:line="240" w:lineRule="auto"/>
        <w:rPr>
          <w:rFonts w:eastAsia="Times New Roman" w:cs="Arial"/>
          <w:lang w:eastAsia="en-AU"/>
        </w:rPr>
      </w:pPr>
      <w:r w:rsidRPr="00BB72FB">
        <w:rPr>
          <w:rFonts w:eastAsia="Times New Roman" w:cs="Arial"/>
          <w:lang w:eastAsia="en-AU"/>
        </w:rPr>
        <w:t xml:space="preserve">Each parent can take separate periods of parental leave for the purpose of being the primary carer.   As the primary carer, you will be eligible to access leave in accordance with Parental Leave A.  This means that if you </w:t>
      </w:r>
      <w:r w:rsidRPr="00BB72FB">
        <w:rPr>
          <w:rFonts w:ascii="Calibri" w:hAnsi="Calibri" w:cs="Arial"/>
        </w:rPr>
        <w:t xml:space="preserve">have completed 12 months of service (as at the expected date of birth) you will be are entitled to apply for a maximum of 104 weeks (2 years) leave.  </w:t>
      </w:r>
      <w:r w:rsidRPr="00BB72FB">
        <w:rPr>
          <w:rFonts w:eastAsia="Times New Roman" w:cs="Arial"/>
          <w:lang w:eastAsia="en-AU"/>
        </w:rPr>
        <w:t>The 104 weeks is reduced by any period of maternity leave which has already been accessed by your partner during the time they were the primary carer (including from another employer).</w:t>
      </w:r>
    </w:p>
    <w:p w:rsidR="00A50A85" w:rsidRDefault="00A50A85" w:rsidP="00A50A85">
      <w:pPr>
        <w:spacing w:after="0" w:line="240" w:lineRule="auto"/>
        <w:rPr>
          <w:rFonts w:ascii="Calibri" w:hAnsi="Calibri" w:cs="Arial"/>
        </w:rPr>
      </w:pPr>
    </w:p>
    <w:p w:rsidR="008E333F" w:rsidRDefault="008E333F" w:rsidP="00BB72FB">
      <w:pPr>
        <w:spacing w:after="0" w:line="240" w:lineRule="auto"/>
        <w:rPr>
          <w:rFonts w:ascii="Calibri" w:hAnsi="Calibri" w:cs="Arial"/>
        </w:rPr>
      </w:pPr>
      <w:r w:rsidRPr="00F24257">
        <w:rPr>
          <w:rFonts w:ascii="Calibri" w:hAnsi="Calibri" w:cs="Arial"/>
        </w:rPr>
        <w:t xml:space="preserve">The 104 weeks </w:t>
      </w:r>
      <w:r>
        <w:rPr>
          <w:rFonts w:ascii="Calibri" w:hAnsi="Calibri" w:cs="Arial"/>
        </w:rPr>
        <w:t>starts</w:t>
      </w:r>
      <w:r w:rsidRPr="00F24257">
        <w:rPr>
          <w:rFonts w:ascii="Calibri" w:hAnsi="Calibri" w:cs="Arial"/>
        </w:rPr>
        <w:t xml:space="preserve"> at the commencement of the </w:t>
      </w:r>
      <w:r w:rsidR="00575241">
        <w:rPr>
          <w:rFonts w:ascii="Calibri" w:hAnsi="Calibri" w:cs="Arial"/>
        </w:rPr>
        <w:t xml:space="preserve">Parental Leave A period </w:t>
      </w:r>
      <w:r w:rsidR="00D045D9">
        <w:rPr>
          <w:rFonts w:ascii="Calibri" w:hAnsi="Calibri" w:cs="Arial"/>
        </w:rPr>
        <w:t xml:space="preserve">of </w:t>
      </w:r>
      <w:r>
        <w:rPr>
          <w:rFonts w:ascii="Calibri" w:eastAsia="Calibri" w:hAnsi="Calibri" w:cs="Arial"/>
        </w:rPr>
        <w:t>m</w:t>
      </w:r>
      <w:r w:rsidRPr="00F24257">
        <w:rPr>
          <w:rFonts w:ascii="Calibri" w:eastAsia="Calibri" w:hAnsi="Calibri" w:cs="Arial"/>
        </w:rPr>
        <w:t xml:space="preserve">aternity </w:t>
      </w:r>
      <w:r>
        <w:rPr>
          <w:rFonts w:ascii="Calibri" w:eastAsia="Calibri" w:hAnsi="Calibri" w:cs="Arial"/>
        </w:rPr>
        <w:t>l</w:t>
      </w:r>
      <w:r w:rsidRPr="00F24257">
        <w:rPr>
          <w:rFonts w:ascii="Calibri" w:eastAsia="Calibri" w:hAnsi="Calibri" w:cs="Arial"/>
        </w:rPr>
        <w:t>eave</w:t>
      </w:r>
      <w:r>
        <w:rPr>
          <w:rFonts w:ascii="Calibri" w:hAnsi="Calibri" w:cs="Arial"/>
        </w:rPr>
        <w:t xml:space="preserve"> and may not extend beyond the child’s </w:t>
      </w:r>
      <w:r w:rsidR="0003456B">
        <w:rPr>
          <w:rFonts w:ascii="Calibri" w:hAnsi="Calibri" w:cs="Arial"/>
        </w:rPr>
        <w:t>second</w:t>
      </w:r>
      <w:r>
        <w:rPr>
          <w:rFonts w:ascii="Calibri" w:hAnsi="Calibri" w:cs="Arial"/>
        </w:rPr>
        <w:t xml:space="preserve"> birthday.</w:t>
      </w:r>
    </w:p>
    <w:p w:rsidR="003C19A2" w:rsidRDefault="003C19A2" w:rsidP="003C19A2">
      <w:pPr>
        <w:spacing w:after="0" w:line="240" w:lineRule="auto"/>
        <w:rPr>
          <w:rFonts w:eastAsia="Times New Roman" w:cs="Arial"/>
          <w:lang w:eastAsia="en-AU"/>
        </w:rPr>
      </w:pPr>
      <w:r w:rsidRPr="00F24257">
        <w:rPr>
          <w:rFonts w:eastAsia="Times New Roman" w:cs="Arial"/>
          <w:lang w:eastAsia="en-AU"/>
        </w:rPr>
        <w:t>Any concurrent leave or keeping in touch days taken are deducted from this overall entitlement.</w:t>
      </w:r>
    </w:p>
    <w:p w:rsidR="003C19A2" w:rsidRDefault="003C19A2" w:rsidP="003C19A2">
      <w:pPr>
        <w:spacing w:after="0" w:line="240" w:lineRule="auto"/>
        <w:rPr>
          <w:rFonts w:eastAsia="Times New Roman" w:cs="Arial"/>
          <w:lang w:eastAsia="en-AU"/>
        </w:rPr>
      </w:pPr>
    </w:p>
    <w:p w:rsidR="00D045D9" w:rsidRPr="00F24257" w:rsidRDefault="00D045D9" w:rsidP="003C19A2">
      <w:pPr>
        <w:spacing w:after="0" w:line="240" w:lineRule="auto"/>
        <w:rPr>
          <w:rFonts w:eastAsia="Times New Roman" w:cs="Arial"/>
          <w:lang w:eastAsia="en-AU"/>
        </w:rPr>
      </w:pPr>
    </w:p>
    <w:p w:rsidR="003C19A2" w:rsidRPr="00F24257" w:rsidRDefault="003C19A2" w:rsidP="003C19A2">
      <w:pPr>
        <w:tabs>
          <w:tab w:val="left" w:pos="7200"/>
        </w:tabs>
        <w:spacing w:after="0" w:line="240" w:lineRule="auto"/>
        <w:rPr>
          <w:rFonts w:eastAsia="Times New Roman" w:cs="Arial"/>
          <w:lang w:eastAsia="en-AU"/>
        </w:rPr>
      </w:pPr>
      <w:r w:rsidRPr="00F24257">
        <w:rPr>
          <w:rFonts w:eastAsia="Times New Roman" w:cs="Arial"/>
          <w:lang w:eastAsia="en-AU"/>
        </w:rPr>
        <w:lastRenderedPageBreak/>
        <w:t>If the pregnant employee takes unpaid parenta</w:t>
      </w:r>
      <w:r w:rsidR="00D045D9">
        <w:rPr>
          <w:rFonts w:eastAsia="Times New Roman" w:cs="Arial"/>
          <w:lang w:eastAsia="en-AU"/>
        </w:rPr>
        <w:t>l leave first, it has to start:</w:t>
      </w:r>
    </w:p>
    <w:p w:rsidR="003C19A2" w:rsidRPr="00F24257" w:rsidRDefault="003C19A2" w:rsidP="003C19A2">
      <w:pPr>
        <w:numPr>
          <w:ilvl w:val="0"/>
          <w:numId w:val="17"/>
        </w:numPr>
        <w:spacing w:after="0" w:line="240" w:lineRule="auto"/>
        <w:ind w:left="851" w:hanging="425"/>
        <w:rPr>
          <w:rFonts w:eastAsia="Times New Roman" w:cs="Arial"/>
          <w:lang w:eastAsia="en-AU"/>
        </w:rPr>
      </w:pPr>
      <w:r w:rsidRPr="00F24257">
        <w:rPr>
          <w:rFonts w:eastAsia="Times New Roman" w:cs="Arial"/>
          <w:lang w:eastAsia="en-AU"/>
        </w:rPr>
        <w:t>on the birth or placement of the child or</w:t>
      </w:r>
    </w:p>
    <w:p w:rsidR="003C19A2" w:rsidRPr="00F24257" w:rsidRDefault="003C19A2" w:rsidP="00BB72FB">
      <w:pPr>
        <w:numPr>
          <w:ilvl w:val="0"/>
          <w:numId w:val="17"/>
        </w:numPr>
        <w:spacing w:after="0" w:line="240" w:lineRule="auto"/>
        <w:ind w:left="851" w:hanging="425"/>
        <w:rPr>
          <w:rFonts w:eastAsia="Times New Roman" w:cs="Arial"/>
          <w:lang w:eastAsia="en-AU"/>
        </w:rPr>
      </w:pPr>
      <w:proofErr w:type="gramStart"/>
      <w:r w:rsidRPr="00F24257">
        <w:rPr>
          <w:rFonts w:eastAsia="Times New Roman" w:cs="Arial"/>
          <w:lang w:eastAsia="en-AU"/>
        </w:rPr>
        <w:t>up</w:t>
      </w:r>
      <w:proofErr w:type="gramEnd"/>
      <w:r w:rsidRPr="00F24257">
        <w:rPr>
          <w:rFonts w:eastAsia="Times New Roman" w:cs="Arial"/>
          <w:lang w:eastAsia="en-AU"/>
        </w:rPr>
        <w:t xml:space="preserve"> to 6 weeks before the expected birth (or earlier if their employer agrees).</w:t>
      </w:r>
    </w:p>
    <w:p w:rsidR="003C19A2" w:rsidRDefault="003C19A2" w:rsidP="003C19A2">
      <w:pPr>
        <w:spacing w:after="0" w:line="240" w:lineRule="auto"/>
        <w:rPr>
          <w:rFonts w:eastAsia="Times New Roman" w:cs="Arial"/>
          <w:lang w:eastAsia="en-AU"/>
        </w:rPr>
      </w:pPr>
    </w:p>
    <w:p w:rsidR="003C19A2" w:rsidRDefault="003C19A2" w:rsidP="003C19A2">
      <w:pPr>
        <w:spacing w:after="0" w:line="240" w:lineRule="auto"/>
        <w:rPr>
          <w:rFonts w:eastAsia="Times New Roman" w:cs="Arial"/>
          <w:lang w:eastAsia="en-AU"/>
        </w:rPr>
      </w:pPr>
      <w:r w:rsidRPr="00F24257">
        <w:rPr>
          <w:rFonts w:eastAsia="Times New Roman" w:cs="Arial"/>
          <w:lang w:eastAsia="en-AU"/>
        </w:rPr>
        <w:t xml:space="preserve">If the </w:t>
      </w:r>
      <w:r w:rsidR="00575241">
        <w:rPr>
          <w:rFonts w:eastAsia="Times New Roman" w:cs="Arial"/>
          <w:lang w:eastAsia="en-AU"/>
        </w:rPr>
        <w:t>partner</w:t>
      </w:r>
      <w:r w:rsidR="00575241" w:rsidRPr="00F24257">
        <w:rPr>
          <w:rFonts w:eastAsia="Times New Roman" w:cs="Arial"/>
          <w:lang w:eastAsia="en-AU"/>
        </w:rPr>
        <w:t xml:space="preserve"> </w:t>
      </w:r>
      <w:r w:rsidRPr="00F24257">
        <w:rPr>
          <w:rFonts w:eastAsia="Times New Roman" w:cs="Arial"/>
          <w:lang w:eastAsia="en-AU"/>
        </w:rPr>
        <w:t>takes unpaid parental leave first, it has to start on the birth or placement of the child. Leave has to be taken in a single continuous period. This means the other parent has to start their unpaid parental leave the next working day after the first parent's leave ends.</w:t>
      </w:r>
    </w:p>
    <w:p w:rsidR="00E6216B" w:rsidRDefault="00E6216B" w:rsidP="003C19A2">
      <w:pPr>
        <w:spacing w:after="0" w:line="240" w:lineRule="auto"/>
        <w:rPr>
          <w:rFonts w:eastAsia="Times New Roman" w:cs="Arial"/>
          <w:lang w:eastAsia="en-AU"/>
        </w:rPr>
      </w:pPr>
    </w:p>
    <w:p w:rsidR="00E6216B" w:rsidRPr="00E6216B" w:rsidRDefault="00E6216B" w:rsidP="00E6216B">
      <w:pPr>
        <w:autoSpaceDE w:val="0"/>
        <w:autoSpaceDN w:val="0"/>
        <w:adjustRightInd w:val="0"/>
        <w:spacing w:after="0" w:line="240" w:lineRule="auto"/>
        <w:rPr>
          <w:rFonts w:ascii="Calibri" w:hAnsi="Calibri" w:cs="Arial"/>
        </w:rPr>
      </w:pPr>
      <w:r>
        <w:rPr>
          <w:rFonts w:ascii="Calibri" w:hAnsi="Calibri" w:cs="Arial"/>
        </w:rPr>
        <w:t>You will be required to provide a</w:t>
      </w:r>
      <w:r w:rsidRPr="00E6216B">
        <w:rPr>
          <w:rFonts w:ascii="Calibri" w:hAnsi="Calibri" w:cs="Arial"/>
        </w:rPr>
        <w:t xml:space="preserve"> certificate from a registered medical practitioner </w:t>
      </w:r>
      <w:proofErr w:type="gramStart"/>
      <w:r w:rsidRPr="00E6216B">
        <w:rPr>
          <w:rFonts w:ascii="Calibri" w:hAnsi="Calibri" w:cs="Arial"/>
        </w:rPr>
        <w:t>which</w:t>
      </w:r>
      <w:proofErr w:type="gramEnd"/>
      <w:r w:rsidRPr="00E6216B">
        <w:rPr>
          <w:rFonts w:ascii="Calibri" w:hAnsi="Calibri" w:cs="Arial"/>
        </w:rPr>
        <w:t xml:space="preserve"> names your partner, states that </w:t>
      </w:r>
      <w:r w:rsidR="00D045D9">
        <w:rPr>
          <w:rFonts w:ascii="Calibri" w:hAnsi="Calibri" w:cs="Arial"/>
        </w:rPr>
        <w:t>she is</w:t>
      </w:r>
      <w:r w:rsidRPr="00E6216B">
        <w:rPr>
          <w:rFonts w:ascii="Calibri" w:hAnsi="Calibri" w:cs="Arial"/>
        </w:rPr>
        <w:t xml:space="preserve"> are pregnant and discloses the expected date of confinement</w:t>
      </w:r>
      <w:r w:rsidR="00D045D9">
        <w:rPr>
          <w:rFonts w:ascii="Calibri" w:hAnsi="Calibri" w:cs="Arial"/>
        </w:rPr>
        <w:t xml:space="preserve"> (or equivalent documentation for adoption)</w:t>
      </w:r>
      <w:r w:rsidRPr="00E6216B">
        <w:rPr>
          <w:rFonts w:ascii="Calibri" w:hAnsi="Calibri" w:cs="Arial"/>
        </w:rPr>
        <w:t>.</w:t>
      </w:r>
    </w:p>
    <w:p w:rsidR="00D61F01" w:rsidRPr="00BB4010" w:rsidRDefault="00256CCD" w:rsidP="00BE311B">
      <w:pPr>
        <w:pStyle w:val="Heading1"/>
        <w:rPr>
          <w:rFonts w:ascii="Calibri" w:hAnsi="Calibri"/>
          <w:sz w:val="24"/>
          <w:szCs w:val="24"/>
        </w:rPr>
      </w:pPr>
      <w:bookmarkStart w:id="10" w:name="_Toc408399451"/>
      <w:r w:rsidRPr="00BB4010">
        <w:rPr>
          <w:rFonts w:ascii="Calibri" w:hAnsi="Calibri"/>
          <w:sz w:val="24"/>
          <w:szCs w:val="24"/>
        </w:rPr>
        <w:t>4</w:t>
      </w:r>
      <w:r w:rsidR="00D61F01" w:rsidRPr="00BB4010">
        <w:rPr>
          <w:rFonts w:ascii="Calibri" w:hAnsi="Calibri"/>
          <w:sz w:val="24"/>
          <w:szCs w:val="24"/>
        </w:rPr>
        <w:t>. Applying for Leave</w:t>
      </w:r>
      <w:bookmarkEnd w:id="10"/>
    </w:p>
    <w:p w:rsidR="00D61F01" w:rsidRPr="00BB72FB" w:rsidRDefault="00D61F01" w:rsidP="000B690D">
      <w:pPr>
        <w:pStyle w:val="Heading2"/>
        <w:rPr>
          <w:rFonts w:ascii="Calibri" w:hAnsi="Calibri"/>
          <w:sz w:val="22"/>
          <w:szCs w:val="22"/>
        </w:rPr>
      </w:pPr>
      <w:bookmarkStart w:id="11" w:name="_Toc408399452"/>
      <w:r w:rsidRPr="00BB72FB">
        <w:rPr>
          <w:rFonts w:ascii="Calibri" w:hAnsi="Calibri"/>
          <w:sz w:val="22"/>
          <w:szCs w:val="22"/>
        </w:rPr>
        <w:t xml:space="preserve">I am ready to announce my news. Who do I need to inform and how do I apply for </w:t>
      </w:r>
      <w:r w:rsidR="000D3B49" w:rsidRPr="00BB72FB">
        <w:rPr>
          <w:rFonts w:ascii="Calibri" w:hAnsi="Calibri"/>
          <w:sz w:val="22"/>
          <w:szCs w:val="22"/>
        </w:rPr>
        <w:t>m</w:t>
      </w:r>
      <w:r w:rsidRPr="00BB72FB">
        <w:rPr>
          <w:rFonts w:ascii="Calibri" w:hAnsi="Calibri"/>
          <w:sz w:val="22"/>
          <w:szCs w:val="22"/>
        </w:rPr>
        <w:t xml:space="preserve">aternity </w:t>
      </w:r>
      <w:r w:rsidR="000D3B49" w:rsidRPr="00BB72FB">
        <w:rPr>
          <w:rFonts w:ascii="Calibri" w:hAnsi="Calibri"/>
          <w:sz w:val="22"/>
          <w:szCs w:val="22"/>
        </w:rPr>
        <w:t>l</w:t>
      </w:r>
      <w:r w:rsidRPr="00BB72FB">
        <w:rPr>
          <w:rFonts w:ascii="Calibri" w:hAnsi="Calibri"/>
          <w:sz w:val="22"/>
          <w:szCs w:val="22"/>
        </w:rPr>
        <w:t>eave?</w:t>
      </w:r>
      <w:bookmarkEnd w:id="11"/>
    </w:p>
    <w:p w:rsidR="00D61F01" w:rsidRPr="00BB72FB" w:rsidRDefault="00D61F01" w:rsidP="00D61F01">
      <w:pPr>
        <w:spacing w:after="0" w:line="240" w:lineRule="auto"/>
        <w:jc w:val="both"/>
        <w:rPr>
          <w:rFonts w:ascii="Calibri" w:eastAsia="Calibri" w:hAnsi="Calibri" w:cs="Arial"/>
        </w:rPr>
      </w:pPr>
      <w:r w:rsidRPr="00BB72FB">
        <w:rPr>
          <w:rFonts w:ascii="Calibri" w:eastAsia="Calibri" w:hAnsi="Calibri" w:cs="Arial"/>
        </w:rPr>
        <w:t>You will need to advise your manager or superv</w:t>
      </w:r>
      <w:r w:rsidR="0087149D" w:rsidRPr="00BB72FB">
        <w:rPr>
          <w:rFonts w:ascii="Calibri" w:eastAsia="Calibri" w:hAnsi="Calibri" w:cs="Arial"/>
        </w:rPr>
        <w:t xml:space="preserve">isor of your intention to take </w:t>
      </w:r>
      <w:r w:rsidR="000D3B49" w:rsidRPr="00BB72FB">
        <w:rPr>
          <w:rFonts w:ascii="Calibri" w:eastAsia="Calibri" w:hAnsi="Calibri" w:cs="Arial"/>
        </w:rPr>
        <w:t>m</w:t>
      </w:r>
      <w:r w:rsidRPr="00BB72FB">
        <w:rPr>
          <w:rFonts w:ascii="Calibri" w:eastAsia="Calibri" w:hAnsi="Calibri" w:cs="Arial"/>
        </w:rPr>
        <w:t xml:space="preserve">aternity </w:t>
      </w:r>
      <w:r w:rsidR="000D3B49" w:rsidRPr="00BB72FB">
        <w:rPr>
          <w:rFonts w:ascii="Calibri" w:eastAsia="Calibri" w:hAnsi="Calibri" w:cs="Arial"/>
        </w:rPr>
        <w:t>l</w:t>
      </w:r>
      <w:r w:rsidRPr="00BB72FB">
        <w:rPr>
          <w:rFonts w:ascii="Calibri" w:eastAsia="Calibri" w:hAnsi="Calibri" w:cs="Arial"/>
        </w:rPr>
        <w:t xml:space="preserve">eave no less than 10 weeks prior to your intended departure date. In many cases you will advise your </w:t>
      </w:r>
      <w:r w:rsidR="0087149D" w:rsidRPr="00BB72FB">
        <w:rPr>
          <w:rFonts w:ascii="Calibri" w:eastAsia="Calibri" w:hAnsi="Calibri" w:cs="Arial"/>
        </w:rPr>
        <w:t>m</w:t>
      </w:r>
      <w:r w:rsidRPr="00BB72FB">
        <w:rPr>
          <w:rFonts w:ascii="Calibri" w:eastAsia="Calibri" w:hAnsi="Calibri" w:cs="Arial"/>
        </w:rPr>
        <w:t xml:space="preserve">anager or </w:t>
      </w:r>
      <w:r w:rsidR="0087149D" w:rsidRPr="00BB72FB">
        <w:rPr>
          <w:rFonts w:ascii="Calibri" w:eastAsia="Calibri" w:hAnsi="Calibri" w:cs="Arial"/>
        </w:rPr>
        <w:t>s</w:t>
      </w:r>
      <w:r w:rsidRPr="00BB72FB">
        <w:rPr>
          <w:rFonts w:ascii="Calibri" w:eastAsia="Calibri" w:hAnsi="Calibri" w:cs="Arial"/>
        </w:rPr>
        <w:t xml:space="preserve">upervisor of your </w:t>
      </w:r>
      <w:r w:rsidR="0087149D" w:rsidRPr="00BB72FB">
        <w:rPr>
          <w:rFonts w:ascii="Calibri" w:eastAsia="Calibri" w:hAnsi="Calibri" w:cs="Arial"/>
        </w:rPr>
        <w:t xml:space="preserve">news </w:t>
      </w:r>
      <w:r w:rsidRPr="00BB72FB">
        <w:rPr>
          <w:rFonts w:ascii="Calibri" w:eastAsia="Calibri" w:hAnsi="Calibri" w:cs="Arial"/>
        </w:rPr>
        <w:t xml:space="preserve">much earlier and agree on your leave dates as </w:t>
      </w:r>
      <w:r w:rsidR="0087149D" w:rsidRPr="00BB72FB">
        <w:rPr>
          <w:rFonts w:ascii="Calibri" w:eastAsia="Calibri" w:hAnsi="Calibri" w:cs="Arial"/>
        </w:rPr>
        <w:t>the</w:t>
      </w:r>
      <w:r w:rsidRPr="00BB72FB">
        <w:rPr>
          <w:rFonts w:ascii="Calibri" w:eastAsia="Calibri" w:hAnsi="Calibri" w:cs="Arial"/>
        </w:rPr>
        <w:t xml:space="preserve"> pregnancy progresses.</w:t>
      </w:r>
    </w:p>
    <w:p w:rsidR="00D61F01" w:rsidRPr="00BB72FB" w:rsidRDefault="00D61F01" w:rsidP="00D61F01">
      <w:pPr>
        <w:spacing w:after="0" w:line="240" w:lineRule="auto"/>
        <w:jc w:val="both"/>
        <w:rPr>
          <w:rFonts w:ascii="Calibri" w:eastAsia="Calibri" w:hAnsi="Calibri" w:cs="Arial"/>
        </w:rPr>
      </w:pPr>
    </w:p>
    <w:p w:rsidR="00D045D9" w:rsidRDefault="00D61F01" w:rsidP="00D61F01">
      <w:pPr>
        <w:spacing w:after="0" w:line="240" w:lineRule="auto"/>
        <w:jc w:val="both"/>
        <w:rPr>
          <w:rFonts w:ascii="Calibri" w:eastAsia="Calibri" w:hAnsi="Calibri" w:cs="Arial"/>
        </w:rPr>
      </w:pPr>
      <w:r w:rsidRPr="00BB72FB">
        <w:rPr>
          <w:rFonts w:ascii="Calibri" w:eastAsia="Calibri" w:hAnsi="Calibri" w:cs="Arial"/>
        </w:rPr>
        <w:t xml:space="preserve">It’s often useful to have had a conversation with Payroll to understand your entitlements and to assist in planning for your leave with your </w:t>
      </w:r>
      <w:r w:rsidR="00EE3A74" w:rsidRPr="00BB72FB">
        <w:rPr>
          <w:rFonts w:ascii="Calibri" w:eastAsia="Calibri" w:hAnsi="Calibri" w:cs="Arial"/>
        </w:rPr>
        <w:t>m</w:t>
      </w:r>
      <w:r w:rsidRPr="00BB72FB">
        <w:rPr>
          <w:rFonts w:ascii="Calibri" w:eastAsia="Calibri" w:hAnsi="Calibri" w:cs="Arial"/>
        </w:rPr>
        <w:t>anager.</w:t>
      </w:r>
    </w:p>
    <w:p w:rsidR="00D045D9" w:rsidRDefault="00D045D9" w:rsidP="00D61F01">
      <w:pPr>
        <w:spacing w:after="0" w:line="240" w:lineRule="auto"/>
        <w:jc w:val="both"/>
        <w:rPr>
          <w:rFonts w:ascii="Calibri" w:eastAsia="Calibri" w:hAnsi="Calibri" w:cs="Arial"/>
        </w:rPr>
      </w:pPr>
    </w:p>
    <w:p w:rsidR="00D61F01" w:rsidRPr="00BB72FB" w:rsidRDefault="00D61F01" w:rsidP="00D61F01">
      <w:pPr>
        <w:spacing w:after="0" w:line="240" w:lineRule="auto"/>
        <w:jc w:val="both"/>
        <w:rPr>
          <w:rFonts w:ascii="Calibri" w:eastAsia="Calibri" w:hAnsi="Calibri" w:cs="Arial"/>
        </w:rPr>
      </w:pPr>
      <w:r w:rsidRPr="00BB72FB">
        <w:rPr>
          <w:rFonts w:ascii="Calibri" w:eastAsia="Calibri" w:hAnsi="Calibri" w:cs="Arial"/>
        </w:rPr>
        <w:t>Once you are ready to apply for leave you will need to:</w:t>
      </w:r>
    </w:p>
    <w:p w:rsidR="00D61F01" w:rsidRPr="00BB72FB" w:rsidRDefault="0087149D" w:rsidP="00D61F01">
      <w:pPr>
        <w:pStyle w:val="ListParagraph"/>
        <w:numPr>
          <w:ilvl w:val="0"/>
          <w:numId w:val="10"/>
        </w:numPr>
        <w:spacing w:after="0" w:line="240" w:lineRule="auto"/>
        <w:jc w:val="both"/>
        <w:rPr>
          <w:rFonts w:ascii="Calibri" w:eastAsia="Calibri" w:hAnsi="Calibri" w:cs="Arial"/>
        </w:rPr>
      </w:pPr>
      <w:r w:rsidRPr="00BB72FB">
        <w:rPr>
          <w:rFonts w:ascii="Calibri" w:eastAsia="Calibri" w:hAnsi="Calibri" w:cs="Arial"/>
        </w:rPr>
        <w:t>Inform Council in writing.</w:t>
      </w:r>
    </w:p>
    <w:p w:rsidR="00D61F01" w:rsidRPr="00BB72FB" w:rsidRDefault="00D61F01" w:rsidP="00D61F01">
      <w:pPr>
        <w:pStyle w:val="ListParagraph"/>
        <w:numPr>
          <w:ilvl w:val="0"/>
          <w:numId w:val="10"/>
        </w:numPr>
        <w:spacing w:after="0" w:line="240" w:lineRule="auto"/>
        <w:jc w:val="both"/>
        <w:rPr>
          <w:rFonts w:ascii="Calibri" w:eastAsia="Calibri" w:hAnsi="Calibri" w:cs="Arial"/>
        </w:rPr>
      </w:pPr>
      <w:r w:rsidRPr="00BB72FB">
        <w:rPr>
          <w:rFonts w:ascii="Calibri" w:eastAsia="Calibri" w:hAnsi="Calibri" w:cs="Arial"/>
        </w:rPr>
        <w:t>Include the date you will cease work, your return date and any additional leave you will be taking</w:t>
      </w:r>
      <w:r w:rsidR="0087149D" w:rsidRPr="00BB72FB">
        <w:rPr>
          <w:rFonts w:ascii="Calibri" w:eastAsia="Calibri" w:hAnsi="Calibri" w:cs="Arial"/>
        </w:rPr>
        <w:t>.</w:t>
      </w:r>
    </w:p>
    <w:p w:rsidR="00D61F01" w:rsidRPr="00BB72FB" w:rsidRDefault="00D61F01" w:rsidP="00D61F01">
      <w:pPr>
        <w:pStyle w:val="ListParagraph"/>
        <w:numPr>
          <w:ilvl w:val="0"/>
          <w:numId w:val="10"/>
        </w:numPr>
        <w:autoSpaceDE w:val="0"/>
        <w:autoSpaceDN w:val="0"/>
        <w:adjustRightInd w:val="0"/>
        <w:spacing w:after="0" w:line="240" w:lineRule="auto"/>
        <w:jc w:val="both"/>
        <w:rPr>
          <w:rFonts w:ascii="Calibri" w:eastAsia="Calibri" w:hAnsi="Calibri" w:cs="Arial"/>
        </w:rPr>
      </w:pPr>
      <w:r w:rsidRPr="00BB72FB">
        <w:rPr>
          <w:rFonts w:ascii="Calibri" w:eastAsia="Calibri" w:hAnsi="Calibri" w:cs="Arial"/>
        </w:rPr>
        <w:t>Attach the certificate of confinement (</w:t>
      </w:r>
      <w:r w:rsidRPr="00BB72FB">
        <w:rPr>
          <w:rFonts w:ascii="Calibri" w:hAnsi="Calibri" w:cs="Arial"/>
        </w:rPr>
        <w:t xml:space="preserve">a letter/certificate from your doctor confirming </w:t>
      </w:r>
      <w:r w:rsidRPr="00BB72FB">
        <w:rPr>
          <w:rFonts w:ascii="Calibri" w:eastAsia="Calibri" w:hAnsi="Calibri" w:cs="Arial"/>
        </w:rPr>
        <w:t>your due date)</w:t>
      </w:r>
      <w:r w:rsidR="0087149D" w:rsidRPr="00BB72FB">
        <w:rPr>
          <w:rFonts w:ascii="Calibri" w:eastAsia="Calibri" w:hAnsi="Calibri" w:cs="Arial"/>
        </w:rPr>
        <w:t>.</w:t>
      </w:r>
      <w:r w:rsidR="0069128F" w:rsidRPr="00BB72FB">
        <w:rPr>
          <w:rFonts w:ascii="Calibri" w:eastAsia="Calibri" w:hAnsi="Calibri" w:cs="Arial"/>
        </w:rPr>
        <w:t xml:space="preserve">  </w:t>
      </w:r>
      <w:r w:rsidR="0069128F" w:rsidRPr="00BB72FB">
        <w:rPr>
          <w:rFonts w:ascii="Calibri" w:hAnsi="Calibri" w:cs="Arial"/>
        </w:rPr>
        <w:t>In the case of an adoption, you should provide documentation which confirms the placement date of the child.</w:t>
      </w:r>
    </w:p>
    <w:p w:rsidR="00D61F01" w:rsidRPr="00BB72FB" w:rsidRDefault="00D61F01" w:rsidP="00D61F01">
      <w:pPr>
        <w:pStyle w:val="ListParagraph"/>
        <w:numPr>
          <w:ilvl w:val="0"/>
          <w:numId w:val="10"/>
        </w:numPr>
        <w:spacing w:after="0" w:line="240" w:lineRule="auto"/>
        <w:jc w:val="both"/>
        <w:rPr>
          <w:rFonts w:ascii="Calibri" w:eastAsia="Calibri" w:hAnsi="Calibri" w:cs="Arial"/>
        </w:rPr>
      </w:pPr>
      <w:r w:rsidRPr="00BB72FB">
        <w:rPr>
          <w:rFonts w:ascii="Calibri" w:eastAsia="Calibri" w:hAnsi="Calibri" w:cs="Arial"/>
        </w:rPr>
        <w:t xml:space="preserve">Discuss your application with your </w:t>
      </w:r>
      <w:r w:rsidR="0087149D" w:rsidRPr="00BB72FB">
        <w:rPr>
          <w:rFonts w:ascii="Calibri" w:eastAsia="Calibri" w:hAnsi="Calibri" w:cs="Arial"/>
        </w:rPr>
        <w:t>m</w:t>
      </w:r>
      <w:r w:rsidRPr="00BB72FB">
        <w:rPr>
          <w:rFonts w:ascii="Calibri" w:eastAsia="Calibri" w:hAnsi="Calibri" w:cs="Arial"/>
        </w:rPr>
        <w:t>anager/</w:t>
      </w:r>
      <w:r w:rsidR="0087149D" w:rsidRPr="00BB72FB">
        <w:rPr>
          <w:rFonts w:ascii="Calibri" w:eastAsia="Calibri" w:hAnsi="Calibri" w:cs="Arial"/>
        </w:rPr>
        <w:t>s</w:t>
      </w:r>
      <w:r w:rsidRPr="00BB72FB">
        <w:rPr>
          <w:rFonts w:ascii="Calibri" w:eastAsia="Calibri" w:hAnsi="Calibri" w:cs="Arial"/>
        </w:rPr>
        <w:t>upervisor</w:t>
      </w:r>
      <w:r w:rsidR="0087149D" w:rsidRPr="00BB72FB">
        <w:rPr>
          <w:rFonts w:ascii="Calibri" w:eastAsia="Calibri" w:hAnsi="Calibri" w:cs="Arial"/>
        </w:rPr>
        <w:t>.</w:t>
      </w:r>
    </w:p>
    <w:p w:rsidR="00D61F01" w:rsidRPr="00D045D9" w:rsidRDefault="00D61F01" w:rsidP="00D61F01">
      <w:pPr>
        <w:pStyle w:val="ListParagraph"/>
        <w:numPr>
          <w:ilvl w:val="0"/>
          <w:numId w:val="10"/>
        </w:numPr>
        <w:spacing w:after="0" w:line="240" w:lineRule="auto"/>
        <w:jc w:val="both"/>
        <w:rPr>
          <w:rFonts w:ascii="Calibri" w:eastAsia="Calibri" w:hAnsi="Calibri" w:cs="Arial"/>
        </w:rPr>
      </w:pPr>
      <w:r w:rsidRPr="00D045D9">
        <w:rPr>
          <w:rFonts w:ascii="Calibri" w:eastAsia="Calibri" w:hAnsi="Calibri" w:cs="Arial"/>
        </w:rPr>
        <w:t>Forward the written request and the certificate of confinement to Organisational Development who will prepare an acknowledgement letter.</w:t>
      </w:r>
      <w:r w:rsidR="00D045D9">
        <w:rPr>
          <w:rFonts w:ascii="Calibri" w:eastAsia="Calibri" w:hAnsi="Calibri" w:cs="Arial"/>
        </w:rPr>
        <w:t xml:space="preserve">  </w:t>
      </w:r>
      <w:r w:rsidRPr="00D045D9">
        <w:rPr>
          <w:rFonts w:ascii="Calibri" w:eastAsia="Calibri" w:hAnsi="Calibri" w:cs="Arial"/>
        </w:rPr>
        <w:t xml:space="preserve">A copy of </w:t>
      </w:r>
      <w:r w:rsidR="00EE3A74" w:rsidRPr="00D045D9">
        <w:rPr>
          <w:rFonts w:ascii="Calibri" w:eastAsia="Calibri" w:hAnsi="Calibri" w:cs="Arial"/>
        </w:rPr>
        <w:t xml:space="preserve">your </w:t>
      </w:r>
      <w:r w:rsidRPr="00D045D9">
        <w:rPr>
          <w:rFonts w:ascii="Calibri" w:eastAsia="Calibri" w:hAnsi="Calibri" w:cs="Arial"/>
        </w:rPr>
        <w:t xml:space="preserve">acknowledgement letter will </w:t>
      </w:r>
      <w:r w:rsidR="00EE3A74" w:rsidRPr="00D045D9">
        <w:rPr>
          <w:rFonts w:ascii="Calibri" w:eastAsia="Calibri" w:hAnsi="Calibri" w:cs="Arial"/>
        </w:rPr>
        <w:t xml:space="preserve">also </w:t>
      </w:r>
      <w:r w:rsidRPr="00D045D9">
        <w:rPr>
          <w:rFonts w:ascii="Calibri" w:eastAsia="Calibri" w:hAnsi="Calibri" w:cs="Arial"/>
        </w:rPr>
        <w:t>be emailed to your manager for their information.</w:t>
      </w:r>
    </w:p>
    <w:p w:rsidR="00D342A9" w:rsidRPr="00BB72FB" w:rsidRDefault="00D342A9" w:rsidP="000B690D">
      <w:pPr>
        <w:pStyle w:val="Heading2"/>
        <w:rPr>
          <w:rFonts w:ascii="Calibri" w:hAnsi="Calibri"/>
          <w:sz w:val="22"/>
          <w:szCs w:val="22"/>
        </w:rPr>
      </w:pPr>
      <w:bookmarkStart w:id="12" w:name="_Toc408399453"/>
      <w:r w:rsidRPr="00BB72FB">
        <w:rPr>
          <w:rFonts w:ascii="Calibri" w:hAnsi="Calibri"/>
          <w:sz w:val="22"/>
          <w:szCs w:val="22"/>
        </w:rPr>
        <w:t xml:space="preserve">How and when do I need to apply for </w:t>
      </w:r>
      <w:r w:rsidR="0069128F" w:rsidRPr="00BB72FB">
        <w:rPr>
          <w:rFonts w:ascii="Calibri" w:hAnsi="Calibri"/>
          <w:sz w:val="22"/>
          <w:szCs w:val="22"/>
        </w:rPr>
        <w:t>p</w:t>
      </w:r>
      <w:r w:rsidRPr="00BB72FB">
        <w:rPr>
          <w:rFonts w:ascii="Calibri" w:hAnsi="Calibri"/>
          <w:sz w:val="22"/>
          <w:szCs w:val="22"/>
        </w:rPr>
        <w:t xml:space="preserve">aternity </w:t>
      </w:r>
      <w:r w:rsidR="0069128F" w:rsidRPr="00BB72FB">
        <w:rPr>
          <w:rFonts w:ascii="Calibri" w:hAnsi="Calibri"/>
          <w:sz w:val="22"/>
          <w:szCs w:val="22"/>
        </w:rPr>
        <w:t>l</w:t>
      </w:r>
      <w:r w:rsidRPr="00BB72FB">
        <w:rPr>
          <w:rFonts w:ascii="Calibri" w:hAnsi="Calibri"/>
          <w:sz w:val="22"/>
          <w:szCs w:val="22"/>
        </w:rPr>
        <w:t>eave?</w:t>
      </w:r>
      <w:bookmarkEnd w:id="12"/>
      <w:r w:rsidR="0069128F" w:rsidRPr="00BB72FB">
        <w:rPr>
          <w:rFonts w:ascii="Calibri" w:hAnsi="Calibri"/>
          <w:sz w:val="22"/>
          <w:szCs w:val="22"/>
        </w:rPr>
        <w:t xml:space="preserve"> </w:t>
      </w:r>
      <w:r w:rsidR="006A469E" w:rsidRPr="00BB72FB">
        <w:rPr>
          <w:rFonts w:ascii="Calibri" w:hAnsi="Calibri"/>
          <w:sz w:val="22"/>
          <w:szCs w:val="22"/>
        </w:rPr>
        <w:t>(Also known as Parental Leave B)</w:t>
      </w:r>
    </w:p>
    <w:p w:rsidR="0087149D" w:rsidRDefault="00D342A9" w:rsidP="00D342A9">
      <w:pPr>
        <w:autoSpaceDE w:val="0"/>
        <w:autoSpaceDN w:val="0"/>
        <w:adjustRightInd w:val="0"/>
        <w:spacing w:after="0" w:line="240" w:lineRule="auto"/>
        <w:rPr>
          <w:rFonts w:ascii="Calibri" w:hAnsi="Calibri" w:cs="Arial"/>
        </w:rPr>
      </w:pPr>
      <w:r w:rsidRPr="00F24257">
        <w:rPr>
          <w:rFonts w:ascii="Calibri" w:hAnsi="Calibri" w:cs="Arial"/>
        </w:rPr>
        <w:t xml:space="preserve">You are required to </w:t>
      </w:r>
      <w:r w:rsidR="00D045D9">
        <w:rPr>
          <w:rFonts w:ascii="Calibri" w:hAnsi="Calibri" w:cs="Arial"/>
        </w:rPr>
        <w:t>provide</w:t>
      </w:r>
      <w:r w:rsidRPr="00F24257">
        <w:rPr>
          <w:rFonts w:ascii="Calibri" w:hAnsi="Calibri" w:cs="Arial"/>
        </w:rPr>
        <w:t xml:space="preserve"> written notification at least </w:t>
      </w:r>
      <w:r w:rsidR="0087149D">
        <w:rPr>
          <w:rFonts w:ascii="Calibri" w:hAnsi="Calibri" w:cs="Arial"/>
        </w:rPr>
        <w:t>10</w:t>
      </w:r>
      <w:r w:rsidRPr="00F24257">
        <w:rPr>
          <w:rFonts w:ascii="Calibri" w:hAnsi="Calibri" w:cs="Arial"/>
        </w:rPr>
        <w:t xml:space="preserve"> weeks prior to each proposed period of Paternity Leave. </w:t>
      </w:r>
    </w:p>
    <w:p w:rsidR="00BB72FB" w:rsidRDefault="00BB72FB" w:rsidP="00D342A9">
      <w:pPr>
        <w:autoSpaceDE w:val="0"/>
        <w:autoSpaceDN w:val="0"/>
        <w:adjustRightInd w:val="0"/>
        <w:spacing w:after="0" w:line="240" w:lineRule="auto"/>
        <w:rPr>
          <w:rFonts w:ascii="Calibri" w:hAnsi="Calibri" w:cs="Arial"/>
        </w:rPr>
      </w:pPr>
    </w:p>
    <w:p w:rsidR="0087149D" w:rsidRDefault="00D342A9" w:rsidP="00D342A9">
      <w:pPr>
        <w:autoSpaceDE w:val="0"/>
        <w:autoSpaceDN w:val="0"/>
        <w:adjustRightInd w:val="0"/>
        <w:spacing w:after="0" w:line="240" w:lineRule="auto"/>
        <w:rPr>
          <w:rFonts w:ascii="Calibri" w:hAnsi="Calibri" w:cs="Arial"/>
        </w:rPr>
      </w:pPr>
      <w:r w:rsidRPr="00F24257">
        <w:rPr>
          <w:rFonts w:ascii="Calibri" w:hAnsi="Calibri" w:cs="Arial"/>
        </w:rPr>
        <w:t>This notification needs to include</w:t>
      </w:r>
      <w:r w:rsidR="0087149D">
        <w:rPr>
          <w:rFonts w:ascii="Calibri" w:hAnsi="Calibri" w:cs="Arial"/>
        </w:rPr>
        <w:t>:</w:t>
      </w:r>
    </w:p>
    <w:p w:rsidR="0087149D" w:rsidRDefault="0087149D" w:rsidP="00D342A9">
      <w:pPr>
        <w:autoSpaceDE w:val="0"/>
        <w:autoSpaceDN w:val="0"/>
        <w:adjustRightInd w:val="0"/>
        <w:spacing w:after="0" w:line="240" w:lineRule="auto"/>
        <w:rPr>
          <w:rFonts w:ascii="Calibri" w:hAnsi="Calibri" w:cs="Arial"/>
        </w:rPr>
      </w:pPr>
    </w:p>
    <w:p w:rsidR="0087149D" w:rsidRDefault="0087149D" w:rsidP="0087149D">
      <w:pPr>
        <w:pStyle w:val="ListParagraph"/>
        <w:numPr>
          <w:ilvl w:val="0"/>
          <w:numId w:val="24"/>
        </w:numPr>
        <w:autoSpaceDE w:val="0"/>
        <w:autoSpaceDN w:val="0"/>
        <w:adjustRightInd w:val="0"/>
        <w:spacing w:after="0" w:line="240" w:lineRule="auto"/>
        <w:rPr>
          <w:rFonts w:ascii="Calibri" w:hAnsi="Calibri" w:cs="Arial"/>
        </w:rPr>
      </w:pPr>
      <w:r>
        <w:rPr>
          <w:rFonts w:ascii="Calibri" w:hAnsi="Calibri" w:cs="Arial"/>
        </w:rPr>
        <w:t>T</w:t>
      </w:r>
      <w:r w:rsidR="00D342A9" w:rsidRPr="0087149D">
        <w:rPr>
          <w:rFonts w:ascii="Calibri" w:hAnsi="Calibri" w:cs="Arial"/>
        </w:rPr>
        <w:t>he dates you propose to start and finish the leave</w:t>
      </w:r>
      <w:r>
        <w:rPr>
          <w:rFonts w:ascii="Calibri" w:hAnsi="Calibri" w:cs="Arial"/>
        </w:rPr>
        <w:t>.</w:t>
      </w:r>
      <w:r w:rsidR="00D342A9" w:rsidRPr="0087149D">
        <w:rPr>
          <w:rFonts w:ascii="Calibri" w:hAnsi="Calibri" w:cs="Arial"/>
        </w:rPr>
        <w:t xml:space="preserve"> </w:t>
      </w:r>
    </w:p>
    <w:p w:rsidR="00D342A9" w:rsidRDefault="0087149D" w:rsidP="0087149D">
      <w:pPr>
        <w:pStyle w:val="ListParagraph"/>
        <w:numPr>
          <w:ilvl w:val="0"/>
          <w:numId w:val="24"/>
        </w:numPr>
        <w:autoSpaceDE w:val="0"/>
        <w:autoSpaceDN w:val="0"/>
        <w:adjustRightInd w:val="0"/>
        <w:spacing w:after="0" w:line="240" w:lineRule="auto"/>
        <w:rPr>
          <w:rFonts w:ascii="Calibri" w:hAnsi="Calibri" w:cs="Arial"/>
        </w:rPr>
      </w:pPr>
      <w:r>
        <w:rPr>
          <w:rFonts w:ascii="Calibri" w:hAnsi="Calibri" w:cs="Arial"/>
        </w:rPr>
        <w:t>A</w:t>
      </w:r>
      <w:r w:rsidR="00D342A9" w:rsidRPr="0087149D">
        <w:rPr>
          <w:rFonts w:ascii="Calibri" w:hAnsi="Calibri" w:cs="Arial"/>
        </w:rPr>
        <w:t xml:space="preserve"> certificate from a registered medical practitioner which names your </w:t>
      </w:r>
      <w:r w:rsidR="0069128F">
        <w:rPr>
          <w:rFonts w:ascii="Calibri" w:hAnsi="Calibri" w:cs="Arial"/>
        </w:rPr>
        <w:t>partner</w:t>
      </w:r>
      <w:r w:rsidR="00D342A9" w:rsidRPr="0087149D">
        <w:rPr>
          <w:rFonts w:ascii="Calibri" w:hAnsi="Calibri" w:cs="Arial"/>
        </w:rPr>
        <w:t xml:space="preserve">, states that </w:t>
      </w:r>
      <w:r>
        <w:rPr>
          <w:rFonts w:ascii="Calibri" w:hAnsi="Calibri" w:cs="Arial"/>
        </w:rPr>
        <w:t>they are</w:t>
      </w:r>
      <w:r w:rsidR="00D342A9" w:rsidRPr="0087149D">
        <w:rPr>
          <w:rFonts w:ascii="Calibri" w:hAnsi="Calibri" w:cs="Arial"/>
        </w:rPr>
        <w:t xml:space="preserve"> pregnant and discloses the expected date of confinement.</w:t>
      </w:r>
    </w:p>
    <w:p w:rsidR="0069128F" w:rsidRDefault="0069128F" w:rsidP="0087149D">
      <w:pPr>
        <w:pStyle w:val="ListParagraph"/>
        <w:numPr>
          <w:ilvl w:val="0"/>
          <w:numId w:val="24"/>
        </w:numPr>
        <w:autoSpaceDE w:val="0"/>
        <w:autoSpaceDN w:val="0"/>
        <w:adjustRightInd w:val="0"/>
        <w:spacing w:after="0" w:line="240" w:lineRule="auto"/>
        <w:rPr>
          <w:rFonts w:ascii="Calibri" w:hAnsi="Calibri" w:cs="Arial"/>
        </w:rPr>
      </w:pPr>
      <w:r>
        <w:rPr>
          <w:rFonts w:ascii="Calibri" w:hAnsi="Calibri" w:cs="Arial"/>
        </w:rPr>
        <w:t>In the case of an adoption, you should provide documentation which confirms the placement date of the child.</w:t>
      </w:r>
    </w:p>
    <w:p w:rsidR="00D045D9" w:rsidRDefault="00D045D9">
      <w:pPr>
        <w:spacing w:after="0" w:line="240" w:lineRule="auto"/>
        <w:rPr>
          <w:rFonts w:ascii="Calibri" w:hAnsi="Calibri" w:cs="Arial"/>
        </w:rPr>
      </w:pPr>
      <w:r>
        <w:rPr>
          <w:rFonts w:ascii="Calibri" w:hAnsi="Calibri" w:cs="Arial"/>
        </w:rPr>
        <w:br w:type="page"/>
      </w:r>
    </w:p>
    <w:p w:rsidR="0069128F" w:rsidRPr="00016E0B" w:rsidRDefault="0069128F" w:rsidP="0069128F">
      <w:pPr>
        <w:pStyle w:val="Heading2"/>
        <w:rPr>
          <w:rFonts w:ascii="Calibri" w:hAnsi="Calibri"/>
          <w:sz w:val="22"/>
          <w:szCs w:val="22"/>
        </w:rPr>
      </w:pPr>
      <w:r w:rsidRPr="00016E0B">
        <w:rPr>
          <w:rFonts w:ascii="Calibri" w:hAnsi="Calibri"/>
          <w:sz w:val="22"/>
          <w:szCs w:val="22"/>
        </w:rPr>
        <w:lastRenderedPageBreak/>
        <w:t xml:space="preserve">I will </w:t>
      </w:r>
      <w:r w:rsidR="00D045D9">
        <w:rPr>
          <w:rFonts w:ascii="Calibri" w:hAnsi="Calibri"/>
          <w:sz w:val="22"/>
          <w:szCs w:val="22"/>
        </w:rPr>
        <w:t xml:space="preserve">take over from partner as the </w:t>
      </w:r>
      <w:r w:rsidRPr="00016E0B">
        <w:rPr>
          <w:rFonts w:ascii="Calibri" w:hAnsi="Calibri"/>
          <w:sz w:val="22"/>
          <w:szCs w:val="22"/>
        </w:rPr>
        <w:t>primary carer for my child shortly.  What do I need to do to apply for parental leave?</w:t>
      </w:r>
    </w:p>
    <w:p w:rsidR="000D6697" w:rsidRPr="00016E0B" w:rsidRDefault="000D6697" w:rsidP="000D6697">
      <w:pPr>
        <w:spacing w:after="0" w:line="240" w:lineRule="auto"/>
        <w:jc w:val="both"/>
        <w:rPr>
          <w:rFonts w:ascii="Calibri" w:eastAsia="Calibri" w:hAnsi="Calibri" w:cs="Arial"/>
        </w:rPr>
      </w:pPr>
      <w:r w:rsidRPr="00016E0B">
        <w:rPr>
          <w:rFonts w:ascii="Calibri" w:eastAsia="Calibri" w:hAnsi="Calibri" w:cs="Arial"/>
        </w:rPr>
        <w:t>You will need to advise your manager or supervisor of your intention to take parental leave no less than 10 weeks prior to your intended departure date.  It will be useful to have had a conversation with Payroll to understand your entitlements and to assist in planning for your leave with your Manager.</w:t>
      </w:r>
    </w:p>
    <w:p w:rsidR="000D6697" w:rsidRPr="00016E0B" w:rsidRDefault="000D6697" w:rsidP="000D6697">
      <w:pPr>
        <w:spacing w:after="0" w:line="240" w:lineRule="auto"/>
        <w:jc w:val="both"/>
        <w:rPr>
          <w:rFonts w:ascii="Calibri" w:eastAsia="Calibri" w:hAnsi="Calibri" w:cs="Arial"/>
        </w:rPr>
      </w:pPr>
    </w:p>
    <w:p w:rsidR="000D6697" w:rsidRPr="00016E0B" w:rsidRDefault="000D6697" w:rsidP="000D6697">
      <w:pPr>
        <w:spacing w:after="0" w:line="240" w:lineRule="auto"/>
        <w:jc w:val="both"/>
        <w:rPr>
          <w:rFonts w:ascii="Calibri" w:eastAsia="Calibri" w:hAnsi="Calibri" w:cs="Arial"/>
        </w:rPr>
      </w:pPr>
      <w:r w:rsidRPr="00016E0B">
        <w:rPr>
          <w:rFonts w:ascii="Calibri" w:eastAsia="Calibri" w:hAnsi="Calibri" w:cs="Arial"/>
        </w:rPr>
        <w:t>Once you are ready to apply for leave you will need to:</w:t>
      </w:r>
    </w:p>
    <w:p w:rsidR="000D6697" w:rsidRPr="00016E0B" w:rsidRDefault="000D6697" w:rsidP="000D6697">
      <w:pPr>
        <w:spacing w:after="0" w:line="240" w:lineRule="auto"/>
        <w:jc w:val="both"/>
        <w:rPr>
          <w:rFonts w:ascii="Calibri" w:eastAsia="Calibri" w:hAnsi="Calibri" w:cs="Arial"/>
        </w:rPr>
      </w:pPr>
    </w:p>
    <w:p w:rsidR="000D6697" w:rsidRPr="00016E0B" w:rsidRDefault="000D6697" w:rsidP="000D6697">
      <w:pPr>
        <w:pStyle w:val="ListParagraph"/>
        <w:numPr>
          <w:ilvl w:val="0"/>
          <w:numId w:val="10"/>
        </w:numPr>
        <w:spacing w:after="0" w:line="240" w:lineRule="auto"/>
        <w:jc w:val="both"/>
        <w:rPr>
          <w:rFonts w:ascii="Calibri" w:eastAsia="Calibri" w:hAnsi="Calibri" w:cs="Arial"/>
        </w:rPr>
      </w:pPr>
      <w:r w:rsidRPr="00016E0B">
        <w:rPr>
          <w:rFonts w:ascii="Calibri" w:eastAsia="Calibri" w:hAnsi="Calibri" w:cs="Arial"/>
        </w:rPr>
        <w:t>Inform Council in writing.</w:t>
      </w:r>
    </w:p>
    <w:p w:rsidR="000D6697" w:rsidRPr="00016E0B" w:rsidRDefault="000D6697" w:rsidP="000D6697">
      <w:pPr>
        <w:pStyle w:val="ListParagraph"/>
        <w:numPr>
          <w:ilvl w:val="0"/>
          <w:numId w:val="10"/>
        </w:numPr>
        <w:spacing w:after="0" w:line="240" w:lineRule="auto"/>
        <w:jc w:val="both"/>
        <w:rPr>
          <w:rFonts w:ascii="Calibri" w:eastAsia="Calibri" w:hAnsi="Calibri" w:cs="Arial"/>
        </w:rPr>
      </w:pPr>
      <w:r w:rsidRPr="00016E0B">
        <w:rPr>
          <w:rFonts w:ascii="Calibri" w:eastAsia="Calibri" w:hAnsi="Calibri" w:cs="Arial"/>
        </w:rPr>
        <w:t>Include the date you will cease work, your return date and any additional leave you will be taking.</w:t>
      </w:r>
    </w:p>
    <w:p w:rsidR="000D6697" w:rsidRPr="00016E0B" w:rsidRDefault="000D6697" w:rsidP="000D6697">
      <w:pPr>
        <w:pStyle w:val="ListParagraph"/>
        <w:numPr>
          <w:ilvl w:val="0"/>
          <w:numId w:val="10"/>
        </w:numPr>
        <w:autoSpaceDE w:val="0"/>
        <w:autoSpaceDN w:val="0"/>
        <w:adjustRightInd w:val="0"/>
        <w:spacing w:after="0" w:line="240" w:lineRule="auto"/>
        <w:jc w:val="both"/>
        <w:rPr>
          <w:rFonts w:ascii="Calibri" w:eastAsia="Calibri" w:hAnsi="Calibri" w:cs="Arial"/>
        </w:rPr>
      </w:pPr>
      <w:r w:rsidRPr="00016E0B">
        <w:rPr>
          <w:rFonts w:ascii="Calibri" w:eastAsia="Calibri" w:hAnsi="Calibri" w:cs="Arial"/>
        </w:rPr>
        <w:t xml:space="preserve">If not already provided, you should attach documentation such as </w:t>
      </w:r>
      <w:r w:rsidRPr="00016E0B">
        <w:rPr>
          <w:rFonts w:ascii="Calibri" w:hAnsi="Calibri" w:cs="Arial"/>
        </w:rPr>
        <w:t>certificate from a doctor, birth certificate or adoption papers to support your application.</w:t>
      </w:r>
    </w:p>
    <w:p w:rsidR="000D6697" w:rsidRPr="00016E0B" w:rsidRDefault="000D6697" w:rsidP="000D6697">
      <w:pPr>
        <w:pStyle w:val="ListParagraph"/>
        <w:numPr>
          <w:ilvl w:val="0"/>
          <w:numId w:val="10"/>
        </w:numPr>
        <w:spacing w:after="0" w:line="240" w:lineRule="auto"/>
        <w:jc w:val="both"/>
        <w:rPr>
          <w:rFonts w:ascii="Calibri" w:eastAsia="Calibri" w:hAnsi="Calibri" w:cs="Arial"/>
        </w:rPr>
      </w:pPr>
      <w:r w:rsidRPr="00016E0B">
        <w:rPr>
          <w:rFonts w:ascii="Calibri" w:eastAsia="Calibri" w:hAnsi="Calibri" w:cs="Arial"/>
        </w:rPr>
        <w:t>Discuss your application with your manager/supervisor.</w:t>
      </w:r>
    </w:p>
    <w:p w:rsidR="000D6697" w:rsidRPr="00D045D9" w:rsidRDefault="000D6697" w:rsidP="000D6697">
      <w:pPr>
        <w:pStyle w:val="ListParagraph"/>
        <w:numPr>
          <w:ilvl w:val="0"/>
          <w:numId w:val="10"/>
        </w:numPr>
        <w:spacing w:after="0" w:line="240" w:lineRule="auto"/>
        <w:jc w:val="both"/>
        <w:rPr>
          <w:rFonts w:ascii="Calibri" w:eastAsia="Calibri" w:hAnsi="Calibri" w:cs="Arial"/>
        </w:rPr>
      </w:pPr>
      <w:r w:rsidRPr="00D045D9">
        <w:rPr>
          <w:rFonts w:ascii="Calibri" w:eastAsia="Calibri" w:hAnsi="Calibri" w:cs="Arial"/>
        </w:rPr>
        <w:t>Forward the written request and documentation to Organisational Development who will prepare an acknowledgement letter.</w:t>
      </w:r>
      <w:r w:rsidR="00D045D9">
        <w:rPr>
          <w:rFonts w:ascii="Calibri" w:eastAsia="Calibri" w:hAnsi="Calibri" w:cs="Arial"/>
        </w:rPr>
        <w:t xml:space="preserve">  </w:t>
      </w:r>
      <w:r w:rsidRPr="00D045D9">
        <w:rPr>
          <w:rFonts w:ascii="Calibri" w:eastAsia="Calibri" w:hAnsi="Calibri" w:cs="Arial"/>
        </w:rPr>
        <w:t xml:space="preserve">A copy of </w:t>
      </w:r>
      <w:r w:rsidR="00EE3A74" w:rsidRPr="00D045D9">
        <w:rPr>
          <w:rFonts w:ascii="Calibri" w:eastAsia="Calibri" w:hAnsi="Calibri" w:cs="Arial"/>
        </w:rPr>
        <w:t>your</w:t>
      </w:r>
      <w:r w:rsidRPr="00D045D9">
        <w:rPr>
          <w:rFonts w:ascii="Calibri" w:eastAsia="Calibri" w:hAnsi="Calibri" w:cs="Arial"/>
        </w:rPr>
        <w:t xml:space="preserve"> acknowledgement letter will </w:t>
      </w:r>
      <w:r w:rsidR="00EE3A74" w:rsidRPr="00D045D9">
        <w:rPr>
          <w:rFonts w:ascii="Calibri" w:eastAsia="Calibri" w:hAnsi="Calibri" w:cs="Arial"/>
        </w:rPr>
        <w:t xml:space="preserve">also </w:t>
      </w:r>
      <w:r w:rsidRPr="00D045D9">
        <w:rPr>
          <w:rFonts w:ascii="Calibri" w:eastAsia="Calibri" w:hAnsi="Calibri" w:cs="Arial"/>
        </w:rPr>
        <w:t>be emailed to your manager for their information.</w:t>
      </w:r>
    </w:p>
    <w:p w:rsidR="00534FC5" w:rsidRPr="00BB4010" w:rsidRDefault="00256CCD" w:rsidP="00BE311B">
      <w:pPr>
        <w:pStyle w:val="Heading1"/>
        <w:rPr>
          <w:rFonts w:asciiTheme="minorHAnsi" w:eastAsia="Calibri" w:hAnsiTheme="minorHAnsi"/>
          <w:sz w:val="24"/>
          <w:szCs w:val="24"/>
        </w:rPr>
      </w:pPr>
      <w:bookmarkStart w:id="13" w:name="_Toc408399454"/>
      <w:r w:rsidRPr="00BB4010">
        <w:rPr>
          <w:rFonts w:asciiTheme="minorHAnsi" w:eastAsia="Calibri" w:hAnsiTheme="minorHAnsi"/>
          <w:sz w:val="24"/>
          <w:szCs w:val="24"/>
        </w:rPr>
        <w:t>5</w:t>
      </w:r>
      <w:r w:rsidR="00534FC5" w:rsidRPr="00BB4010">
        <w:rPr>
          <w:rFonts w:asciiTheme="minorHAnsi" w:eastAsia="Calibri" w:hAnsiTheme="minorHAnsi"/>
          <w:sz w:val="24"/>
          <w:szCs w:val="24"/>
        </w:rPr>
        <w:t>. While on Leave</w:t>
      </w:r>
      <w:bookmarkEnd w:id="13"/>
      <w:r w:rsidR="00541203" w:rsidRPr="00BB4010">
        <w:rPr>
          <w:rFonts w:asciiTheme="minorHAnsi" w:eastAsia="Calibri" w:hAnsiTheme="minorHAnsi"/>
          <w:sz w:val="24"/>
          <w:szCs w:val="24"/>
        </w:rPr>
        <w:t xml:space="preserve"> </w:t>
      </w:r>
      <w:r w:rsidR="00DB3B72" w:rsidRPr="00BB4010">
        <w:rPr>
          <w:rFonts w:asciiTheme="minorHAnsi" w:eastAsia="Calibri" w:hAnsiTheme="minorHAnsi"/>
          <w:sz w:val="24"/>
          <w:szCs w:val="24"/>
        </w:rPr>
        <w:t>and</w:t>
      </w:r>
      <w:r w:rsidR="00541203" w:rsidRPr="00BB4010">
        <w:rPr>
          <w:rFonts w:asciiTheme="minorHAnsi" w:eastAsia="Calibri" w:hAnsiTheme="minorHAnsi"/>
          <w:sz w:val="24"/>
          <w:szCs w:val="24"/>
        </w:rPr>
        <w:t xml:space="preserve"> Keeping in Touch</w:t>
      </w:r>
    </w:p>
    <w:p w:rsidR="00F55250" w:rsidRPr="00F55250" w:rsidRDefault="00F55250" w:rsidP="00F55250">
      <w:pPr>
        <w:pStyle w:val="Heading2"/>
        <w:rPr>
          <w:rFonts w:ascii="Calibri" w:hAnsi="Calibri"/>
          <w:sz w:val="22"/>
          <w:szCs w:val="22"/>
        </w:rPr>
      </w:pPr>
      <w:bookmarkStart w:id="14" w:name="_Toc408399455"/>
      <w:r w:rsidRPr="00F55250">
        <w:rPr>
          <w:rFonts w:ascii="Calibri" w:hAnsi="Calibri"/>
          <w:sz w:val="22"/>
          <w:szCs w:val="22"/>
        </w:rPr>
        <w:t xml:space="preserve">What are </w:t>
      </w:r>
      <w:proofErr w:type="gramStart"/>
      <w:r w:rsidRPr="00F55250">
        <w:rPr>
          <w:rFonts w:ascii="Calibri" w:hAnsi="Calibri"/>
          <w:sz w:val="22"/>
          <w:szCs w:val="22"/>
        </w:rPr>
        <w:t>Keeping</w:t>
      </w:r>
      <w:proofErr w:type="gramEnd"/>
      <w:r w:rsidRPr="00F55250">
        <w:rPr>
          <w:rFonts w:ascii="Calibri" w:hAnsi="Calibri"/>
          <w:sz w:val="22"/>
          <w:szCs w:val="22"/>
        </w:rPr>
        <w:t xml:space="preserve"> in Touch Days?</w:t>
      </w:r>
    </w:p>
    <w:p w:rsidR="00F55250" w:rsidRPr="00CF2C53" w:rsidRDefault="00F55250" w:rsidP="00F55250">
      <w:pPr>
        <w:tabs>
          <w:tab w:val="left" w:pos="360"/>
        </w:tabs>
        <w:autoSpaceDE w:val="0"/>
        <w:autoSpaceDN w:val="0"/>
        <w:adjustRightInd w:val="0"/>
        <w:jc w:val="both"/>
        <w:rPr>
          <w:rFonts w:ascii="Calibri" w:hAnsi="Calibri" w:cs="Arial"/>
        </w:rPr>
      </w:pPr>
      <w:r w:rsidRPr="006A469E">
        <w:rPr>
          <w:rFonts w:ascii="Calibri" w:hAnsi="Calibri" w:cs="Arial"/>
        </w:rPr>
        <w:t xml:space="preserve">It’s important that you feel supported to return to work after a period of extended leave.  Therefore when you feel ready, we encourage you to utilise your </w:t>
      </w:r>
      <w:r>
        <w:rPr>
          <w:rFonts w:ascii="Calibri" w:hAnsi="Calibri" w:cs="Arial"/>
        </w:rPr>
        <w:t>“K</w:t>
      </w:r>
      <w:r w:rsidRPr="006A469E">
        <w:rPr>
          <w:rFonts w:ascii="Calibri" w:hAnsi="Calibri" w:cs="Arial"/>
        </w:rPr>
        <w:t xml:space="preserve">eeping in </w:t>
      </w:r>
      <w:r>
        <w:rPr>
          <w:rFonts w:ascii="Calibri" w:hAnsi="Calibri" w:cs="Arial"/>
        </w:rPr>
        <w:t>T</w:t>
      </w:r>
      <w:r w:rsidRPr="006A469E">
        <w:rPr>
          <w:rFonts w:ascii="Calibri" w:hAnsi="Calibri" w:cs="Arial"/>
        </w:rPr>
        <w:t>ouch</w:t>
      </w:r>
      <w:r>
        <w:rPr>
          <w:rFonts w:ascii="Calibri" w:hAnsi="Calibri" w:cs="Arial"/>
        </w:rPr>
        <w:t xml:space="preserve"> Days”</w:t>
      </w:r>
      <w:r w:rsidRPr="006A469E">
        <w:rPr>
          <w:rFonts w:ascii="Calibri" w:hAnsi="Calibri" w:cs="Arial"/>
        </w:rPr>
        <w:t xml:space="preserve"> entitlement to keep in contact with your managers and colleagues to assist in making the transition back to work easier when you are ready to return. </w:t>
      </w:r>
    </w:p>
    <w:p w:rsidR="00F55250" w:rsidRPr="00CF2C53" w:rsidRDefault="00F55250" w:rsidP="00F55250">
      <w:pPr>
        <w:tabs>
          <w:tab w:val="left" w:pos="360"/>
        </w:tabs>
        <w:autoSpaceDE w:val="0"/>
        <w:autoSpaceDN w:val="0"/>
        <w:adjustRightInd w:val="0"/>
        <w:jc w:val="both"/>
        <w:rPr>
          <w:rFonts w:ascii="Calibri" w:hAnsi="Calibri" w:cs="Arial"/>
        </w:rPr>
      </w:pPr>
      <w:r>
        <w:rPr>
          <w:rFonts w:ascii="Calibri" w:hAnsi="Calibri" w:cs="Arial"/>
        </w:rPr>
        <w:t>“</w:t>
      </w:r>
      <w:r w:rsidRPr="006A469E">
        <w:rPr>
          <w:rFonts w:ascii="Calibri" w:hAnsi="Calibri" w:cs="Arial"/>
        </w:rPr>
        <w:t xml:space="preserve">Keeping in </w:t>
      </w:r>
      <w:r>
        <w:rPr>
          <w:rFonts w:ascii="Calibri" w:hAnsi="Calibri" w:cs="Arial"/>
        </w:rPr>
        <w:t>T</w:t>
      </w:r>
      <w:r w:rsidRPr="006A469E">
        <w:rPr>
          <w:rFonts w:ascii="Calibri" w:hAnsi="Calibri" w:cs="Arial"/>
        </w:rPr>
        <w:t xml:space="preserve">ouch </w:t>
      </w:r>
      <w:r>
        <w:rPr>
          <w:rFonts w:ascii="Calibri" w:hAnsi="Calibri" w:cs="Arial"/>
        </w:rPr>
        <w:t xml:space="preserve">Days” </w:t>
      </w:r>
      <w:r w:rsidRPr="006A469E">
        <w:rPr>
          <w:rFonts w:ascii="Calibri" w:hAnsi="Calibri" w:cs="Arial"/>
        </w:rPr>
        <w:t>enable you to agree with your supervisor to attend Council for up to 10 days of paid work</w:t>
      </w:r>
      <w:r>
        <w:rPr>
          <w:rFonts w:ascii="Calibri" w:hAnsi="Calibri" w:cs="Arial"/>
        </w:rPr>
        <w:t xml:space="preserve"> whilst still remaining on maternity leave</w:t>
      </w:r>
      <w:r w:rsidRPr="006A469E">
        <w:rPr>
          <w:rFonts w:ascii="Calibri" w:hAnsi="Calibri" w:cs="Arial"/>
        </w:rPr>
        <w:t>.  These can be used for training, attending team meetings and generally keeping in touch with managers and colleagues.</w:t>
      </w:r>
    </w:p>
    <w:p w:rsidR="00F55250" w:rsidRDefault="00F55250" w:rsidP="00F55250">
      <w:pPr>
        <w:tabs>
          <w:tab w:val="left" w:pos="360"/>
        </w:tabs>
        <w:autoSpaceDE w:val="0"/>
        <w:autoSpaceDN w:val="0"/>
        <w:adjustRightInd w:val="0"/>
        <w:jc w:val="both"/>
        <w:rPr>
          <w:rFonts w:ascii="Calibri" w:hAnsi="Calibri" w:cs="Arial"/>
        </w:rPr>
      </w:pPr>
      <w:r w:rsidRPr="006A469E">
        <w:rPr>
          <w:rFonts w:ascii="Calibri" w:hAnsi="Calibri" w:cs="Arial"/>
        </w:rPr>
        <w:t xml:space="preserve">The </w:t>
      </w:r>
      <w:r>
        <w:rPr>
          <w:rFonts w:ascii="Calibri" w:hAnsi="Calibri" w:cs="Arial"/>
        </w:rPr>
        <w:t>“</w:t>
      </w:r>
      <w:r w:rsidRPr="00CF2C53">
        <w:rPr>
          <w:rFonts w:ascii="Calibri" w:hAnsi="Calibri" w:cs="Arial"/>
        </w:rPr>
        <w:t xml:space="preserve">Keeping in </w:t>
      </w:r>
      <w:r>
        <w:rPr>
          <w:rFonts w:ascii="Calibri" w:hAnsi="Calibri" w:cs="Arial"/>
        </w:rPr>
        <w:t>T</w:t>
      </w:r>
      <w:r w:rsidRPr="00CF2C53">
        <w:rPr>
          <w:rFonts w:ascii="Calibri" w:hAnsi="Calibri" w:cs="Arial"/>
        </w:rPr>
        <w:t xml:space="preserve">ouch </w:t>
      </w:r>
      <w:r>
        <w:rPr>
          <w:rFonts w:ascii="Calibri" w:hAnsi="Calibri" w:cs="Arial"/>
        </w:rPr>
        <w:t xml:space="preserve">Days” </w:t>
      </w:r>
      <w:r w:rsidRPr="006A469E">
        <w:rPr>
          <w:rFonts w:ascii="Calibri" w:hAnsi="Calibri" w:cs="Arial"/>
        </w:rPr>
        <w:t>must not be within 14 days of the date of the birth of your child.  They do not break your period of parental leave and they do not extend your period of parental leave.</w:t>
      </w:r>
    </w:p>
    <w:p w:rsidR="00534FC5" w:rsidRPr="00F55250" w:rsidRDefault="00534FC5" w:rsidP="000B690D">
      <w:pPr>
        <w:pStyle w:val="Heading2"/>
        <w:rPr>
          <w:rFonts w:ascii="Calibri" w:hAnsi="Calibri"/>
          <w:sz w:val="22"/>
          <w:szCs w:val="22"/>
        </w:rPr>
      </w:pPr>
      <w:r w:rsidRPr="00F55250">
        <w:rPr>
          <w:rFonts w:ascii="Calibri" w:hAnsi="Calibri"/>
          <w:sz w:val="22"/>
          <w:szCs w:val="22"/>
        </w:rPr>
        <w:t>How can I keep in touch with the workplace?</w:t>
      </w:r>
      <w:bookmarkEnd w:id="14"/>
    </w:p>
    <w:p w:rsidR="00EE3A74" w:rsidRPr="00F55250" w:rsidRDefault="00534FC5" w:rsidP="00534FC5">
      <w:pPr>
        <w:spacing w:after="0" w:line="240" w:lineRule="auto"/>
        <w:rPr>
          <w:rFonts w:ascii="Calibri" w:hAnsi="Calibri" w:cs="Arial"/>
        </w:rPr>
      </w:pPr>
      <w:r w:rsidRPr="00F55250">
        <w:rPr>
          <w:rFonts w:ascii="Calibri" w:hAnsi="Calibri" w:cs="Arial"/>
        </w:rPr>
        <w:t xml:space="preserve">Whilst on </w:t>
      </w:r>
      <w:r w:rsidR="00DB3B72" w:rsidRPr="00F55250">
        <w:rPr>
          <w:rFonts w:ascii="Calibri" w:hAnsi="Calibri" w:cs="Arial"/>
        </w:rPr>
        <w:t>parental l</w:t>
      </w:r>
      <w:r w:rsidRPr="00F55250">
        <w:rPr>
          <w:rFonts w:ascii="Calibri" w:hAnsi="Calibri" w:cs="Arial"/>
        </w:rPr>
        <w:t xml:space="preserve">eave, Council offers the opportunity to </w:t>
      </w:r>
      <w:proofErr w:type="gramStart"/>
      <w:r w:rsidRPr="00F55250">
        <w:rPr>
          <w:rFonts w:ascii="Calibri" w:hAnsi="Calibri" w:cs="Arial"/>
        </w:rPr>
        <w:t>Keep</w:t>
      </w:r>
      <w:proofErr w:type="gramEnd"/>
      <w:r w:rsidR="00A61889" w:rsidRPr="00F55250">
        <w:rPr>
          <w:rFonts w:ascii="Calibri" w:hAnsi="Calibri" w:cs="Arial"/>
        </w:rPr>
        <w:t xml:space="preserve"> </w:t>
      </w:r>
      <w:r w:rsidR="00CD4973" w:rsidRPr="00F55250">
        <w:rPr>
          <w:rFonts w:ascii="Calibri" w:hAnsi="Calibri" w:cs="Arial"/>
        </w:rPr>
        <w:t>in</w:t>
      </w:r>
      <w:r w:rsidR="00A61889" w:rsidRPr="00F55250">
        <w:rPr>
          <w:rFonts w:ascii="Calibri" w:hAnsi="Calibri" w:cs="Arial"/>
        </w:rPr>
        <w:t xml:space="preserve"> </w:t>
      </w:r>
      <w:r w:rsidRPr="00F55250">
        <w:rPr>
          <w:rFonts w:ascii="Calibri" w:hAnsi="Calibri" w:cs="Arial"/>
        </w:rPr>
        <w:t xml:space="preserve">Touch via several means, to keep up to date with news and developments </w:t>
      </w:r>
      <w:r w:rsidR="00A61889" w:rsidRPr="00F55250">
        <w:rPr>
          <w:rFonts w:ascii="Calibri" w:hAnsi="Calibri" w:cs="Arial"/>
        </w:rPr>
        <w:t>within the</w:t>
      </w:r>
      <w:r w:rsidRPr="00F55250">
        <w:rPr>
          <w:rFonts w:ascii="Calibri" w:hAnsi="Calibri" w:cs="Arial"/>
        </w:rPr>
        <w:t xml:space="preserve"> workplace.</w:t>
      </w:r>
      <w:r w:rsidR="00EE3A74" w:rsidRPr="00F55250">
        <w:rPr>
          <w:rFonts w:ascii="Calibri" w:hAnsi="Calibri" w:cs="Arial"/>
        </w:rPr>
        <w:t xml:space="preserve">  This can include:</w:t>
      </w:r>
    </w:p>
    <w:p w:rsidR="00EE3A74" w:rsidRPr="00F55250" w:rsidRDefault="00EE3A74" w:rsidP="00534FC5">
      <w:pPr>
        <w:spacing w:after="0" w:line="240" w:lineRule="auto"/>
        <w:rPr>
          <w:rFonts w:ascii="Calibri" w:hAnsi="Calibri" w:cs="Arial"/>
        </w:rPr>
      </w:pPr>
    </w:p>
    <w:p w:rsidR="004D58BA" w:rsidRPr="00F55250" w:rsidRDefault="00EE3A74">
      <w:pPr>
        <w:pStyle w:val="ListParagraph"/>
        <w:numPr>
          <w:ilvl w:val="0"/>
          <w:numId w:val="30"/>
        </w:numPr>
        <w:spacing w:after="0" w:line="240" w:lineRule="auto"/>
        <w:rPr>
          <w:rFonts w:ascii="Calibri" w:hAnsi="Calibri" w:cs="Arial"/>
        </w:rPr>
      </w:pPr>
      <w:r w:rsidRPr="00F55250">
        <w:rPr>
          <w:rFonts w:ascii="Calibri" w:hAnsi="Calibri" w:cs="Arial"/>
        </w:rPr>
        <w:t>Access to a section of Council’s internet site that provides copies of forms, policies and Webstar news updates.</w:t>
      </w:r>
    </w:p>
    <w:p w:rsidR="004D58BA" w:rsidRPr="00F55250" w:rsidRDefault="006A469E">
      <w:pPr>
        <w:pStyle w:val="ListParagraph"/>
        <w:numPr>
          <w:ilvl w:val="0"/>
          <w:numId w:val="30"/>
        </w:numPr>
        <w:spacing w:after="0" w:line="240" w:lineRule="auto"/>
        <w:rPr>
          <w:rFonts w:ascii="Calibri" w:hAnsi="Calibri" w:cs="Arial"/>
        </w:rPr>
      </w:pPr>
      <w:r w:rsidRPr="00F55250">
        <w:rPr>
          <w:rFonts w:ascii="Calibri" w:hAnsi="Calibri" w:cs="Arial"/>
        </w:rPr>
        <w:t>Invites to team events such as lunches or celebrations</w:t>
      </w:r>
      <w:r w:rsidR="00EE3A74" w:rsidRPr="00F55250">
        <w:rPr>
          <w:rFonts w:ascii="Calibri" w:hAnsi="Calibri" w:cs="Arial"/>
        </w:rPr>
        <w:t>.</w:t>
      </w:r>
    </w:p>
    <w:p w:rsidR="004D58BA" w:rsidRPr="00F55250" w:rsidRDefault="00EE3A74">
      <w:pPr>
        <w:pStyle w:val="ListParagraph"/>
        <w:numPr>
          <w:ilvl w:val="0"/>
          <w:numId w:val="30"/>
        </w:numPr>
        <w:spacing w:after="0" w:line="240" w:lineRule="auto"/>
        <w:rPr>
          <w:rFonts w:ascii="Calibri" w:hAnsi="Calibri" w:cs="Arial"/>
        </w:rPr>
      </w:pPr>
      <w:r w:rsidRPr="00F55250">
        <w:rPr>
          <w:rFonts w:ascii="Calibri" w:hAnsi="Calibri" w:cs="Arial"/>
        </w:rPr>
        <w:t xml:space="preserve">Access to your Keeping in Touch days (see </w:t>
      </w:r>
      <w:r w:rsidR="00BB3109">
        <w:rPr>
          <w:rFonts w:ascii="Calibri" w:hAnsi="Calibri" w:cs="Arial"/>
        </w:rPr>
        <w:t>above</w:t>
      </w:r>
      <w:r w:rsidRPr="00F55250">
        <w:rPr>
          <w:rFonts w:ascii="Calibri" w:hAnsi="Calibri" w:cs="Arial"/>
        </w:rPr>
        <w:t xml:space="preserve"> for more information) to attend team meetings or undertake training.</w:t>
      </w:r>
    </w:p>
    <w:p w:rsidR="004D58BA" w:rsidRPr="00F55250" w:rsidRDefault="00EE3A74">
      <w:pPr>
        <w:pStyle w:val="ListParagraph"/>
        <w:numPr>
          <w:ilvl w:val="0"/>
          <w:numId w:val="30"/>
        </w:numPr>
        <w:spacing w:after="0" w:line="240" w:lineRule="auto"/>
        <w:rPr>
          <w:rFonts w:ascii="Calibri" w:hAnsi="Calibri" w:cs="Arial"/>
        </w:rPr>
      </w:pPr>
      <w:r w:rsidRPr="00F55250">
        <w:rPr>
          <w:rFonts w:ascii="Calibri" w:hAnsi="Calibri" w:cs="Arial"/>
        </w:rPr>
        <w:t>Regular telephone calls from your manager or supervisor.</w:t>
      </w:r>
    </w:p>
    <w:p w:rsidR="004D58BA" w:rsidRPr="00F55250" w:rsidRDefault="00EE3A74">
      <w:pPr>
        <w:pStyle w:val="ListParagraph"/>
        <w:numPr>
          <w:ilvl w:val="0"/>
          <w:numId w:val="30"/>
        </w:numPr>
        <w:spacing w:after="0" w:line="240" w:lineRule="auto"/>
        <w:rPr>
          <w:rFonts w:ascii="Calibri" w:hAnsi="Calibri" w:cs="Arial"/>
        </w:rPr>
      </w:pPr>
      <w:r w:rsidRPr="00F55250">
        <w:rPr>
          <w:rFonts w:ascii="Calibri" w:hAnsi="Calibri" w:cs="Arial"/>
        </w:rPr>
        <w:t>Newsletter an</w:t>
      </w:r>
      <w:r w:rsidR="00BB3109">
        <w:rPr>
          <w:rFonts w:ascii="Calibri" w:hAnsi="Calibri" w:cs="Arial"/>
        </w:rPr>
        <w:t>d other information sent to you at</w:t>
      </w:r>
      <w:r w:rsidRPr="00F55250">
        <w:rPr>
          <w:rFonts w:ascii="Calibri" w:hAnsi="Calibri" w:cs="Arial"/>
        </w:rPr>
        <w:t xml:space="preserve"> home.</w:t>
      </w:r>
    </w:p>
    <w:p w:rsidR="004D58BA" w:rsidRPr="00F55250" w:rsidRDefault="00EE3A74">
      <w:pPr>
        <w:pStyle w:val="ListParagraph"/>
        <w:numPr>
          <w:ilvl w:val="0"/>
          <w:numId w:val="30"/>
        </w:numPr>
        <w:spacing w:after="0" w:line="240" w:lineRule="auto"/>
        <w:rPr>
          <w:rFonts w:ascii="Calibri" w:hAnsi="Calibri" w:cs="Arial"/>
        </w:rPr>
      </w:pPr>
      <w:r w:rsidRPr="00F55250">
        <w:rPr>
          <w:rFonts w:ascii="Calibri" w:hAnsi="Calibri" w:cs="Arial"/>
        </w:rPr>
        <w:t>Visits to the office where you can also use Council’s breastfeeding facilities.</w:t>
      </w:r>
    </w:p>
    <w:p w:rsidR="004D58BA" w:rsidRPr="00F55250" w:rsidRDefault="00EE3A74">
      <w:pPr>
        <w:pStyle w:val="ListParagraph"/>
        <w:numPr>
          <w:ilvl w:val="0"/>
          <w:numId w:val="30"/>
        </w:numPr>
        <w:spacing w:after="0" w:line="240" w:lineRule="auto"/>
        <w:rPr>
          <w:rFonts w:ascii="Calibri" w:hAnsi="Calibri" w:cs="Arial"/>
        </w:rPr>
      </w:pPr>
      <w:r w:rsidRPr="00F55250">
        <w:rPr>
          <w:rFonts w:ascii="Calibri" w:hAnsi="Calibri" w:cs="Arial"/>
        </w:rPr>
        <w:t>Other updates as discussed and agreed with your manager.</w:t>
      </w:r>
    </w:p>
    <w:p w:rsidR="00EE3A74" w:rsidRPr="00F55250" w:rsidRDefault="00EE3A74" w:rsidP="00534FC5">
      <w:pPr>
        <w:spacing w:after="0" w:line="240" w:lineRule="auto"/>
        <w:rPr>
          <w:rFonts w:ascii="Calibri" w:hAnsi="Calibri" w:cs="Arial"/>
        </w:rPr>
      </w:pPr>
    </w:p>
    <w:p w:rsidR="00534FC5" w:rsidRPr="00F55250" w:rsidRDefault="00534FC5" w:rsidP="00534FC5">
      <w:pPr>
        <w:spacing w:after="0" w:line="240" w:lineRule="auto"/>
        <w:rPr>
          <w:rFonts w:ascii="Calibri" w:hAnsi="Calibri" w:cs="Arial"/>
        </w:rPr>
      </w:pPr>
      <w:r w:rsidRPr="00F55250">
        <w:rPr>
          <w:rFonts w:ascii="Calibri" w:hAnsi="Calibri" w:cs="Arial"/>
        </w:rPr>
        <w:lastRenderedPageBreak/>
        <w:t>Please check Webstar for details about the Keep</w:t>
      </w:r>
      <w:r w:rsidR="00A61889" w:rsidRPr="00F55250">
        <w:rPr>
          <w:rFonts w:ascii="Calibri" w:hAnsi="Calibri" w:cs="Arial"/>
        </w:rPr>
        <w:t xml:space="preserve"> </w:t>
      </w:r>
      <w:r w:rsidR="002F7B3F" w:rsidRPr="00F55250">
        <w:rPr>
          <w:rFonts w:ascii="Calibri" w:hAnsi="Calibri" w:cs="Arial"/>
        </w:rPr>
        <w:t>i</w:t>
      </w:r>
      <w:r w:rsidRPr="00F55250">
        <w:rPr>
          <w:rFonts w:ascii="Calibri" w:hAnsi="Calibri" w:cs="Arial"/>
        </w:rPr>
        <w:t>n</w:t>
      </w:r>
      <w:r w:rsidR="00A61889" w:rsidRPr="00F55250">
        <w:rPr>
          <w:rFonts w:ascii="Calibri" w:hAnsi="Calibri" w:cs="Arial"/>
        </w:rPr>
        <w:t xml:space="preserve"> </w:t>
      </w:r>
      <w:r w:rsidRPr="00F55250">
        <w:rPr>
          <w:rFonts w:ascii="Calibri" w:hAnsi="Calibri" w:cs="Arial"/>
        </w:rPr>
        <w:t>Touch scheme including a pro</w:t>
      </w:r>
      <w:r w:rsidR="00A61889" w:rsidRPr="00F55250">
        <w:rPr>
          <w:rFonts w:ascii="Calibri" w:hAnsi="Calibri" w:cs="Arial"/>
        </w:rPr>
        <w:t>-</w:t>
      </w:r>
      <w:r w:rsidRPr="00F55250">
        <w:rPr>
          <w:rFonts w:ascii="Calibri" w:hAnsi="Calibri" w:cs="Arial"/>
        </w:rPr>
        <w:t xml:space="preserve">forma to commence and </w:t>
      </w:r>
      <w:r w:rsidR="00DB3B72" w:rsidRPr="00F55250">
        <w:rPr>
          <w:rFonts w:ascii="Calibri" w:hAnsi="Calibri" w:cs="Arial"/>
        </w:rPr>
        <w:t xml:space="preserve">assist your </w:t>
      </w:r>
      <w:r w:rsidRPr="00F55250">
        <w:rPr>
          <w:rFonts w:ascii="Calibri" w:hAnsi="Calibri" w:cs="Arial"/>
        </w:rPr>
        <w:t>discussions with your manager about how you might like to be kept informed during your time away.</w:t>
      </w:r>
    </w:p>
    <w:p w:rsidR="00534FC5" w:rsidRPr="00F55250" w:rsidRDefault="00534FC5" w:rsidP="00534FC5">
      <w:pPr>
        <w:spacing w:after="0" w:line="240" w:lineRule="auto"/>
        <w:rPr>
          <w:rFonts w:ascii="Calibri" w:hAnsi="Calibri" w:cs="Arial"/>
        </w:rPr>
      </w:pPr>
    </w:p>
    <w:p w:rsidR="00EE3A74" w:rsidRDefault="002F7B3F" w:rsidP="002F7B3F">
      <w:pPr>
        <w:spacing w:after="0" w:line="240" w:lineRule="auto"/>
        <w:rPr>
          <w:rFonts w:cs="Arial"/>
        </w:rPr>
      </w:pPr>
      <w:r w:rsidRPr="00F55250">
        <w:rPr>
          <w:rFonts w:cs="Arial"/>
        </w:rPr>
        <w:t>The scheme also offers staff a log-in</w:t>
      </w:r>
      <w:r w:rsidR="00DB3B72" w:rsidRPr="00F55250">
        <w:rPr>
          <w:rFonts w:cs="Arial"/>
        </w:rPr>
        <w:t xml:space="preserve"> from any PC with internet access</w:t>
      </w:r>
      <w:r w:rsidRPr="00F55250">
        <w:rPr>
          <w:rFonts w:cs="Arial"/>
        </w:rPr>
        <w:t xml:space="preserve"> to </w:t>
      </w:r>
      <w:r w:rsidR="00DB3B72" w:rsidRPr="00F55250">
        <w:rPr>
          <w:rFonts w:cs="Arial"/>
        </w:rPr>
        <w:t xml:space="preserve">obtain </w:t>
      </w:r>
      <w:r w:rsidRPr="00F55250">
        <w:rPr>
          <w:rFonts w:cs="Arial"/>
        </w:rPr>
        <w:t>useful Payroll forms and Webstar News by going to</w:t>
      </w:r>
      <w:r w:rsidR="00BB3109">
        <w:rPr>
          <w:rFonts w:cs="Arial"/>
        </w:rPr>
        <w:t>:</w:t>
      </w:r>
    </w:p>
    <w:p w:rsidR="00BB3109" w:rsidRPr="00F55250" w:rsidRDefault="00BB3109" w:rsidP="002F7B3F">
      <w:pPr>
        <w:spacing w:after="0" w:line="240" w:lineRule="auto"/>
        <w:rPr>
          <w:rFonts w:cs="Arial"/>
        </w:rPr>
      </w:pPr>
    </w:p>
    <w:tbl>
      <w:tblPr>
        <w:tblStyle w:val="TableGrid"/>
        <w:tblW w:w="0" w:type="auto"/>
        <w:jc w:val="center"/>
        <w:tblInd w:w="674" w:type="dxa"/>
        <w:tblLook w:val="04A0" w:firstRow="1" w:lastRow="0" w:firstColumn="1" w:lastColumn="0" w:noHBand="0" w:noVBand="1"/>
      </w:tblPr>
      <w:tblGrid>
        <w:gridCol w:w="2481"/>
        <w:gridCol w:w="3043"/>
      </w:tblGrid>
      <w:tr w:rsidR="00EE3A74" w:rsidRPr="00F55250" w:rsidTr="003429AB">
        <w:trPr>
          <w:jc w:val="center"/>
        </w:trPr>
        <w:tc>
          <w:tcPr>
            <w:tcW w:w="2481" w:type="dxa"/>
          </w:tcPr>
          <w:p w:rsidR="004D58BA" w:rsidRPr="00F55250" w:rsidRDefault="00BB60B0">
            <w:pPr>
              <w:spacing w:before="60" w:after="60" w:line="240" w:lineRule="auto"/>
              <w:rPr>
                <w:rFonts w:cs="Arial"/>
              </w:rPr>
            </w:pPr>
            <w:r w:rsidRPr="00F55250">
              <w:rPr>
                <w:rFonts w:cs="Arial"/>
              </w:rPr>
              <w:t>Website address</w:t>
            </w:r>
          </w:p>
        </w:tc>
        <w:tc>
          <w:tcPr>
            <w:tcW w:w="3043" w:type="dxa"/>
          </w:tcPr>
          <w:p w:rsidR="004D58BA" w:rsidRPr="00F55250" w:rsidRDefault="003C3DA9">
            <w:pPr>
              <w:spacing w:before="60" w:after="60" w:line="240" w:lineRule="auto"/>
              <w:rPr>
                <w:rFonts w:cs="Arial"/>
              </w:rPr>
            </w:pPr>
            <w:hyperlink r:id="rId20" w:history="1">
              <w:r w:rsidR="00BB60B0" w:rsidRPr="00F55250">
                <w:rPr>
                  <w:rStyle w:val="Hyperlink"/>
                  <w:rFonts w:cs="Arial"/>
                </w:rPr>
                <w:t>http://intouch.cgd.vic.gov.au/</w:t>
              </w:r>
            </w:hyperlink>
          </w:p>
        </w:tc>
      </w:tr>
      <w:tr w:rsidR="00EE3A74" w:rsidRPr="00F55250" w:rsidTr="003429AB">
        <w:trPr>
          <w:jc w:val="center"/>
        </w:trPr>
        <w:tc>
          <w:tcPr>
            <w:tcW w:w="2481" w:type="dxa"/>
          </w:tcPr>
          <w:p w:rsidR="004D58BA" w:rsidRPr="00F55250" w:rsidRDefault="00BB60B0">
            <w:pPr>
              <w:spacing w:before="60" w:after="60" w:line="240" w:lineRule="auto"/>
              <w:rPr>
                <w:rFonts w:cs="Arial"/>
              </w:rPr>
            </w:pPr>
            <w:r w:rsidRPr="00F55250">
              <w:rPr>
                <w:rFonts w:cs="Arial"/>
              </w:rPr>
              <w:t>Username</w:t>
            </w:r>
          </w:p>
        </w:tc>
        <w:tc>
          <w:tcPr>
            <w:tcW w:w="3043" w:type="dxa"/>
          </w:tcPr>
          <w:p w:rsidR="004D58BA" w:rsidRPr="00F55250" w:rsidRDefault="00BB60B0">
            <w:pPr>
              <w:spacing w:before="60" w:after="60" w:line="240" w:lineRule="auto"/>
              <w:rPr>
                <w:rFonts w:cs="Arial"/>
              </w:rPr>
            </w:pPr>
            <w:proofErr w:type="spellStart"/>
            <w:r w:rsidRPr="00F55250">
              <w:rPr>
                <w:rFonts w:cs="Arial"/>
              </w:rPr>
              <w:t>intouch</w:t>
            </w:r>
            <w:proofErr w:type="spellEnd"/>
          </w:p>
        </w:tc>
      </w:tr>
      <w:tr w:rsidR="00EE3A74" w:rsidRPr="00F55250" w:rsidTr="003429AB">
        <w:trPr>
          <w:jc w:val="center"/>
        </w:trPr>
        <w:tc>
          <w:tcPr>
            <w:tcW w:w="2481" w:type="dxa"/>
          </w:tcPr>
          <w:p w:rsidR="004D58BA" w:rsidRPr="00F55250" w:rsidRDefault="00BB60B0">
            <w:pPr>
              <w:spacing w:before="60" w:after="60" w:line="240" w:lineRule="auto"/>
              <w:rPr>
                <w:rFonts w:cs="Arial"/>
              </w:rPr>
            </w:pPr>
            <w:r w:rsidRPr="00F55250">
              <w:rPr>
                <w:rFonts w:cs="Arial"/>
              </w:rPr>
              <w:t>Password</w:t>
            </w:r>
          </w:p>
        </w:tc>
        <w:tc>
          <w:tcPr>
            <w:tcW w:w="3043" w:type="dxa"/>
          </w:tcPr>
          <w:p w:rsidR="004D58BA" w:rsidRPr="00F55250" w:rsidRDefault="00BB60B0">
            <w:pPr>
              <w:spacing w:before="60" w:after="60" w:line="240" w:lineRule="auto"/>
              <w:rPr>
                <w:rFonts w:cs="Arial"/>
              </w:rPr>
            </w:pPr>
            <w:proofErr w:type="spellStart"/>
            <w:r w:rsidRPr="00F55250">
              <w:rPr>
                <w:rFonts w:cs="Arial"/>
              </w:rPr>
              <w:t>withcgd</w:t>
            </w:r>
            <w:proofErr w:type="spellEnd"/>
          </w:p>
        </w:tc>
      </w:tr>
    </w:tbl>
    <w:p w:rsidR="002F7B3F" w:rsidRPr="00F55250" w:rsidRDefault="002F7B3F" w:rsidP="002F7B3F">
      <w:pPr>
        <w:spacing w:after="0" w:line="240" w:lineRule="auto"/>
        <w:rPr>
          <w:rFonts w:cs="Arial"/>
        </w:rPr>
      </w:pPr>
    </w:p>
    <w:p w:rsidR="003B68D0" w:rsidRPr="00BB3109" w:rsidRDefault="002F7B3F" w:rsidP="003B68D0">
      <w:pPr>
        <w:spacing w:after="0" w:line="240" w:lineRule="auto"/>
        <w:rPr>
          <w:rFonts w:cs="Arial"/>
        </w:rPr>
      </w:pPr>
      <w:r w:rsidRPr="00F55250">
        <w:rPr>
          <w:rFonts w:cs="Arial"/>
        </w:rPr>
        <w:t xml:space="preserve">Alternatively, you can download an App for your smartphone, </w:t>
      </w:r>
      <w:proofErr w:type="spellStart"/>
      <w:r w:rsidRPr="00F55250">
        <w:rPr>
          <w:rFonts w:cs="Arial"/>
        </w:rPr>
        <w:t>Ipad</w:t>
      </w:r>
      <w:proofErr w:type="spellEnd"/>
      <w:r w:rsidRPr="00F55250">
        <w:rPr>
          <w:rFonts w:cs="Arial"/>
        </w:rPr>
        <w:t xml:space="preserve">, tablet or home computer. </w:t>
      </w:r>
      <w:r w:rsidRPr="00F55250">
        <w:rPr>
          <w:rFonts w:ascii="Calibri" w:hAnsi="Calibri" w:cs="Arial"/>
        </w:rPr>
        <w:t xml:space="preserve">(See link </w:t>
      </w:r>
      <w:r w:rsidR="00BB3109">
        <w:rPr>
          <w:rFonts w:ascii="Calibri" w:hAnsi="Calibri" w:cs="Arial"/>
        </w:rPr>
        <w:t>below in this document</w:t>
      </w:r>
      <w:r w:rsidRPr="00F55250">
        <w:rPr>
          <w:rFonts w:ascii="Calibri" w:hAnsi="Calibri" w:cs="Arial"/>
        </w:rPr>
        <w:t>)</w:t>
      </w:r>
      <w:r w:rsidR="003B68D0" w:rsidRPr="00F55250">
        <w:rPr>
          <w:rFonts w:ascii="Calibri" w:hAnsi="Calibri" w:cs="Arial"/>
        </w:rPr>
        <w:t>.</w:t>
      </w:r>
      <w:bookmarkStart w:id="15" w:name="_Toc408399456"/>
      <w:r w:rsidR="00F55250" w:rsidRPr="00F55250">
        <w:rPr>
          <w:rFonts w:ascii="Calibri" w:hAnsi="Calibri" w:cs="Arial"/>
        </w:rPr>
        <w:t xml:space="preserve"> </w:t>
      </w:r>
    </w:p>
    <w:p w:rsidR="00534FC5" w:rsidRPr="00F55250" w:rsidRDefault="00534FC5" w:rsidP="003B68D0">
      <w:pPr>
        <w:pStyle w:val="Heading2"/>
        <w:rPr>
          <w:rFonts w:ascii="Calibri" w:hAnsi="Calibri"/>
          <w:sz w:val="22"/>
          <w:szCs w:val="22"/>
        </w:rPr>
      </w:pPr>
      <w:r w:rsidRPr="00F55250">
        <w:rPr>
          <w:rFonts w:ascii="Calibri" w:hAnsi="Calibri"/>
          <w:sz w:val="22"/>
          <w:szCs w:val="22"/>
        </w:rPr>
        <w:t xml:space="preserve">Can I extend or shorten my </w:t>
      </w:r>
      <w:r w:rsidR="009E5510" w:rsidRPr="00F55250">
        <w:rPr>
          <w:rFonts w:ascii="Calibri" w:hAnsi="Calibri"/>
          <w:sz w:val="22"/>
          <w:szCs w:val="22"/>
        </w:rPr>
        <w:t xml:space="preserve">maternity </w:t>
      </w:r>
      <w:r w:rsidRPr="00F55250">
        <w:rPr>
          <w:rFonts w:ascii="Calibri" w:hAnsi="Calibri"/>
          <w:sz w:val="22"/>
          <w:szCs w:val="22"/>
        </w:rPr>
        <w:t xml:space="preserve">leave whilst on </w:t>
      </w:r>
      <w:r w:rsidR="00DB3B72" w:rsidRPr="00F55250">
        <w:rPr>
          <w:rFonts w:ascii="Calibri" w:hAnsi="Calibri"/>
          <w:sz w:val="22"/>
          <w:szCs w:val="22"/>
        </w:rPr>
        <w:t>l</w:t>
      </w:r>
      <w:r w:rsidRPr="00F55250">
        <w:rPr>
          <w:rFonts w:ascii="Calibri" w:hAnsi="Calibri"/>
          <w:sz w:val="22"/>
          <w:szCs w:val="22"/>
        </w:rPr>
        <w:t>eave?</w:t>
      </w:r>
      <w:bookmarkEnd w:id="15"/>
      <w:r w:rsidRPr="00F55250">
        <w:rPr>
          <w:rFonts w:ascii="Calibri" w:hAnsi="Calibri"/>
          <w:sz w:val="22"/>
          <w:szCs w:val="22"/>
        </w:rPr>
        <w:t xml:space="preserve"> </w:t>
      </w:r>
      <w:r w:rsidR="006A469E" w:rsidRPr="00F55250">
        <w:rPr>
          <w:rFonts w:ascii="Calibri" w:hAnsi="Calibri"/>
          <w:sz w:val="22"/>
          <w:szCs w:val="22"/>
        </w:rPr>
        <w:t>(Parental Leave A)</w:t>
      </w:r>
    </w:p>
    <w:p w:rsidR="00534FC5" w:rsidRPr="00F55250" w:rsidRDefault="008078B2" w:rsidP="00534FC5">
      <w:pPr>
        <w:spacing w:after="0" w:line="240" w:lineRule="auto"/>
        <w:jc w:val="both"/>
        <w:rPr>
          <w:rFonts w:ascii="Calibri" w:hAnsi="Calibri" w:cs="Arial"/>
        </w:rPr>
      </w:pPr>
      <w:r>
        <w:rPr>
          <w:rFonts w:ascii="Calibri" w:hAnsi="Calibri" w:cs="Arial"/>
        </w:rPr>
        <w:t>Y</w:t>
      </w:r>
      <w:r w:rsidR="00534FC5" w:rsidRPr="00F55250">
        <w:rPr>
          <w:rFonts w:ascii="Calibri" w:hAnsi="Calibri" w:cs="Arial"/>
        </w:rPr>
        <w:t xml:space="preserve">ou can vary the period of your leave </w:t>
      </w:r>
      <w:r w:rsidR="00602642" w:rsidRPr="00602642">
        <w:rPr>
          <w:rFonts w:ascii="Calibri" w:hAnsi="Calibri" w:cs="Arial"/>
        </w:rPr>
        <w:t>once</w:t>
      </w:r>
      <w:r w:rsidR="00534FC5" w:rsidRPr="00F55250">
        <w:rPr>
          <w:rFonts w:ascii="Calibri" w:hAnsi="Calibri" w:cs="Arial"/>
        </w:rPr>
        <w:t>, provided that the maximum period of all leave does not exceed 104 weeks. To do this you must notify Council in writing, by giving not less than 6 weeks notice, stating the period by which you wish to extend or shorten your leave.</w:t>
      </w:r>
      <w:r w:rsidR="00F759F5">
        <w:rPr>
          <w:rFonts w:ascii="Calibri" w:hAnsi="Calibri" w:cs="Arial"/>
        </w:rPr>
        <w:t xml:space="preserve"> Any further requests (after your first extension) will need to be by agreement between you and your Manager.</w:t>
      </w:r>
    </w:p>
    <w:p w:rsidR="00534FC5" w:rsidRPr="00F55250" w:rsidRDefault="00534FC5" w:rsidP="000B690D">
      <w:pPr>
        <w:pStyle w:val="Heading2"/>
        <w:rPr>
          <w:rFonts w:ascii="Calibri" w:hAnsi="Calibri"/>
          <w:sz w:val="22"/>
          <w:szCs w:val="22"/>
        </w:rPr>
      </w:pPr>
      <w:bookmarkStart w:id="16" w:name="_Toc408399457"/>
      <w:r w:rsidRPr="00F55250">
        <w:rPr>
          <w:rFonts w:ascii="Calibri" w:hAnsi="Calibri"/>
          <w:sz w:val="22"/>
          <w:szCs w:val="22"/>
        </w:rPr>
        <w:t xml:space="preserve">I am currently on </w:t>
      </w:r>
      <w:r w:rsidR="009E5510" w:rsidRPr="00F55250">
        <w:rPr>
          <w:rFonts w:ascii="Calibri" w:hAnsi="Calibri"/>
          <w:sz w:val="22"/>
          <w:szCs w:val="22"/>
        </w:rPr>
        <w:t>m</w:t>
      </w:r>
      <w:r w:rsidRPr="00F55250">
        <w:rPr>
          <w:rFonts w:ascii="Calibri" w:hAnsi="Calibri"/>
          <w:sz w:val="22"/>
          <w:szCs w:val="22"/>
        </w:rPr>
        <w:t xml:space="preserve">aternity </w:t>
      </w:r>
      <w:r w:rsidR="009E5510" w:rsidRPr="00F55250">
        <w:rPr>
          <w:rFonts w:ascii="Calibri" w:hAnsi="Calibri"/>
          <w:sz w:val="22"/>
          <w:szCs w:val="22"/>
        </w:rPr>
        <w:t>l</w:t>
      </w:r>
      <w:r w:rsidRPr="00F55250">
        <w:rPr>
          <w:rFonts w:ascii="Calibri" w:hAnsi="Calibri"/>
          <w:sz w:val="22"/>
          <w:szCs w:val="22"/>
        </w:rPr>
        <w:t>eave and have found out I am pregnant again.  What are my options?</w:t>
      </w:r>
      <w:bookmarkEnd w:id="16"/>
      <w:r w:rsidRPr="00F55250">
        <w:rPr>
          <w:rFonts w:ascii="Calibri" w:hAnsi="Calibri"/>
          <w:sz w:val="22"/>
          <w:szCs w:val="22"/>
        </w:rPr>
        <w:t xml:space="preserve"> </w:t>
      </w:r>
    </w:p>
    <w:p w:rsidR="00534FC5" w:rsidRPr="00F55250" w:rsidRDefault="00534FC5" w:rsidP="00534FC5">
      <w:pPr>
        <w:spacing w:after="0" w:line="240" w:lineRule="auto"/>
        <w:jc w:val="both"/>
        <w:rPr>
          <w:rFonts w:ascii="Calibri" w:hAnsi="Calibri" w:cs="Arial"/>
        </w:rPr>
      </w:pPr>
      <w:r w:rsidRPr="00F55250">
        <w:rPr>
          <w:rFonts w:ascii="Calibri" w:hAnsi="Calibri" w:cs="Arial"/>
        </w:rPr>
        <w:t xml:space="preserve">Once you have qualified for your initial period of maternity leave (i.e. you have completed 12 months of service) there is no subsequent period for which you are required to work prior to commencing future periods of </w:t>
      </w:r>
      <w:r w:rsidR="009E5510" w:rsidRPr="00F55250">
        <w:rPr>
          <w:rFonts w:ascii="Calibri" w:hAnsi="Calibri" w:cs="Arial"/>
        </w:rPr>
        <w:t>m</w:t>
      </w:r>
      <w:r w:rsidRPr="00F55250">
        <w:rPr>
          <w:rFonts w:ascii="Calibri" w:hAnsi="Calibri" w:cs="Arial"/>
        </w:rPr>
        <w:t xml:space="preserve">aternity </w:t>
      </w:r>
      <w:r w:rsidR="009E5510" w:rsidRPr="00F55250">
        <w:rPr>
          <w:rFonts w:ascii="Calibri" w:hAnsi="Calibri" w:cs="Arial"/>
        </w:rPr>
        <w:t>l</w:t>
      </w:r>
      <w:r w:rsidR="008F3823">
        <w:rPr>
          <w:rFonts w:ascii="Calibri" w:hAnsi="Calibri" w:cs="Arial"/>
        </w:rPr>
        <w:t>eave.</w:t>
      </w:r>
    </w:p>
    <w:p w:rsidR="00534FC5" w:rsidRPr="00F55250" w:rsidRDefault="00534FC5" w:rsidP="00534FC5">
      <w:pPr>
        <w:spacing w:after="0" w:line="240" w:lineRule="auto"/>
        <w:jc w:val="both"/>
        <w:rPr>
          <w:rFonts w:ascii="Calibri" w:hAnsi="Calibri" w:cs="Arial"/>
        </w:rPr>
      </w:pPr>
    </w:p>
    <w:p w:rsidR="00534FC5" w:rsidRPr="00F55250" w:rsidRDefault="00534FC5" w:rsidP="00534FC5">
      <w:pPr>
        <w:spacing w:after="0" w:line="240" w:lineRule="auto"/>
        <w:jc w:val="both"/>
        <w:rPr>
          <w:rFonts w:ascii="Calibri" w:hAnsi="Calibri" w:cs="Arial"/>
        </w:rPr>
      </w:pPr>
      <w:r w:rsidRPr="00F55250">
        <w:rPr>
          <w:rFonts w:ascii="Calibri" w:hAnsi="Calibri" w:cs="Arial"/>
        </w:rPr>
        <w:t xml:space="preserve">Therefore, depending on your due date for your next pregnancy you may advise Council of your intention to commence a second period of </w:t>
      </w:r>
      <w:r w:rsidR="009E5510" w:rsidRPr="00F55250">
        <w:rPr>
          <w:rFonts w:ascii="Calibri" w:hAnsi="Calibri" w:cs="Arial"/>
        </w:rPr>
        <w:t>m</w:t>
      </w:r>
      <w:r w:rsidRPr="00F55250">
        <w:rPr>
          <w:rFonts w:ascii="Calibri" w:hAnsi="Calibri" w:cs="Arial"/>
        </w:rPr>
        <w:t xml:space="preserve">aternity </w:t>
      </w:r>
      <w:r w:rsidR="009E5510" w:rsidRPr="00F55250">
        <w:rPr>
          <w:rFonts w:ascii="Calibri" w:hAnsi="Calibri" w:cs="Arial"/>
        </w:rPr>
        <w:t>l</w:t>
      </w:r>
      <w:r w:rsidRPr="00F55250">
        <w:rPr>
          <w:rFonts w:ascii="Calibri" w:hAnsi="Calibri" w:cs="Arial"/>
        </w:rPr>
        <w:t>eave without the need to return to the workplace.</w:t>
      </w:r>
    </w:p>
    <w:p w:rsidR="00534FC5" w:rsidRPr="00F55250" w:rsidRDefault="00534FC5" w:rsidP="00534FC5">
      <w:pPr>
        <w:spacing w:after="0" w:line="240" w:lineRule="auto"/>
        <w:jc w:val="both"/>
        <w:rPr>
          <w:rFonts w:ascii="Calibri" w:hAnsi="Calibri" w:cs="Arial"/>
        </w:rPr>
      </w:pPr>
    </w:p>
    <w:p w:rsidR="008A1B02" w:rsidRPr="00F55250" w:rsidRDefault="00534FC5" w:rsidP="00534FC5">
      <w:pPr>
        <w:spacing w:after="0" w:line="240" w:lineRule="auto"/>
        <w:jc w:val="both"/>
        <w:rPr>
          <w:rFonts w:ascii="Calibri" w:hAnsi="Calibri" w:cs="Arial"/>
        </w:rPr>
      </w:pPr>
      <w:r w:rsidRPr="00F55250">
        <w:rPr>
          <w:rFonts w:ascii="Calibri" w:hAnsi="Calibri" w:cs="Arial"/>
        </w:rPr>
        <w:t>Once you have advised</w:t>
      </w:r>
      <w:r w:rsidR="001B5993" w:rsidRPr="00F55250">
        <w:rPr>
          <w:rFonts w:ascii="Calibri" w:hAnsi="Calibri" w:cs="Arial"/>
        </w:rPr>
        <w:t xml:space="preserve"> the date on which</w:t>
      </w:r>
      <w:r w:rsidRPr="00F55250">
        <w:rPr>
          <w:rFonts w:ascii="Calibri" w:hAnsi="Calibri" w:cs="Arial"/>
        </w:rPr>
        <w:t xml:space="preserve"> you intend </w:t>
      </w:r>
      <w:r w:rsidR="008A1B02" w:rsidRPr="00F55250">
        <w:rPr>
          <w:rFonts w:ascii="Calibri" w:hAnsi="Calibri" w:cs="Arial"/>
        </w:rPr>
        <w:t xml:space="preserve">to </w:t>
      </w:r>
      <w:r w:rsidRPr="00F55250">
        <w:rPr>
          <w:rFonts w:ascii="Calibri" w:hAnsi="Calibri" w:cs="Arial"/>
        </w:rPr>
        <w:t>commenc</w:t>
      </w:r>
      <w:r w:rsidR="008A1B02" w:rsidRPr="00F55250">
        <w:rPr>
          <w:rFonts w:ascii="Calibri" w:hAnsi="Calibri" w:cs="Arial"/>
        </w:rPr>
        <w:t xml:space="preserve">e </w:t>
      </w:r>
      <w:r w:rsidRPr="00F55250">
        <w:rPr>
          <w:rFonts w:ascii="Calibri" w:hAnsi="Calibri" w:cs="Arial"/>
        </w:rPr>
        <w:t xml:space="preserve">the next period of </w:t>
      </w:r>
      <w:r w:rsidR="008A1B02" w:rsidRPr="00F55250">
        <w:rPr>
          <w:rFonts w:ascii="Calibri" w:hAnsi="Calibri" w:cs="Arial"/>
        </w:rPr>
        <w:t>m</w:t>
      </w:r>
      <w:r w:rsidRPr="00F55250">
        <w:rPr>
          <w:rFonts w:ascii="Calibri" w:hAnsi="Calibri" w:cs="Arial"/>
        </w:rPr>
        <w:t xml:space="preserve">aternity </w:t>
      </w:r>
      <w:r w:rsidR="008A1B02" w:rsidRPr="00F55250">
        <w:rPr>
          <w:rFonts w:ascii="Calibri" w:hAnsi="Calibri" w:cs="Arial"/>
        </w:rPr>
        <w:t>l</w:t>
      </w:r>
      <w:r w:rsidRPr="00F55250">
        <w:rPr>
          <w:rFonts w:ascii="Calibri" w:hAnsi="Calibri" w:cs="Arial"/>
        </w:rPr>
        <w:t xml:space="preserve">eave, your first arrangement ceases and your 104 weeks of your new </w:t>
      </w:r>
      <w:r w:rsidR="008A1B02" w:rsidRPr="00F55250">
        <w:rPr>
          <w:rFonts w:ascii="Calibri" w:hAnsi="Calibri" w:cs="Arial"/>
        </w:rPr>
        <w:t>m</w:t>
      </w:r>
      <w:r w:rsidRPr="00F55250">
        <w:rPr>
          <w:rFonts w:ascii="Calibri" w:hAnsi="Calibri" w:cs="Arial"/>
        </w:rPr>
        <w:t xml:space="preserve">aternity </w:t>
      </w:r>
      <w:r w:rsidR="008A1B02" w:rsidRPr="00F55250">
        <w:rPr>
          <w:rFonts w:ascii="Calibri" w:hAnsi="Calibri" w:cs="Arial"/>
        </w:rPr>
        <w:t>l</w:t>
      </w:r>
      <w:r w:rsidRPr="00F55250">
        <w:rPr>
          <w:rFonts w:ascii="Calibri" w:hAnsi="Calibri" w:cs="Arial"/>
        </w:rPr>
        <w:t xml:space="preserve">eave period commences.  </w:t>
      </w:r>
    </w:p>
    <w:p w:rsidR="008A1B02" w:rsidRPr="00F55250" w:rsidRDefault="008A1B02" w:rsidP="00534FC5">
      <w:pPr>
        <w:spacing w:after="0" w:line="240" w:lineRule="auto"/>
        <w:jc w:val="both"/>
        <w:rPr>
          <w:rFonts w:ascii="Calibri" w:hAnsi="Calibri" w:cs="Arial"/>
        </w:rPr>
      </w:pPr>
    </w:p>
    <w:p w:rsidR="008A1B02" w:rsidRPr="00F55250" w:rsidRDefault="00534FC5" w:rsidP="00534FC5">
      <w:pPr>
        <w:spacing w:after="0" w:line="240" w:lineRule="auto"/>
        <w:jc w:val="both"/>
        <w:rPr>
          <w:rFonts w:ascii="Calibri" w:hAnsi="Calibri" w:cs="Arial"/>
        </w:rPr>
      </w:pPr>
      <w:r w:rsidRPr="00F55250">
        <w:rPr>
          <w:rFonts w:ascii="Calibri" w:hAnsi="Calibri" w:cs="Arial"/>
        </w:rPr>
        <w:t xml:space="preserve">Alternatively you may advise of your intention to return to work for a period in between the two pregnancies. </w:t>
      </w:r>
      <w:r w:rsidR="008F3823">
        <w:rPr>
          <w:rFonts w:ascii="Calibri" w:hAnsi="Calibri" w:cs="Arial"/>
        </w:rPr>
        <w:t xml:space="preserve"> Similar to the process you undertook for your previous pregnancies.</w:t>
      </w:r>
    </w:p>
    <w:p w:rsidR="00534FC5" w:rsidRPr="00F55250" w:rsidRDefault="00534FC5" w:rsidP="000B690D">
      <w:pPr>
        <w:pStyle w:val="Heading2"/>
        <w:rPr>
          <w:rFonts w:ascii="Calibri" w:hAnsi="Calibri"/>
          <w:sz w:val="22"/>
          <w:szCs w:val="22"/>
        </w:rPr>
      </w:pPr>
      <w:bookmarkStart w:id="17" w:name="_Toc408399458"/>
      <w:r w:rsidRPr="00F55250">
        <w:rPr>
          <w:rFonts w:ascii="Calibri" w:hAnsi="Calibri"/>
          <w:sz w:val="22"/>
          <w:szCs w:val="22"/>
        </w:rPr>
        <w:t>Can I resign during leave</w:t>
      </w:r>
      <w:r w:rsidR="00603226" w:rsidRPr="00F55250">
        <w:rPr>
          <w:rFonts w:ascii="Calibri" w:hAnsi="Calibri"/>
          <w:sz w:val="22"/>
          <w:szCs w:val="22"/>
        </w:rPr>
        <w:t xml:space="preserve"> if I have decided not to return to Council</w:t>
      </w:r>
      <w:r w:rsidRPr="00F55250">
        <w:rPr>
          <w:rFonts w:ascii="Calibri" w:hAnsi="Calibri"/>
          <w:sz w:val="22"/>
          <w:szCs w:val="22"/>
        </w:rPr>
        <w:t>?</w:t>
      </w:r>
      <w:bookmarkEnd w:id="17"/>
    </w:p>
    <w:p w:rsidR="00534FC5" w:rsidRDefault="00534FC5" w:rsidP="00534FC5">
      <w:pPr>
        <w:spacing w:after="0" w:line="240" w:lineRule="auto"/>
        <w:jc w:val="both"/>
        <w:rPr>
          <w:rFonts w:ascii="Calibri" w:hAnsi="Calibri" w:cs="Arial"/>
        </w:rPr>
      </w:pPr>
      <w:r w:rsidRPr="00F55250">
        <w:rPr>
          <w:rFonts w:ascii="Calibri" w:hAnsi="Calibri" w:cs="Arial"/>
        </w:rPr>
        <w:t xml:space="preserve">You may resign during </w:t>
      </w:r>
      <w:r w:rsidR="001B5993" w:rsidRPr="00F55250">
        <w:rPr>
          <w:rFonts w:ascii="Calibri" w:hAnsi="Calibri" w:cs="Arial"/>
        </w:rPr>
        <w:t>m</w:t>
      </w:r>
      <w:r w:rsidRPr="00F55250">
        <w:rPr>
          <w:rFonts w:ascii="Calibri" w:hAnsi="Calibri" w:cs="Arial"/>
        </w:rPr>
        <w:t xml:space="preserve">aternity </w:t>
      </w:r>
      <w:r w:rsidR="001B5993" w:rsidRPr="00F55250">
        <w:rPr>
          <w:rFonts w:ascii="Calibri" w:hAnsi="Calibri" w:cs="Arial"/>
        </w:rPr>
        <w:t>l</w:t>
      </w:r>
      <w:r w:rsidRPr="00F55250">
        <w:rPr>
          <w:rFonts w:ascii="Calibri" w:hAnsi="Calibri" w:cs="Arial"/>
        </w:rPr>
        <w:t>eave by giving your manager written notice of your intention to resign.  The amount of notice you need to give is determined by Council’s Enterprise Bargaining Agreement, as follows:</w:t>
      </w:r>
    </w:p>
    <w:p w:rsidR="003429AB" w:rsidRPr="00F55250" w:rsidRDefault="003429AB" w:rsidP="00534FC5">
      <w:pPr>
        <w:spacing w:after="0" w:line="240" w:lineRule="auto"/>
        <w:jc w:val="both"/>
        <w:rPr>
          <w:rFonts w:ascii="Calibri" w:hAnsi="Calibri" w:cs="Arial"/>
        </w:rPr>
      </w:pPr>
    </w:p>
    <w:tbl>
      <w:tblPr>
        <w:tblW w:w="4500" w:type="pct"/>
        <w:jc w:val="center"/>
        <w:tblCellSpacing w:w="7" w:type="dxa"/>
        <w:tblBorders>
          <w:insideH w:val="single" w:sz="4" w:space="0" w:color="auto"/>
        </w:tblBorders>
        <w:tblCellMar>
          <w:top w:w="30" w:type="dxa"/>
          <w:left w:w="30" w:type="dxa"/>
          <w:bottom w:w="30" w:type="dxa"/>
          <w:right w:w="30" w:type="dxa"/>
        </w:tblCellMar>
        <w:tblLook w:val="04A0" w:firstRow="1" w:lastRow="0" w:firstColumn="1" w:lastColumn="0" w:noHBand="0" w:noVBand="1"/>
      </w:tblPr>
      <w:tblGrid>
        <w:gridCol w:w="6539"/>
        <w:gridCol w:w="2088"/>
      </w:tblGrid>
      <w:tr w:rsidR="00534FC5" w:rsidRPr="00F55250" w:rsidTr="00F55250">
        <w:trPr>
          <w:tblCellSpacing w:w="7" w:type="dxa"/>
          <w:jc w:val="center"/>
        </w:trPr>
        <w:tc>
          <w:tcPr>
            <w:tcW w:w="3766" w:type="pct"/>
            <w:tcBorders>
              <w:top w:val="nil"/>
              <w:bottom w:val="nil"/>
            </w:tcBorders>
            <w:shd w:val="clear" w:color="auto" w:fill="000000" w:themeFill="text1"/>
            <w:hideMark/>
          </w:tcPr>
          <w:p w:rsidR="00534FC5" w:rsidRPr="00F55250" w:rsidRDefault="00534FC5" w:rsidP="009D4C8C">
            <w:pPr>
              <w:spacing w:after="0" w:line="240" w:lineRule="auto"/>
              <w:jc w:val="both"/>
              <w:rPr>
                <w:rFonts w:ascii="Calibri" w:eastAsia="Times New Roman" w:hAnsi="Calibri" w:cs="Arial"/>
                <w:b/>
                <w:lang w:eastAsia="en-AU"/>
              </w:rPr>
            </w:pPr>
            <w:r w:rsidRPr="00F55250">
              <w:rPr>
                <w:rFonts w:ascii="Calibri" w:eastAsia="Times New Roman" w:hAnsi="Calibri" w:cs="Arial"/>
                <w:b/>
                <w:bCs/>
                <w:lang w:eastAsia="en-AU"/>
              </w:rPr>
              <w:t>Period of continuous service</w:t>
            </w:r>
            <w:r w:rsidRPr="00F55250">
              <w:rPr>
                <w:rFonts w:ascii="Calibri" w:eastAsia="Times New Roman" w:hAnsi="Calibri" w:cs="Arial"/>
                <w:b/>
                <w:lang w:eastAsia="en-AU"/>
              </w:rPr>
              <w:t xml:space="preserve"> with Council</w:t>
            </w:r>
          </w:p>
        </w:tc>
        <w:tc>
          <w:tcPr>
            <w:tcW w:w="1195" w:type="pct"/>
            <w:tcBorders>
              <w:top w:val="nil"/>
              <w:bottom w:val="nil"/>
            </w:tcBorders>
            <w:shd w:val="clear" w:color="auto" w:fill="000000" w:themeFill="text1"/>
            <w:hideMark/>
          </w:tcPr>
          <w:p w:rsidR="00534FC5" w:rsidRPr="00F55250" w:rsidRDefault="00534FC5" w:rsidP="00F55250">
            <w:pPr>
              <w:spacing w:after="0" w:line="240" w:lineRule="auto"/>
              <w:jc w:val="center"/>
              <w:rPr>
                <w:rFonts w:ascii="Calibri" w:eastAsia="Times New Roman" w:hAnsi="Calibri" w:cs="Arial"/>
                <w:b/>
                <w:lang w:eastAsia="en-AU"/>
              </w:rPr>
            </w:pPr>
            <w:r w:rsidRPr="00F55250">
              <w:rPr>
                <w:rFonts w:ascii="Calibri" w:eastAsia="Times New Roman" w:hAnsi="Calibri" w:cs="Arial"/>
                <w:b/>
                <w:bCs/>
                <w:lang w:eastAsia="en-AU"/>
              </w:rPr>
              <w:t>Period of notice</w:t>
            </w:r>
          </w:p>
        </w:tc>
      </w:tr>
      <w:tr w:rsidR="00534FC5" w:rsidRPr="00F55250" w:rsidTr="00F55250">
        <w:trPr>
          <w:tblCellSpacing w:w="7" w:type="dxa"/>
          <w:jc w:val="center"/>
        </w:trPr>
        <w:tc>
          <w:tcPr>
            <w:tcW w:w="3766" w:type="pct"/>
            <w:hideMark/>
          </w:tcPr>
          <w:p w:rsidR="00534FC5" w:rsidRPr="00F55250" w:rsidRDefault="00534FC5" w:rsidP="009D4C8C">
            <w:pPr>
              <w:spacing w:after="0" w:line="240" w:lineRule="auto"/>
              <w:jc w:val="both"/>
              <w:rPr>
                <w:rFonts w:ascii="Calibri" w:eastAsia="Times New Roman" w:hAnsi="Calibri" w:cs="Arial"/>
                <w:lang w:eastAsia="en-AU"/>
              </w:rPr>
            </w:pPr>
            <w:r w:rsidRPr="00F55250">
              <w:rPr>
                <w:rFonts w:ascii="Calibri" w:eastAsia="Times New Roman" w:hAnsi="Calibri" w:cs="Arial"/>
                <w:lang w:eastAsia="en-AU"/>
              </w:rPr>
              <w:t xml:space="preserve">1 year or less </w:t>
            </w:r>
          </w:p>
        </w:tc>
        <w:tc>
          <w:tcPr>
            <w:tcW w:w="1195" w:type="pct"/>
            <w:hideMark/>
          </w:tcPr>
          <w:p w:rsidR="00534FC5" w:rsidRPr="00F55250" w:rsidRDefault="00534FC5" w:rsidP="00F55250">
            <w:pPr>
              <w:spacing w:after="0" w:line="240" w:lineRule="auto"/>
              <w:jc w:val="center"/>
              <w:rPr>
                <w:rFonts w:ascii="Calibri" w:eastAsia="Times New Roman" w:hAnsi="Calibri" w:cs="Arial"/>
                <w:lang w:eastAsia="en-AU"/>
              </w:rPr>
            </w:pPr>
            <w:r w:rsidRPr="00F55250">
              <w:rPr>
                <w:rFonts w:ascii="Calibri" w:eastAsia="Times New Roman" w:hAnsi="Calibri" w:cs="Arial"/>
                <w:lang w:eastAsia="en-AU"/>
              </w:rPr>
              <w:t>1 week</w:t>
            </w:r>
          </w:p>
        </w:tc>
      </w:tr>
      <w:tr w:rsidR="00534FC5" w:rsidRPr="00F55250" w:rsidTr="00F55250">
        <w:trPr>
          <w:tblCellSpacing w:w="7" w:type="dxa"/>
          <w:jc w:val="center"/>
        </w:trPr>
        <w:tc>
          <w:tcPr>
            <w:tcW w:w="3766" w:type="pct"/>
            <w:hideMark/>
          </w:tcPr>
          <w:p w:rsidR="00534FC5" w:rsidRPr="00F55250" w:rsidRDefault="00534FC5" w:rsidP="009D4C8C">
            <w:pPr>
              <w:spacing w:after="0" w:line="240" w:lineRule="auto"/>
              <w:jc w:val="both"/>
              <w:rPr>
                <w:rFonts w:ascii="Calibri" w:eastAsia="Times New Roman" w:hAnsi="Calibri" w:cs="Arial"/>
                <w:lang w:eastAsia="en-AU"/>
              </w:rPr>
            </w:pPr>
            <w:r w:rsidRPr="00F55250">
              <w:rPr>
                <w:rFonts w:ascii="Calibri" w:eastAsia="Times New Roman" w:hAnsi="Calibri" w:cs="Arial"/>
                <w:lang w:eastAsia="en-AU"/>
              </w:rPr>
              <w:t xml:space="preserve">Over 1 year and up to the completion of 3 years </w:t>
            </w:r>
          </w:p>
        </w:tc>
        <w:tc>
          <w:tcPr>
            <w:tcW w:w="1195" w:type="pct"/>
            <w:hideMark/>
          </w:tcPr>
          <w:p w:rsidR="00534FC5" w:rsidRPr="00F55250" w:rsidRDefault="00534FC5" w:rsidP="00F55250">
            <w:pPr>
              <w:spacing w:after="0" w:line="240" w:lineRule="auto"/>
              <w:jc w:val="center"/>
              <w:rPr>
                <w:rFonts w:ascii="Calibri" w:eastAsia="Times New Roman" w:hAnsi="Calibri" w:cs="Arial"/>
                <w:lang w:eastAsia="en-AU"/>
              </w:rPr>
            </w:pPr>
            <w:r w:rsidRPr="00F55250">
              <w:rPr>
                <w:rFonts w:ascii="Calibri" w:eastAsia="Times New Roman" w:hAnsi="Calibri" w:cs="Arial"/>
                <w:lang w:eastAsia="en-AU"/>
              </w:rPr>
              <w:t>2 weeks</w:t>
            </w:r>
          </w:p>
        </w:tc>
      </w:tr>
      <w:tr w:rsidR="00534FC5" w:rsidRPr="00F55250" w:rsidTr="00F55250">
        <w:trPr>
          <w:tblCellSpacing w:w="7" w:type="dxa"/>
          <w:jc w:val="center"/>
        </w:trPr>
        <w:tc>
          <w:tcPr>
            <w:tcW w:w="3766" w:type="pct"/>
            <w:hideMark/>
          </w:tcPr>
          <w:p w:rsidR="00534FC5" w:rsidRPr="00F55250" w:rsidRDefault="00534FC5" w:rsidP="009D4C8C">
            <w:pPr>
              <w:spacing w:after="0" w:line="240" w:lineRule="auto"/>
              <w:jc w:val="both"/>
              <w:rPr>
                <w:rFonts w:ascii="Calibri" w:eastAsia="Times New Roman" w:hAnsi="Calibri" w:cs="Arial"/>
                <w:lang w:eastAsia="en-AU"/>
              </w:rPr>
            </w:pPr>
            <w:r w:rsidRPr="00F55250">
              <w:rPr>
                <w:rFonts w:ascii="Calibri" w:eastAsia="Times New Roman" w:hAnsi="Calibri" w:cs="Arial"/>
                <w:lang w:eastAsia="en-AU"/>
              </w:rPr>
              <w:t xml:space="preserve">Over 3 years and up to the completion of 5 years </w:t>
            </w:r>
          </w:p>
        </w:tc>
        <w:tc>
          <w:tcPr>
            <w:tcW w:w="1195" w:type="pct"/>
            <w:hideMark/>
          </w:tcPr>
          <w:p w:rsidR="00534FC5" w:rsidRPr="00F55250" w:rsidRDefault="00534FC5" w:rsidP="00F55250">
            <w:pPr>
              <w:spacing w:after="0" w:line="240" w:lineRule="auto"/>
              <w:jc w:val="center"/>
              <w:rPr>
                <w:rFonts w:ascii="Calibri" w:eastAsia="Times New Roman" w:hAnsi="Calibri" w:cs="Arial"/>
                <w:lang w:eastAsia="en-AU"/>
              </w:rPr>
            </w:pPr>
            <w:r w:rsidRPr="00F55250">
              <w:rPr>
                <w:rFonts w:ascii="Calibri" w:eastAsia="Times New Roman" w:hAnsi="Calibri" w:cs="Arial"/>
                <w:lang w:eastAsia="en-AU"/>
              </w:rPr>
              <w:t>3 weeks</w:t>
            </w:r>
          </w:p>
        </w:tc>
      </w:tr>
      <w:tr w:rsidR="00534FC5" w:rsidRPr="00F55250" w:rsidTr="00F55250">
        <w:trPr>
          <w:tblCellSpacing w:w="7" w:type="dxa"/>
          <w:jc w:val="center"/>
        </w:trPr>
        <w:tc>
          <w:tcPr>
            <w:tcW w:w="3766" w:type="pct"/>
            <w:tcBorders>
              <w:bottom w:val="single" w:sz="4" w:space="0" w:color="auto"/>
            </w:tcBorders>
            <w:hideMark/>
          </w:tcPr>
          <w:p w:rsidR="00534FC5" w:rsidRPr="00F55250" w:rsidRDefault="00534FC5" w:rsidP="009D4C8C">
            <w:pPr>
              <w:spacing w:after="0" w:line="240" w:lineRule="auto"/>
              <w:jc w:val="both"/>
              <w:rPr>
                <w:rFonts w:ascii="Calibri" w:eastAsia="Times New Roman" w:hAnsi="Calibri" w:cs="Arial"/>
                <w:lang w:eastAsia="en-AU"/>
              </w:rPr>
            </w:pPr>
            <w:r w:rsidRPr="00F55250">
              <w:rPr>
                <w:rFonts w:ascii="Calibri" w:eastAsia="Times New Roman" w:hAnsi="Calibri" w:cs="Arial"/>
                <w:lang w:eastAsia="en-AU"/>
              </w:rPr>
              <w:t xml:space="preserve">Over 5 years of completed service </w:t>
            </w:r>
          </w:p>
        </w:tc>
        <w:tc>
          <w:tcPr>
            <w:tcW w:w="1195" w:type="pct"/>
            <w:tcBorders>
              <w:bottom w:val="single" w:sz="4" w:space="0" w:color="auto"/>
            </w:tcBorders>
            <w:hideMark/>
          </w:tcPr>
          <w:p w:rsidR="00534FC5" w:rsidRPr="00F55250" w:rsidRDefault="00534FC5" w:rsidP="00F55250">
            <w:pPr>
              <w:spacing w:after="0" w:line="240" w:lineRule="auto"/>
              <w:jc w:val="center"/>
              <w:rPr>
                <w:rFonts w:ascii="Calibri" w:eastAsia="Times New Roman" w:hAnsi="Calibri" w:cs="Arial"/>
                <w:lang w:eastAsia="en-AU"/>
              </w:rPr>
            </w:pPr>
            <w:r w:rsidRPr="00F55250">
              <w:rPr>
                <w:rFonts w:ascii="Calibri" w:eastAsia="Times New Roman" w:hAnsi="Calibri" w:cs="Arial"/>
                <w:lang w:eastAsia="en-AU"/>
              </w:rPr>
              <w:t>4 weeks</w:t>
            </w:r>
          </w:p>
        </w:tc>
      </w:tr>
    </w:tbl>
    <w:p w:rsidR="004D58BA" w:rsidRPr="00F55250" w:rsidRDefault="004D58BA">
      <w:pPr>
        <w:spacing w:after="0" w:line="240" w:lineRule="auto"/>
        <w:jc w:val="both"/>
        <w:rPr>
          <w:rFonts w:ascii="Calibri" w:hAnsi="Calibri" w:cs="Arial"/>
        </w:rPr>
      </w:pPr>
    </w:p>
    <w:p w:rsidR="004D58BA" w:rsidRPr="00F55250" w:rsidRDefault="00CF2C53">
      <w:pPr>
        <w:spacing w:after="0" w:line="240" w:lineRule="auto"/>
        <w:jc w:val="both"/>
        <w:rPr>
          <w:rFonts w:ascii="Calibri" w:hAnsi="Calibri" w:cs="Arial"/>
        </w:rPr>
      </w:pPr>
      <w:r w:rsidRPr="00F55250">
        <w:rPr>
          <w:rFonts w:ascii="Calibri" w:hAnsi="Calibri" w:cs="Arial"/>
        </w:rPr>
        <w:t xml:space="preserve">We appreciate that making a decision such as leaving Council can be difficult.  </w:t>
      </w:r>
      <w:r w:rsidR="001B5993" w:rsidRPr="00F55250">
        <w:rPr>
          <w:rFonts w:ascii="Calibri" w:hAnsi="Calibri" w:cs="Arial"/>
        </w:rPr>
        <w:t xml:space="preserve">Prior to resigning you are encouraged to have a discussion with your manager or supervisor.  Council is keen to support staff to </w:t>
      </w:r>
      <w:r w:rsidR="001B5993" w:rsidRPr="00F55250">
        <w:rPr>
          <w:rFonts w:ascii="Calibri" w:hAnsi="Calibri" w:cs="Arial"/>
        </w:rPr>
        <w:lastRenderedPageBreak/>
        <w:t>balance their work and family responsibilities and we appreciate this is not always easy.  A conversation with your manager</w:t>
      </w:r>
      <w:r w:rsidRPr="00F55250">
        <w:rPr>
          <w:rFonts w:ascii="Calibri" w:hAnsi="Calibri" w:cs="Arial"/>
        </w:rPr>
        <w:t xml:space="preserve"> or supervisor may identify some options that will support you to stay with Council.</w:t>
      </w:r>
    </w:p>
    <w:p w:rsidR="00534FC5" w:rsidRPr="00F55250" w:rsidRDefault="00256CCD" w:rsidP="00BE311B">
      <w:pPr>
        <w:pStyle w:val="Heading1"/>
        <w:rPr>
          <w:rFonts w:ascii="Calibri" w:eastAsia="Calibri" w:hAnsi="Calibri"/>
          <w:sz w:val="22"/>
          <w:szCs w:val="22"/>
        </w:rPr>
      </w:pPr>
      <w:bookmarkStart w:id="18" w:name="_Toc408399459"/>
      <w:r w:rsidRPr="00F55250">
        <w:rPr>
          <w:rFonts w:ascii="Calibri" w:eastAsia="Calibri" w:hAnsi="Calibri"/>
          <w:sz w:val="22"/>
          <w:szCs w:val="22"/>
        </w:rPr>
        <w:t>6</w:t>
      </w:r>
      <w:r w:rsidR="00534FC5" w:rsidRPr="00F55250">
        <w:rPr>
          <w:rFonts w:ascii="Calibri" w:eastAsia="Calibri" w:hAnsi="Calibri"/>
          <w:sz w:val="22"/>
          <w:szCs w:val="22"/>
        </w:rPr>
        <w:t>. Returning to Work</w:t>
      </w:r>
      <w:bookmarkEnd w:id="18"/>
    </w:p>
    <w:p w:rsidR="005A3B84" w:rsidRPr="00F55250" w:rsidRDefault="005A3B84" w:rsidP="000B690D">
      <w:pPr>
        <w:pStyle w:val="Heading2"/>
        <w:rPr>
          <w:rFonts w:ascii="Calibri" w:hAnsi="Calibri"/>
          <w:sz w:val="22"/>
          <w:szCs w:val="22"/>
        </w:rPr>
      </w:pPr>
      <w:bookmarkStart w:id="19" w:name="_Toc408399460"/>
      <w:r w:rsidRPr="00F55250">
        <w:rPr>
          <w:rFonts w:ascii="Calibri" w:hAnsi="Calibri"/>
          <w:sz w:val="22"/>
          <w:szCs w:val="22"/>
        </w:rPr>
        <w:t xml:space="preserve">Do I have to advise my Manager of my intentions to return to work if I am not varying my period of </w:t>
      </w:r>
      <w:r w:rsidR="006B00D3" w:rsidRPr="00F55250">
        <w:rPr>
          <w:rFonts w:ascii="Calibri" w:hAnsi="Calibri"/>
          <w:sz w:val="22"/>
          <w:szCs w:val="22"/>
        </w:rPr>
        <w:t>m</w:t>
      </w:r>
      <w:r w:rsidRPr="00F55250">
        <w:rPr>
          <w:rFonts w:ascii="Calibri" w:hAnsi="Calibri"/>
          <w:sz w:val="22"/>
          <w:szCs w:val="22"/>
        </w:rPr>
        <w:t xml:space="preserve">aternity </w:t>
      </w:r>
      <w:r w:rsidR="006B00D3" w:rsidRPr="00F55250">
        <w:rPr>
          <w:rFonts w:ascii="Calibri" w:hAnsi="Calibri"/>
          <w:sz w:val="22"/>
          <w:szCs w:val="22"/>
        </w:rPr>
        <w:t>l</w:t>
      </w:r>
      <w:r w:rsidRPr="00F55250">
        <w:rPr>
          <w:rFonts w:ascii="Calibri" w:hAnsi="Calibri"/>
          <w:sz w:val="22"/>
          <w:szCs w:val="22"/>
        </w:rPr>
        <w:t>eave?</w:t>
      </w:r>
      <w:bookmarkEnd w:id="19"/>
    </w:p>
    <w:p w:rsidR="005A3B84" w:rsidRPr="00F55250" w:rsidRDefault="005A3B84" w:rsidP="005A3B84">
      <w:pPr>
        <w:spacing w:after="0" w:line="240" w:lineRule="auto"/>
        <w:jc w:val="both"/>
        <w:rPr>
          <w:rFonts w:cs="Arial"/>
        </w:rPr>
      </w:pPr>
      <w:r w:rsidRPr="00F55250">
        <w:rPr>
          <w:rFonts w:cs="Arial"/>
        </w:rPr>
        <w:t>Whilst you are not required to notify Council of your intention to return</w:t>
      </w:r>
      <w:r w:rsidR="008F3823">
        <w:rPr>
          <w:rFonts w:cs="Arial"/>
        </w:rPr>
        <w:t xml:space="preserve"> (as you have already done so at the time of commencing leave)</w:t>
      </w:r>
      <w:r w:rsidRPr="00F55250">
        <w:rPr>
          <w:rFonts w:cs="Arial"/>
        </w:rPr>
        <w:t xml:space="preserve">, you are still required to contact your </w:t>
      </w:r>
      <w:r w:rsidR="00A06E9C" w:rsidRPr="00F55250">
        <w:rPr>
          <w:rFonts w:cs="Arial"/>
        </w:rPr>
        <w:t>m</w:t>
      </w:r>
      <w:r w:rsidRPr="00F55250">
        <w:rPr>
          <w:rFonts w:cs="Arial"/>
        </w:rPr>
        <w:t>anager no less than 6 weeks prior to your agreed return date.  This enables Council to put in place the necessary arrangements for you to return to work and ensure a handover is in place with the person who has been undertaking your role during your leave.</w:t>
      </w:r>
    </w:p>
    <w:p w:rsidR="00E34731" w:rsidRPr="00F55250" w:rsidRDefault="00603226" w:rsidP="00E34731">
      <w:pPr>
        <w:pStyle w:val="Heading2"/>
        <w:rPr>
          <w:rFonts w:ascii="Calibri" w:hAnsi="Calibri"/>
          <w:sz w:val="22"/>
          <w:szCs w:val="22"/>
        </w:rPr>
      </w:pPr>
      <w:r w:rsidRPr="00F55250">
        <w:rPr>
          <w:rFonts w:ascii="Calibri" w:hAnsi="Calibri"/>
          <w:sz w:val="22"/>
          <w:szCs w:val="22"/>
        </w:rPr>
        <w:t>Will Council consider a</w:t>
      </w:r>
      <w:r w:rsidR="00E34731" w:rsidRPr="00F55250">
        <w:rPr>
          <w:rFonts w:ascii="Calibri" w:hAnsi="Calibri"/>
          <w:sz w:val="22"/>
          <w:szCs w:val="22"/>
        </w:rPr>
        <w:t xml:space="preserve"> change </w:t>
      </w:r>
      <w:r w:rsidRPr="00F55250">
        <w:rPr>
          <w:rFonts w:ascii="Calibri" w:hAnsi="Calibri"/>
          <w:sz w:val="22"/>
          <w:szCs w:val="22"/>
        </w:rPr>
        <w:t xml:space="preserve">to </w:t>
      </w:r>
      <w:r w:rsidR="00E34731" w:rsidRPr="00F55250">
        <w:rPr>
          <w:rFonts w:ascii="Calibri" w:hAnsi="Calibri"/>
          <w:sz w:val="22"/>
          <w:szCs w:val="22"/>
        </w:rPr>
        <w:t>my working arrangements when I return to work?</w:t>
      </w:r>
    </w:p>
    <w:p w:rsidR="00EE68A6" w:rsidRPr="00F55250" w:rsidRDefault="00E34731" w:rsidP="00EE68A6">
      <w:pPr>
        <w:spacing w:after="0" w:line="240" w:lineRule="auto"/>
      </w:pPr>
      <w:r w:rsidRPr="00F55250">
        <w:rPr>
          <w:rFonts w:ascii="Calibri" w:hAnsi="Calibri" w:cs="Arial"/>
        </w:rPr>
        <w:t>Yes. Y</w:t>
      </w:r>
      <w:r w:rsidR="005A3B84" w:rsidRPr="00F55250">
        <w:rPr>
          <w:rFonts w:ascii="Calibri" w:hAnsi="Calibri" w:cs="Arial"/>
        </w:rPr>
        <w:t xml:space="preserve">ou will need to contact your </w:t>
      </w:r>
      <w:r w:rsidR="00A06E9C" w:rsidRPr="00F55250">
        <w:rPr>
          <w:rFonts w:ascii="Calibri" w:hAnsi="Calibri" w:cs="Arial"/>
        </w:rPr>
        <w:t>m</w:t>
      </w:r>
      <w:r w:rsidR="005A3B84" w:rsidRPr="00F55250">
        <w:rPr>
          <w:rFonts w:ascii="Calibri" w:hAnsi="Calibri" w:cs="Arial"/>
        </w:rPr>
        <w:t>anager to discuss at least 6 weeks prior to your return</w:t>
      </w:r>
      <w:r w:rsidR="00EE68A6" w:rsidRPr="00F55250">
        <w:rPr>
          <w:rFonts w:ascii="Calibri" w:hAnsi="Calibri" w:cs="Arial"/>
        </w:rPr>
        <w:t xml:space="preserve"> </w:t>
      </w:r>
      <w:r w:rsidR="00AC2D19" w:rsidRPr="00F55250">
        <w:t xml:space="preserve">to enable </w:t>
      </w:r>
      <w:r w:rsidR="00EE68A6" w:rsidRPr="00F55250">
        <w:t>working arrangements to be finalised before you return</w:t>
      </w:r>
      <w:r w:rsidR="006B00D3" w:rsidRPr="00F55250">
        <w:t xml:space="preserve">.  However it is beneficial if you can allow as much time as possible for your manager to consider the options to accommodate your </w:t>
      </w:r>
      <w:r w:rsidR="00AC2D19" w:rsidRPr="00F55250">
        <w:t xml:space="preserve">requested </w:t>
      </w:r>
      <w:r w:rsidR="006B00D3" w:rsidRPr="00F55250">
        <w:t>working arrangement</w:t>
      </w:r>
      <w:r w:rsidR="00AC2D19" w:rsidRPr="00F55250">
        <w:t>s.</w:t>
      </w:r>
    </w:p>
    <w:p w:rsidR="00EE68A6" w:rsidRPr="00F55250" w:rsidRDefault="00EE68A6" w:rsidP="00EE68A6">
      <w:pPr>
        <w:spacing w:after="0" w:line="240" w:lineRule="auto"/>
      </w:pPr>
    </w:p>
    <w:p w:rsidR="00E34731" w:rsidRPr="00F55250" w:rsidRDefault="00E34731" w:rsidP="00E34731">
      <w:pPr>
        <w:spacing w:after="0" w:line="240" w:lineRule="auto"/>
      </w:pPr>
      <w:r w:rsidRPr="00F55250">
        <w:t>You may ask for flexible working arrangements</w:t>
      </w:r>
      <w:r w:rsidR="00EE68A6" w:rsidRPr="00F55250">
        <w:t xml:space="preserve"> </w:t>
      </w:r>
      <w:r w:rsidRPr="00F55250">
        <w:t>such as part</w:t>
      </w:r>
      <w:r w:rsidR="00EE68A6" w:rsidRPr="00F55250">
        <w:t xml:space="preserve"> </w:t>
      </w:r>
      <w:r w:rsidRPr="00F55250">
        <w:t>time, a staggered return to full</w:t>
      </w:r>
      <w:r w:rsidR="00EE68A6" w:rsidRPr="00F55250">
        <w:t xml:space="preserve"> </w:t>
      </w:r>
      <w:r w:rsidRPr="00F55250">
        <w:t>hours, flexible start and finish times, job-sharing or</w:t>
      </w:r>
      <w:smartTag w:uri="urn:schemas-avaya-com:ace:dce" w:element="smarttag">
        <w:smartTagPr>
          <w:attr w:name="AvayaIPOfficePlugin.OfficeSmartTag.CallElement" w:val=" 48"/>
        </w:smartTagPr>
        <w:r w:rsidRPr="00F55250">
          <w:t xml:space="preserve"> 48</w:t>
        </w:r>
      </w:smartTag>
      <w:r w:rsidRPr="00F55250">
        <w:t xml:space="preserve">/52 arrangements.  </w:t>
      </w:r>
    </w:p>
    <w:p w:rsidR="00E34731" w:rsidRPr="00F55250" w:rsidRDefault="00E34731" w:rsidP="00E34731">
      <w:pPr>
        <w:spacing w:after="0" w:line="240" w:lineRule="auto"/>
      </w:pPr>
    </w:p>
    <w:p w:rsidR="006B00D3" w:rsidRPr="00F55250" w:rsidRDefault="00E34731" w:rsidP="00E34731">
      <w:pPr>
        <w:spacing w:after="0" w:line="240" w:lineRule="auto"/>
      </w:pPr>
      <w:r w:rsidRPr="00F55250">
        <w:t>You are encouraged to make your request in writing (including email), and explain what changes you are asking for and the reasons for those changes.</w:t>
      </w:r>
      <w:r w:rsidR="008F3823">
        <w:t xml:space="preserve"> </w:t>
      </w:r>
      <w:r w:rsidR="006B00D3" w:rsidRPr="00F55250">
        <w:t xml:space="preserve"> If you have given consideration to how business requirements </w:t>
      </w:r>
      <w:r w:rsidR="00AC2D19" w:rsidRPr="00F55250">
        <w:t xml:space="preserve">may be accommodated under the arrangement </w:t>
      </w:r>
      <w:r w:rsidR="006B00D3" w:rsidRPr="00F55250">
        <w:t xml:space="preserve">you are </w:t>
      </w:r>
      <w:r w:rsidR="00AC2D19" w:rsidRPr="00F55250">
        <w:t xml:space="preserve">also </w:t>
      </w:r>
      <w:r w:rsidR="006B00D3" w:rsidRPr="00F55250">
        <w:t>encouraged to discuss this</w:t>
      </w:r>
      <w:r w:rsidR="00AC2D19" w:rsidRPr="00F55250">
        <w:t xml:space="preserve"> with your manager</w:t>
      </w:r>
      <w:r w:rsidR="006B00D3" w:rsidRPr="00F55250">
        <w:t>.</w:t>
      </w:r>
    </w:p>
    <w:p w:rsidR="006B00D3" w:rsidRPr="00F55250" w:rsidRDefault="006B00D3" w:rsidP="00E34731">
      <w:pPr>
        <w:spacing w:after="0" w:line="240" w:lineRule="auto"/>
      </w:pPr>
    </w:p>
    <w:p w:rsidR="00E34731" w:rsidRDefault="006B00D3" w:rsidP="00E34731">
      <w:pPr>
        <w:spacing w:after="0" w:line="240" w:lineRule="auto"/>
      </w:pPr>
      <w:r w:rsidRPr="00F55250">
        <w:t>It is also possible to trial working arrangements for a period of time which may assist in determining what works best for you and your family as well as Council and the business needs.</w:t>
      </w:r>
    </w:p>
    <w:p w:rsidR="008F3823" w:rsidRPr="00F55250" w:rsidRDefault="008F3823" w:rsidP="00E34731">
      <w:pPr>
        <w:spacing w:after="0" w:line="240" w:lineRule="auto"/>
      </w:pPr>
    </w:p>
    <w:p w:rsidR="00E34731" w:rsidRPr="00B270D4" w:rsidRDefault="008F3823" w:rsidP="00E34731">
      <w:pPr>
        <w:spacing w:after="0" w:line="240" w:lineRule="auto"/>
      </w:pPr>
      <w:r>
        <w:t xml:space="preserve">If you make your request in accordance with the Flexible Work Request under the Fair Work Act, </w:t>
      </w:r>
      <w:r w:rsidR="00E34731" w:rsidRPr="00B270D4">
        <w:t xml:space="preserve">Council will </w:t>
      </w:r>
      <w:r>
        <w:t xml:space="preserve">respond in writing </w:t>
      </w:r>
      <w:r w:rsidR="00E34731" w:rsidRPr="00B270D4">
        <w:t>within</w:t>
      </w:r>
      <w:smartTag w:uri="urn:schemas-avaya-com:ace:dce" w:element="smarttag">
        <w:smartTagPr>
          <w:attr w:name="AvayaIPOfficePlugin.OfficeSmartTag.CallElement" w:val=" 21 "/>
        </w:smartTagPr>
        <w:r w:rsidR="00E34731" w:rsidRPr="00B270D4">
          <w:t xml:space="preserve"> 21 </w:t>
        </w:r>
      </w:smartTag>
      <w:r w:rsidR="00E34731" w:rsidRPr="00B270D4">
        <w:t>days, letting you know whether your request is granted or refused and if so, why.  Council can only refuse your request on reasonable business grounds.  These reasons will be detailed in any written refusal.  It may be that you and Council need to discuss and revise your request to come to an arrangemen</w:t>
      </w:r>
      <w:r>
        <w:t>t to balance everyone’s needs.</w:t>
      </w:r>
    </w:p>
    <w:p w:rsidR="00E34731" w:rsidRPr="00B270D4" w:rsidRDefault="00E34731" w:rsidP="00E34731">
      <w:pPr>
        <w:spacing w:after="0" w:line="240" w:lineRule="auto"/>
      </w:pPr>
    </w:p>
    <w:p w:rsidR="00E34731" w:rsidRPr="00B270D4" w:rsidRDefault="00E34731" w:rsidP="00E34731">
      <w:pPr>
        <w:spacing w:after="0" w:line="240" w:lineRule="auto"/>
      </w:pPr>
      <w:r w:rsidRPr="00B270D4">
        <w:t>If your working arrangements change, Organisational Development will issue you with a letter of offer which sets out these new arrangements.</w:t>
      </w:r>
    </w:p>
    <w:p w:rsidR="00E34731" w:rsidRPr="00B270D4" w:rsidRDefault="00E34731" w:rsidP="00E34731">
      <w:pPr>
        <w:spacing w:after="0" w:line="240" w:lineRule="auto"/>
      </w:pPr>
    </w:p>
    <w:p w:rsidR="002B0531" w:rsidRPr="00B270D4" w:rsidRDefault="00A06E9C" w:rsidP="005A3B84">
      <w:pPr>
        <w:spacing w:after="0" w:line="240" w:lineRule="auto"/>
        <w:jc w:val="both"/>
        <w:rPr>
          <w:rFonts w:cs="Arial"/>
        </w:rPr>
      </w:pPr>
      <w:r w:rsidRPr="00B270D4">
        <w:rPr>
          <w:rFonts w:cs="Arial"/>
        </w:rPr>
        <w:t xml:space="preserve">Please see </w:t>
      </w:r>
      <w:r w:rsidR="005A3B84" w:rsidRPr="00B270D4">
        <w:rPr>
          <w:rFonts w:cs="Arial"/>
        </w:rPr>
        <w:t>Council</w:t>
      </w:r>
      <w:r w:rsidRPr="00B270D4">
        <w:rPr>
          <w:rFonts w:cs="Arial"/>
        </w:rPr>
        <w:t>’s</w:t>
      </w:r>
      <w:r w:rsidR="005A3B84" w:rsidRPr="00B270D4">
        <w:rPr>
          <w:rFonts w:cs="Arial"/>
        </w:rPr>
        <w:t xml:space="preserve"> Flexible Work Options Policy (</w:t>
      </w:r>
      <w:r w:rsidR="0074023A" w:rsidRPr="00B270D4">
        <w:rPr>
          <w:rFonts w:cs="Arial"/>
        </w:rPr>
        <w:t xml:space="preserve">see </w:t>
      </w:r>
      <w:r w:rsidR="008F3823">
        <w:rPr>
          <w:rFonts w:cs="Arial"/>
        </w:rPr>
        <w:t>below in this document</w:t>
      </w:r>
      <w:r w:rsidR="00360CBF" w:rsidRPr="00B270D4">
        <w:rPr>
          <w:rFonts w:cs="Arial"/>
        </w:rPr>
        <w:t>)</w:t>
      </w:r>
      <w:r w:rsidR="005A3B84" w:rsidRPr="00B270D4">
        <w:rPr>
          <w:rFonts w:cs="Arial"/>
        </w:rPr>
        <w:t xml:space="preserve"> </w:t>
      </w:r>
      <w:r w:rsidRPr="00B270D4">
        <w:rPr>
          <w:rFonts w:cs="Arial"/>
        </w:rPr>
        <w:t>for</w:t>
      </w:r>
      <w:r w:rsidR="005A3B84" w:rsidRPr="00B270D4">
        <w:rPr>
          <w:rFonts w:cs="Arial"/>
        </w:rPr>
        <w:t xml:space="preserve"> further information. </w:t>
      </w:r>
    </w:p>
    <w:p w:rsidR="006878E2" w:rsidRPr="00B270D4" w:rsidRDefault="006878E2" w:rsidP="000B690D">
      <w:pPr>
        <w:pStyle w:val="Heading2"/>
        <w:rPr>
          <w:rFonts w:asciiTheme="minorHAnsi" w:hAnsiTheme="minorHAnsi"/>
          <w:sz w:val="22"/>
          <w:szCs w:val="22"/>
        </w:rPr>
      </w:pPr>
      <w:bookmarkStart w:id="20" w:name="_Toc408399462"/>
      <w:r w:rsidRPr="00B270D4">
        <w:rPr>
          <w:rFonts w:asciiTheme="minorHAnsi" w:hAnsiTheme="minorHAnsi"/>
          <w:sz w:val="22"/>
          <w:szCs w:val="22"/>
        </w:rPr>
        <w:t>How can I ensure a smooth transition back to work?</w:t>
      </w:r>
      <w:bookmarkEnd w:id="20"/>
    </w:p>
    <w:p w:rsidR="00155492" w:rsidRDefault="006878E2" w:rsidP="006878E2">
      <w:pPr>
        <w:spacing w:after="0" w:line="240" w:lineRule="auto"/>
        <w:jc w:val="both"/>
        <w:rPr>
          <w:rFonts w:cs="Arial"/>
        </w:rPr>
      </w:pPr>
      <w:r w:rsidRPr="00B270D4">
        <w:rPr>
          <w:rFonts w:cs="Arial"/>
        </w:rPr>
        <w:t>You have an option to request the development of a return to work plan.  This plan would be devel</w:t>
      </w:r>
      <w:r w:rsidR="00A06E9C" w:rsidRPr="00B270D4">
        <w:rPr>
          <w:rFonts w:cs="Arial"/>
        </w:rPr>
        <w:t>oped in consultation with your m</w:t>
      </w:r>
      <w:r w:rsidRPr="00B270D4">
        <w:rPr>
          <w:rFonts w:cs="Arial"/>
        </w:rPr>
        <w:t xml:space="preserve">anager </w:t>
      </w:r>
      <w:r w:rsidR="002E15C5" w:rsidRPr="00B270D4">
        <w:rPr>
          <w:rFonts w:cs="Arial"/>
        </w:rPr>
        <w:t xml:space="preserve">and </w:t>
      </w:r>
      <w:r w:rsidRPr="00B270D4">
        <w:rPr>
          <w:rFonts w:cs="Arial"/>
        </w:rPr>
        <w:t>with support from Organisational Development.  The purpose of the plan is to review your return to work so you can be best supported as you transition back to work.  If you would like to take up t</w:t>
      </w:r>
      <w:r w:rsidR="00A06E9C" w:rsidRPr="00B270D4">
        <w:rPr>
          <w:rFonts w:cs="Arial"/>
        </w:rPr>
        <w:t>his offer, please contact your m</w:t>
      </w:r>
      <w:r w:rsidRPr="00B270D4">
        <w:rPr>
          <w:rFonts w:cs="Arial"/>
        </w:rPr>
        <w:t xml:space="preserve">anager so this can be developed in consultation with you. </w:t>
      </w:r>
    </w:p>
    <w:p w:rsidR="00155492" w:rsidRDefault="00155492">
      <w:pPr>
        <w:spacing w:after="0" w:line="240" w:lineRule="auto"/>
        <w:rPr>
          <w:rFonts w:cs="Arial"/>
        </w:rPr>
      </w:pPr>
      <w:r>
        <w:rPr>
          <w:rFonts w:cs="Arial"/>
        </w:rPr>
        <w:br w:type="page"/>
      </w:r>
    </w:p>
    <w:p w:rsidR="006878E2" w:rsidRPr="00B270D4" w:rsidRDefault="006878E2" w:rsidP="006878E2">
      <w:pPr>
        <w:spacing w:after="0" w:line="240" w:lineRule="auto"/>
        <w:jc w:val="both"/>
        <w:rPr>
          <w:rFonts w:cs="Arial"/>
        </w:rPr>
      </w:pPr>
    </w:p>
    <w:p w:rsidR="00EB45EA" w:rsidRPr="00B270D4" w:rsidRDefault="00893710" w:rsidP="000B690D">
      <w:pPr>
        <w:pStyle w:val="Heading2"/>
        <w:rPr>
          <w:rFonts w:asciiTheme="minorHAnsi" w:hAnsiTheme="minorHAnsi"/>
          <w:sz w:val="22"/>
          <w:szCs w:val="22"/>
        </w:rPr>
      </w:pPr>
      <w:bookmarkStart w:id="21" w:name="_Toc408399463"/>
      <w:r w:rsidRPr="00B270D4">
        <w:rPr>
          <w:rFonts w:asciiTheme="minorHAnsi" w:hAnsiTheme="minorHAnsi"/>
          <w:sz w:val="22"/>
          <w:szCs w:val="22"/>
        </w:rPr>
        <w:t>Does Council provide breastfeeding facilities?</w:t>
      </w:r>
      <w:bookmarkEnd w:id="21"/>
    </w:p>
    <w:p w:rsidR="00EB45EA" w:rsidRPr="00B270D4" w:rsidRDefault="00893710" w:rsidP="00ED5EB8">
      <w:pPr>
        <w:spacing w:after="0" w:line="240" w:lineRule="auto"/>
        <w:jc w:val="both"/>
        <w:rPr>
          <w:rFonts w:cs="Arial"/>
        </w:rPr>
      </w:pPr>
      <w:r w:rsidRPr="00B270D4">
        <w:rPr>
          <w:rFonts w:cs="Arial"/>
        </w:rPr>
        <w:t xml:space="preserve">Yes, </w:t>
      </w:r>
      <w:r w:rsidR="00155492">
        <w:rPr>
          <w:rFonts w:cs="Arial"/>
        </w:rPr>
        <w:t>Council is committed to supporting mothers who are still breastfeeding at the time of returning to work to continue to do so.  This includes offering facilities for expressing or feeding and reasonable breaks from work to do so.  P</w:t>
      </w:r>
      <w:r w:rsidRPr="00B270D4">
        <w:rPr>
          <w:rFonts w:cs="Arial"/>
        </w:rPr>
        <w:t>lease view our Breastfeeding Friendly Workplace Policy / Guidelines on Webstar</w:t>
      </w:r>
      <w:r w:rsidR="00B26CFE" w:rsidRPr="00B270D4">
        <w:rPr>
          <w:rFonts w:cs="Arial"/>
        </w:rPr>
        <w:t xml:space="preserve"> </w:t>
      </w:r>
      <w:r w:rsidR="003429AB">
        <w:rPr>
          <w:rFonts w:cs="Arial"/>
        </w:rPr>
        <w:t xml:space="preserve">Policy (see link </w:t>
      </w:r>
      <w:r w:rsidR="00155492">
        <w:rPr>
          <w:rFonts w:cs="Arial"/>
        </w:rPr>
        <w:t>below in this document</w:t>
      </w:r>
      <w:r w:rsidR="00A06E9C" w:rsidRPr="00B270D4">
        <w:rPr>
          <w:rFonts w:cs="Arial"/>
        </w:rPr>
        <w:t xml:space="preserve">) </w:t>
      </w:r>
      <w:r w:rsidR="00B26CFE" w:rsidRPr="00B270D4">
        <w:rPr>
          <w:rFonts w:cs="Arial"/>
        </w:rPr>
        <w:t>or on the Keep in Touch website,</w:t>
      </w:r>
      <w:r w:rsidRPr="00B270D4">
        <w:rPr>
          <w:rFonts w:cs="Arial"/>
        </w:rPr>
        <w:t xml:space="preserve"> regarding facilities to assist mothers to return to the workplace whilst continuing to breastfeed or express and store their breast milk.</w:t>
      </w:r>
      <w:r w:rsidR="00155492">
        <w:rPr>
          <w:rFonts w:cs="Arial"/>
        </w:rPr>
        <w:t xml:space="preserve">  (Refer below in this document for more information and links in regard to Breastfeeding)</w:t>
      </w:r>
    </w:p>
    <w:p w:rsidR="008D53F0" w:rsidRPr="00B270D4" w:rsidRDefault="008D53F0" w:rsidP="000B690D">
      <w:pPr>
        <w:pStyle w:val="Heading2"/>
        <w:rPr>
          <w:rFonts w:asciiTheme="minorHAnsi" w:hAnsiTheme="minorHAnsi"/>
          <w:sz w:val="22"/>
          <w:szCs w:val="22"/>
        </w:rPr>
      </w:pPr>
      <w:bookmarkStart w:id="22" w:name="_Toc408399464"/>
      <w:r w:rsidRPr="00B270D4">
        <w:rPr>
          <w:rFonts w:asciiTheme="minorHAnsi" w:hAnsiTheme="minorHAnsi"/>
          <w:sz w:val="22"/>
          <w:szCs w:val="22"/>
        </w:rPr>
        <w:t>Can I salary sacrifice child care fees?</w:t>
      </w:r>
      <w:bookmarkEnd w:id="22"/>
    </w:p>
    <w:p w:rsidR="00EB45EA" w:rsidRPr="00B270D4" w:rsidRDefault="008D53F0" w:rsidP="00ED5EB8">
      <w:pPr>
        <w:spacing w:after="0" w:line="240" w:lineRule="auto"/>
        <w:jc w:val="both"/>
        <w:rPr>
          <w:rFonts w:ascii="Calibri" w:hAnsi="Calibri" w:cs="Arial"/>
        </w:rPr>
      </w:pPr>
      <w:r w:rsidRPr="00B270D4">
        <w:rPr>
          <w:rFonts w:ascii="Calibri" w:hAnsi="Calibri" w:cs="Arial"/>
        </w:rPr>
        <w:t>Yes</w:t>
      </w:r>
      <w:r w:rsidR="002E15C5" w:rsidRPr="00B270D4">
        <w:rPr>
          <w:rFonts w:ascii="Calibri" w:hAnsi="Calibri" w:cs="Arial"/>
        </w:rPr>
        <w:t xml:space="preserve"> but only for the following </w:t>
      </w:r>
      <w:r w:rsidR="00AC2D19" w:rsidRPr="00B270D4">
        <w:rPr>
          <w:rFonts w:ascii="Calibri" w:hAnsi="Calibri" w:cs="Arial"/>
        </w:rPr>
        <w:t xml:space="preserve">Council owned </w:t>
      </w:r>
      <w:r w:rsidR="002E15C5" w:rsidRPr="00B270D4">
        <w:rPr>
          <w:rFonts w:ascii="Calibri" w:hAnsi="Calibri" w:cs="Arial"/>
        </w:rPr>
        <w:t>Centres.  O</w:t>
      </w:r>
      <w:r w:rsidRPr="00B270D4">
        <w:rPr>
          <w:rFonts w:ascii="Calibri" w:hAnsi="Calibri" w:cs="Arial"/>
        </w:rPr>
        <w:t>nce you have returned to work</w:t>
      </w:r>
      <w:r w:rsidR="00AC2D19" w:rsidRPr="00B270D4">
        <w:rPr>
          <w:rFonts w:ascii="Calibri" w:hAnsi="Calibri" w:cs="Arial"/>
        </w:rPr>
        <w:t>,</w:t>
      </w:r>
      <w:r w:rsidRPr="00B270D4">
        <w:rPr>
          <w:rFonts w:ascii="Calibri" w:hAnsi="Calibri" w:cs="Arial"/>
        </w:rPr>
        <w:t xml:space="preserve"> the fees are deducted via payroll.  This arrangement is only applicable where </w:t>
      </w:r>
      <w:r w:rsidR="00505E01" w:rsidRPr="00B270D4">
        <w:rPr>
          <w:rFonts w:ascii="Calibri" w:hAnsi="Calibri" w:cs="Arial"/>
        </w:rPr>
        <w:t xml:space="preserve">an </w:t>
      </w:r>
      <w:r w:rsidRPr="00B270D4">
        <w:rPr>
          <w:rFonts w:ascii="Calibri" w:hAnsi="Calibri" w:cs="Arial"/>
        </w:rPr>
        <w:t>employee</w:t>
      </w:r>
      <w:r w:rsidR="00505E01" w:rsidRPr="00B270D4">
        <w:rPr>
          <w:rFonts w:ascii="Calibri" w:hAnsi="Calibri" w:cs="Arial"/>
        </w:rPr>
        <w:t>’</w:t>
      </w:r>
      <w:r w:rsidRPr="00B270D4">
        <w:rPr>
          <w:rFonts w:ascii="Calibri" w:hAnsi="Calibri" w:cs="Arial"/>
        </w:rPr>
        <w:t xml:space="preserve">s </w:t>
      </w:r>
      <w:r w:rsidR="003C42C8" w:rsidRPr="00B270D4">
        <w:rPr>
          <w:rFonts w:ascii="Calibri" w:hAnsi="Calibri" w:cs="Arial"/>
        </w:rPr>
        <w:t>child/children</w:t>
      </w:r>
      <w:r w:rsidR="00505E01" w:rsidRPr="00B270D4">
        <w:rPr>
          <w:rFonts w:ascii="Calibri" w:hAnsi="Calibri" w:cs="Arial"/>
        </w:rPr>
        <w:t xml:space="preserve"> </w:t>
      </w:r>
      <w:r w:rsidRPr="00B270D4">
        <w:rPr>
          <w:rFonts w:ascii="Calibri" w:hAnsi="Calibri" w:cs="Arial"/>
        </w:rPr>
        <w:t xml:space="preserve">are being cared for in one of the Council owned Child Care Centres listed below. </w:t>
      </w:r>
      <w:r w:rsidR="00A62B1A" w:rsidRPr="00B270D4">
        <w:rPr>
          <w:rFonts w:ascii="Calibri" w:hAnsi="Calibri" w:cs="Arial"/>
        </w:rPr>
        <w:t xml:space="preserve"> </w:t>
      </w:r>
      <w:r w:rsidRPr="00B270D4">
        <w:rPr>
          <w:rFonts w:ascii="Calibri" w:hAnsi="Calibri" w:cs="Arial"/>
        </w:rPr>
        <w:t>The children must be those of Council employees and not those of any other family members.</w:t>
      </w:r>
    </w:p>
    <w:p w:rsidR="00A62B1A" w:rsidRPr="00B270D4" w:rsidRDefault="00A62B1A" w:rsidP="00ED5EB8">
      <w:pPr>
        <w:spacing w:after="0" w:line="240" w:lineRule="auto"/>
        <w:jc w:val="both"/>
        <w:rPr>
          <w:rFonts w:ascii="Calibri" w:hAnsi="Calibri" w:cs="Arial"/>
        </w:rPr>
      </w:pPr>
    </w:p>
    <w:p w:rsidR="00A62B1A" w:rsidRPr="00B270D4" w:rsidRDefault="00A62B1A" w:rsidP="00A62B1A">
      <w:pPr>
        <w:spacing w:after="0" w:line="240" w:lineRule="auto"/>
        <w:rPr>
          <w:rFonts w:ascii="Calibri" w:hAnsi="Calibri" w:cs="Arial"/>
        </w:rPr>
      </w:pPr>
      <w:r w:rsidRPr="00B270D4">
        <w:rPr>
          <w:rFonts w:ascii="Calibri" w:hAnsi="Calibri" w:cs="Arial"/>
          <w:bCs/>
        </w:rPr>
        <w:t xml:space="preserve">Market Street Occasional Childcare Centre, </w:t>
      </w:r>
      <w:r w:rsidRPr="00B270D4">
        <w:rPr>
          <w:rFonts w:ascii="Calibri" w:hAnsi="Calibri" w:cs="Arial"/>
        </w:rPr>
        <w:t>13 Market Street Dandenong 3175</w:t>
      </w:r>
      <w:r w:rsidRPr="00B270D4">
        <w:rPr>
          <w:rFonts w:ascii="Calibri" w:hAnsi="Calibri" w:cs="Arial"/>
        </w:rPr>
        <w:br/>
        <w:t>Phone: 9794 6003</w:t>
      </w:r>
    </w:p>
    <w:p w:rsidR="00A62B1A" w:rsidRPr="00B270D4" w:rsidRDefault="00A62B1A" w:rsidP="00225479">
      <w:pPr>
        <w:spacing w:after="0" w:line="240" w:lineRule="auto"/>
        <w:rPr>
          <w:rFonts w:ascii="Calibri" w:hAnsi="Calibri" w:cs="Arial"/>
        </w:rPr>
      </w:pPr>
    </w:p>
    <w:p w:rsidR="00225479" w:rsidRPr="00B270D4" w:rsidRDefault="00225479" w:rsidP="00225479">
      <w:pPr>
        <w:spacing w:after="0" w:line="240" w:lineRule="auto"/>
        <w:rPr>
          <w:rFonts w:ascii="Calibri" w:hAnsi="Calibri" w:cs="Arial"/>
        </w:rPr>
      </w:pPr>
      <w:r w:rsidRPr="00B270D4">
        <w:rPr>
          <w:rFonts w:ascii="Calibri" w:hAnsi="Calibri" w:cs="Arial"/>
          <w:bCs/>
        </w:rPr>
        <w:t xml:space="preserve">Keysborough Community Children’s Centre Inc, </w:t>
      </w:r>
      <w:r w:rsidRPr="00B270D4">
        <w:rPr>
          <w:rFonts w:ascii="Calibri" w:hAnsi="Calibri" w:cs="Arial"/>
        </w:rPr>
        <w:t>364 Cheltenham Road Keysborough 3173</w:t>
      </w:r>
      <w:r w:rsidRPr="00B270D4">
        <w:rPr>
          <w:rFonts w:ascii="Calibri" w:hAnsi="Calibri" w:cs="Arial"/>
        </w:rPr>
        <w:br/>
        <w:t>Phone: 9798 4633</w:t>
      </w:r>
      <w:bookmarkStart w:id="23" w:name="_GoBack"/>
      <w:bookmarkEnd w:id="23"/>
    </w:p>
    <w:p w:rsidR="009D4C8C" w:rsidRPr="00B270D4" w:rsidRDefault="009D4C8C" w:rsidP="00225479">
      <w:pPr>
        <w:spacing w:after="0" w:line="240" w:lineRule="auto"/>
        <w:rPr>
          <w:rFonts w:ascii="Calibri" w:hAnsi="Calibri" w:cs="Arial"/>
          <w:bCs/>
        </w:rPr>
      </w:pPr>
    </w:p>
    <w:p w:rsidR="00225479" w:rsidRPr="00B270D4" w:rsidRDefault="00225479" w:rsidP="00225479">
      <w:pPr>
        <w:spacing w:after="0" w:line="240" w:lineRule="auto"/>
        <w:rPr>
          <w:rFonts w:ascii="Calibri" w:hAnsi="Calibri" w:cs="Arial"/>
        </w:rPr>
      </w:pPr>
      <w:r w:rsidRPr="00B270D4">
        <w:rPr>
          <w:rFonts w:ascii="Calibri" w:hAnsi="Calibri" w:cs="Arial"/>
          <w:bCs/>
        </w:rPr>
        <w:t xml:space="preserve">Dandenong Day Nursery, </w:t>
      </w:r>
      <w:r w:rsidRPr="00B270D4">
        <w:rPr>
          <w:rFonts w:ascii="Calibri" w:hAnsi="Calibri" w:cs="Arial"/>
        </w:rPr>
        <w:t>18 Brunet Street North Dandenong 3175</w:t>
      </w:r>
      <w:r w:rsidRPr="00B270D4">
        <w:rPr>
          <w:rFonts w:ascii="Calibri" w:hAnsi="Calibri" w:cs="Arial"/>
        </w:rPr>
        <w:br/>
        <w:t>Phone: 9792 1474</w:t>
      </w:r>
    </w:p>
    <w:p w:rsidR="00225479" w:rsidRPr="00B270D4" w:rsidRDefault="00225479" w:rsidP="00225479">
      <w:pPr>
        <w:spacing w:after="0" w:line="240" w:lineRule="auto"/>
        <w:rPr>
          <w:rFonts w:ascii="Calibri" w:hAnsi="Calibri" w:cs="Arial"/>
        </w:rPr>
      </w:pPr>
    </w:p>
    <w:p w:rsidR="00225479" w:rsidRPr="00B270D4" w:rsidRDefault="00225479" w:rsidP="00225479">
      <w:pPr>
        <w:spacing w:after="0" w:line="240" w:lineRule="auto"/>
        <w:rPr>
          <w:rFonts w:ascii="Calibri" w:hAnsi="Calibri" w:cs="Arial"/>
          <w:bCs/>
        </w:rPr>
      </w:pPr>
      <w:r w:rsidRPr="00B270D4">
        <w:rPr>
          <w:rFonts w:ascii="Calibri" w:hAnsi="Calibri" w:cs="Arial"/>
        </w:rPr>
        <w:t xml:space="preserve">Noble Park Community Child Care Service Inc, </w:t>
      </w:r>
      <w:r w:rsidRPr="00B270D4">
        <w:rPr>
          <w:rFonts w:ascii="Calibri" w:hAnsi="Calibri" w:cs="Arial"/>
          <w:bCs/>
        </w:rPr>
        <w:t>18-34 Buckley Street Noble Park 3174</w:t>
      </w:r>
      <w:r w:rsidRPr="00B270D4">
        <w:rPr>
          <w:rFonts w:ascii="Calibri" w:hAnsi="Calibri" w:cs="Arial"/>
          <w:bCs/>
        </w:rPr>
        <w:br/>
        <w:t>Phone: 9547 6468</w:t>
      </w:r>
    </w:p>
    <w:p w:rsidR="00225479" w:rsidRPr="00B270D4" w:rsidRDefault="00225479" w:rsidP="00225479">
      <w:pPr>
        <w:spacing w:after="0" w:line="240" w:lineRule="auto"/>
        <w:rPr>
          <w:rFonts w:ascii="Calibri" w:hAnsi="Calibri" w:cs="Arial"/>
          <w:bCs/>
        </w:rPr>
      </w:pPr>
    </w:p>
    <w:p w:rsidR="00225479" w:rsidRPr="00B270D4" w:rsidRDefault="00225479" w:rsidP="00225479">
      <w:pPr>
        <w:spacing w:after="0" w:line="240" w:lineRule="auto"/>
        <w:rPr>
          <w:rFonts w:ascii="Calibri" w:hAnsi="Calibri" w:cs="Arial"/>
        </w:rPr>
      </w:pPr>
      <w:r w:rsidRPr="00B270D4">
        <w:rPr>
          <w:rFonts w:ascii="Calibri" w:hAnsi="Calibri" w:cs="Arial"/>
        </w:rPr>
        <w:t xml:space="preserve">Springvale Service for Children, 23-28 </w:t>
      </w:r>
      <w:r w:rsidRPr="00B270D4">
        <w:rPr>
          <w:rFonts w:ascii="Calibri" w:hAnsi="Calibri" w:cs="Arial"/>
          <w:bCs/>
        </w:rPr>
        <w:t>Lightwood Avenue Springvale 3171</w:t>
      </w:r>
      <w:r w:rsidRPr="00B270D4">
        <w:rPr>
          <w:rFonts w:ascii="Calibri" w:hAnsi="Calibri" w:cs="Arial"/>
          <w:bCs/>
        </w:rPr>
        <w:br/>
        <w:t>Phone: 8558 3800</w:t>
      </w:r>
    </w:p>
    <w:p w:rsidR="00A3319A" w:rsidRPr="00B270D4" w:rsidRDefault="00256CCD" w:rsidP="00BE311B">
      <w:pPr>
        <w:pStyle w:val="Heading1"/>
        <w:rPr>
          <w:rFonts w:ascii="Calibri" w:eastAsia="Times New Roman" w:hAnsi="Calibri"/>
          <w:sz w:val="22"/>
          <w:szCs w:val="22"/>
          <w:lang w:eastAsia="en-AU"/>
        </w:rPr>
      </w:pPr>
      <w:bookmarkStart w:id="24" w:name="_Toc408399465"/>
      <w:r w:rsidRPr="00B270D4">
        <w:rPr>
          <w:rFonts w:ascii="Calibri" w:eastAsia="Times New Roman" w:hAnsi="Calibri"/>
          <w:sz w:val="22"/>
          <w:szCs w:val="22"/>
          <w:lang w:eastAsia="en-AU"/>
        </w:rPr>
        <w:t>7</w:t>
      </w:r>
      <w:r w:rsidR="00A3319A" w:rsidRPr="00B270D4">
        <w:rPr>
          <w:rFonts w:ascii="Calibri" w:eastAsia="Times New Roman" w:hAnsi="Calibri"/>
          <w:sz w:val="22"/>
          <w:szCs w:val="22"/>
          <w:lang w:eastAsia="en-AU"/>
        </w:rPr>
        <w:t>. Key Contacts</w:t>
      </w:r>
      <w:bookmarkEnd w:id="24"/>
    </w:p>
    <w:p w:rsidR="00AC2D19" w:rsidRPr="00B270D4" w:rsidRDefault="00AC2D19" w:rsidP="00225479">
      <w:pPr>
        <w:spacing w:after="0" w:line="240" w:lineRule="auto"/>
        <w:jc w:val="both"/>
        <w:rPr>
          <w:rStyle w:val="contentheader"/>
          <w:rFonts w:ascii="Calibri" w:hAnsi="Calibri"/>
          <w:b/>
        </w:rPr>
      </w:pPr>
    </w:p>
    <w:p w:rsidR="00225479" w:rsidRPr="00B270D4" w:rsidRDefault="00225479" w:rsidP="00225479">
      <w:pPr>
        <w:spacing w:after="0" w:line="240" w:lineRule="auto"/>
        <w:jc w:val="both"/>
        <w:rPr>
          <w:rStyle w:val="contentheader"/>
          <w:rFonts w:ascii="Calibri" w:hAnsi="Calibri"/>
          <w:b/>
        </w:rPr>
      </w:pPr>
      <w:r w:rsidRPr="00B270D4">
        <w:rPr>
          <w:rStyle w:val="contentheader"/>
          <w:rFonts w:ascii="Calibri" w:hAnsi="Calibri"/>
          <w:b/>
        </w:rPr>
        <w:t xml:space="preserve">Council </w:t>
      </w:r>
      <w:r w:rsidR="00AC2D19" w:rsidRPr="00B270D4">
        <w:rPr>
          <w:rStyle w:val="contentheader"/>
          <w:rFonts w:ascii="Calibri" w:hAnsi="Calibri"/>
          <w:b/>
        </w:rPr>
        <w:t>Civic Centre</w:t>
      </w:r>
    </w:p>
    <w:p w:rsidR="00155492" w:rsidRDefault="00155492" w:rsidP="00225479">
      <w:pPr>
        <w:spacing w:after="0" w:line="240" w:lineRule="auto"/>
        <w:jc w:val="both"/>
        <w:rPr>
          <w:rStyle w:val="contentheader"/>
          <w:rFonts w:ascii="Calibri" w:hAnsi="Calibri"/>
        </w:rPr>
      </w:pPr>
      <w:r>
        <w:rPr>
          <w:rStyle w:val="contentheader"/>
          <w:rFonts w:ascii="Calibri" w:hAnsi="Calibri"/>
        </w:rPr>
        <w:t>Organisational Development</w:t>
      </w:r>
    </w:p>
    <w:p w:rsidR="00225479" w:rsidRPr="00B270D4" w:rsidRDefault="00225479" w:rsidP="00225479">
      <w:pPr>
        <w:spacing w:after="0" w:line="240" w:lineRule="auto"/>
        <w:jc w:val="both"/>
        <w:rPr>
          <w:rStyle w:val="contentheader"/>
          <w:rFonts w:ascii="Calibri" w:hAnsi="Calibri"/>
        </w:rPr>
      </w:pPr>
      <w:r w:rsidRPr="00B270D4">
        <w:rPr>
          <w:rStyle w:val="contentheader"/>
          <w:rFonts w:ascii="Calibri" w:hAnsi="Calibri"/>
        </w:rPr>
        <w:t>City of Greater Dandenong, 225 Lonsdale Street Dandenong 3175</w:t>
      </w:r>
    </w:p>
    <w:p w:rsidR="00731AF9" w:rsidRPr="00B270D4" w:rsidRDefault="009D4C8C" w:rsidP="00731AF9">
      <w:pPr>
        <w:spacing w:after="0" w:line="240" w:lineRule="auto"/>
      </w:pPr>
      <w:r w:rsidRPr="00B270D4">
        <w:rPr>
          <w:rFonts w:ascii="Calibri" w:hAnsi="Calibri" w:cs="Arial"/>
          <w:color w:val="000000"/>
        </w:rPr>
        <w:t xml:space="preserve">Phone: (03) </w:t>
      </w:r>
      <w:r w:rsidR="00731AF9" w:rsidRPr="00B270D4">
        <w:rPr>
          <w:rFonts w:ascii="Calibri" w:hAnsi="Calibri" w:cs="Arial"/>
          <w:color w:val="000000"/>
        </w:rPr>
        <w:t xml:space="preserve">8571 </w:t>
      </w:r>
      <w:r w:rsidR="00155492">
        <w:rPr>
          <w:rFonts w:ascii="Calibri" w:hAnsi="Calibri" w:cs="Arial"/>
          <w:color w:val="000000"/>
        </w:rPr>
        <w:t>5</w:t>
      </w:r>
      <w:r w:rsidR="00281861">
        <w:rPr>
          <w:rFonts w:ascii="Calibri" w:hAnsi="Calibri" w:cs="Arial"/>
          <w:color w:val="000000"/>
        </w:rPr>
        <w:t>372</w:t>
      </w:r>
    </w:p>
    <w:p w:rsidR="00AC2D19" w:rsidRPr="00B270D4" w:rsidRDefault="003C3DA9" w:rsidP="00225479">
      <w:pPr>
        <w:spacing w:after="0" w:line="240" w:lineRule="auto"/>
        <w:rPr>
          <w:rFonts w:ascii="Calibri" w:hAnsi="Calibri" w:cs="Arial"/>
          <w:color w:val="000000"/>
        </w:rPr>
      </w:pPr>
      <w:hyperlink r:id="rId21" w:history="1">
        <w:r w:rsidR="00AC2D19" w:rsidRPr="00B270D4">
          <w:rPr>
            <w:rStyle w:val="Hyperlink"/>
            <w:rFonts w:ascii="Calibri" w:hAnsi="Calibri" w:cs="Arial"/>
          </w:rPr>
          <w:t>www.greaterdandenong.com</w:t>
        </w:r>
      </w:hyperlink>
    </w:p>
    <w:p w:rsidR="00E9072B" w:rsidRPr="00225479" w:rsidRDefault="003C3DA9" w:rsidP="00225479">
      <w:pPr>
        <w:spacing w:after="0" w:line="240" w:lineRule="auto"/>
        <w:rPr>
          <w:rFonts w:ascii="Calibri" w:hAnsi="Calibri" w:cs="Arial"/>
          <w:color w:val="000000"/>
        </w:rPr>
      </w:pPr>
      <w:hyperlink r:id="rId22" w:history="1">
        <w:r w:rsidR="00B270D4" w:rsidRPr="00B270D4">
          <w:rPr>
            <w:rStyle w:val="Hyperlink"/>
            <w:rFonts w:ascii="Calibri" w:hAnsi="Calibri" w:cs="Arial"/>
          </w:rPr>
          <w:t>council@cgd.vic.gov.au</w:t>
        </w:r>
      </w:hyperlink>
    </w:p>
    <w:p w:rsidR="00225479" w:rsidRPr="008E44EB" w:rsidRDefault="00225479" w:rsidP="00225479">
      <w:pPr>
        <w:spacing w:after="0" w:line="240" w:lineRule="auto"/>
        <w:rPr>
          <w:rFonts w:ascii="Calibri" w:hAnsi="Calibri" w:cs="Arial"/>
          <w:b/>
          <w:color w:val="000000"/>
        </w:rPr>
      </w:pPr>
      <w:r w:rsidRPr="008E44EB">
        <w:rPr>
          <w:rFonts w:ascii="Calibri" w:hAnsi="Calibri" w:cs="Arial"/>
          <w:b/>
          <w:color w:val="000000"/>
        </w:rPr>
        <w:t>Mailing Address</w:t>
      </w:r>
    </w:p>
    <w:p w:rsidR="00731AF9" w:rsidRPr="008E44EB" w:rsidRDefault="00225479" w:rsidP="00225479">
      <w:pPr>
        <w:spacing w:after="0" w:line="240" w:lineRule="auto"/>
      </w:pPr>
      <w:r w:rsidRPr="008E44EB">
        <w:rPr>
          <w:rFonts w:ascii="Calibri" w:hAnsi="Calibri" w:cs="Arial"/>
          <w:color w:val="000000"/>
        </w:rPr>
        <w:t>PO Box 200, Dandenong 3175</w:t>
      </w:r>
      <w:r w:rsidRPr="008E44EB">
        <w:rPr>
          <w:rFonts w:ascii="Calibri" w:hAnsi="Calibri" w:cs="Arial"/>
          <w:color w:val="000000"/>
        </w:rPr>
        <w:br/>
      </w:r>
    </w:p>
    <w:p w:rsidR="00731AF9" w:rsidRPr="008E44EB" w:rsidRDefault="00731AF9" w:rsidP="00731AF9">
      <w:pPr>
        <w:pStyle w:val="NormalWeb"/>
        <w:spacing w:before="0" w:beforeAutospacing="0" w:after="0" w:afterAutospacing="0"/>
        <w:rPr>
          <w:rFonts w:asciiTheme="minorHAnsi" w:hAnsiTheme="minorHAnsi"/>
          <w:b/>
          <w:sz w:val="22"/>
          <w:szCs w:val="22"/>
        </w:rPr>
      </w:pPr>
      <w:r w:rsidRPr="008E44EB">
        <w:rPr>
          <w:rFonts w:asciiTheme="minorHAnsi" w:hAnsiTheme="minorHAnsi"/>
          <w:b/>
          <w:sz w:val="22"/>
          <w:szCs w:val="22"/>
        </w:rPr>
        <w:t>Employee Assistance Program (EAP)</w:t>
      </w:r>
    </w:p>
    <w:p w:rsidR="00731AF9" w:rsidRPr="008E44EB" w:rsidRDefault="00731AF9" w:rsidP="00731AF9">
      <w:pPr>
        <w:pStyle w:val="NormalWeb"/>
        <w:spacing w:before="0" w:beforeAutospacing="0" w:after="0" w:afterAutospacing="0"/>
        <w:rPr>
          <w:rFonts w:asciiTheme="minorHAnsi" w:hAnsiTheme="minorHAnsi"/>
          <w:sz w:val="22"/>
          <w:szCs w:val="22"/>
        </w:rPr>
      </w:pPr>
      <w:r w:rsidRPr="008E44EB">
        <w:rPr>
          <w:rFonts w:asciiTheme="minorHAnsi" w:hAnsiTheme="minorHAnsi"/>
          <w:sz w:val="22"/>
          <w:szCs w:val="22"/>
        </w:rPr>
        <w:t xml:space="preserve">Converge International (incorporating </w:t>
      </w:r>
      <w:r w:rsidR="000A30AD" w:rsidRPr="008E44EB">
        <w:rPr>
          <w:rFonts w:asciiTheme="minorHAnsi" w:hAnsiTheme="minorHAnsi"/>
          <w:sz w:val="22"/>
          <w:szCs w:val="22"/>
        </w:rPr>
        <w:t>resolutions</w:t>
      </w:r>
      <w:r w:rsidRPr="008E44EB">
        <w:rPr>
          <w:rFonts w:asciiTheme="minorHAnsi" w:hAnsiTheme="minorHAnsi"/>
          <w:sz w:val="22"/>
          <w:szCs w:val="22"/>
        </w:rPr>
        <w:t xml:space="preserve"> RTK) </w:t>
      </w:r>
    </w:p>
    <w:p w:rsidR="00731AF9" w:rsidRPr="008E44EB" w:rsidRDefault="00155492" w:rsidP="00731AF9">
      <w:pPr>
        <w:pStyle w:val="NormalWeb"/>
        <w:spacing w:before="0" w:beforeAutospacing="0" w:after="0" w:afterAutospacing="0"/>
        <w:rPr>
          <w:rFonts w:asciiTheme="minorHAnsi" w:hAnsiTheme="minorHAnsi"/>
          <w:sz w:val="22"/>
          <w:szCs w:val="22"/>
        </w:rPr>
      </w:pPr>
      <w:r>
        <w:rPr>
          <w:rFonts w:asciiTheme="minorHAnsi" w:hAnsiTheme="minorHAnsi"/>
          <w:sz w:val="22"/>
          <w:szCs w:val="22"/>
        </w:rPr>
        <w:t>1300 687 327</w:t>
      </w:r>
    </w:p>
    <w:p w:rsidR="00E9072B" w:rsidRPr="008E44EB" w:rsidRDefault="00E9072B" w:rsidP="00731AF9">
      <w:pPr>
        <w:pStyle w:val="NormalWeb"/>
        <w:spacing w:before="0" w:beforeAutospacing="0" w:after="0" w:afterAutospacing="0"/>
        <w:rPr>
          <w:rFonts w:asciiTheme="minorHAnsi" w:hAnsiTheme="minorHAnsi"/>
          <w:sz w:val="22"/>
          <w:szCs w:val="22"/>
        </w:rPr>
      </w:pPr>
    </w:p>
    <w:p w:rsidR="000019E3" w:rsidRDefault="00F044D2" w:rsidP="00155492">
      <w:pPr>
        <w:pStyle w:val="NormalWeb"/>
        <w:spacing w:before="0" w:beforeAutospacing="0" w:after="0" w:afterAutospacing="0"/>
        <w:rPr>
          <w:rFonts w:ascii="Calibri" w:hAnsi="Calibri" w:cstheme="majorBidi"/>
          <w:b/>
          <w:bCs/>
          <w:color w:val="365F91" w:themeColor="accent1" w:themeShade="BF"/>
          <w:sz w:val="28"/>
          <w:szCs w:val="28"/>
        </w:rPr>
      </w:pPr>
      <w:r w:rsidRPr="008E44EB">
        <w:rPr>
          <w:rFonts w:asciiTheme="minorHAnsi" w:hAnsiTheme="minorHAnsi"/>
          <w:sz w:val="22"/>
          <w:szCs w:val="22"/>
        </w:rPr>
        <w:t xml:space="preserve">Employee Assist is a personal coaching and counselling service that offers confidential short-term support for any personal problems that may be affecting you at work or at home.  The cost of the service is paid for by Council.  </w:t>
      </w:r>
      <w:r w:rsidR="00E9072B" w:rsidRPr="008E44EB">
        <w:rPr>
          <w:rFonts w:asciiTheme="minorHAnsi" w:hAnsiTheme="minorHAnsi"/>
          <w:sz w:val="22"/>
          <w:szCs w:val="22"/>
        </w:rPr>
        <w:t xml:space="preserve">Staff on parental leave are eligible to </w:t>
      </w:r>
      <w:r w:rsidRPr="008E44EB">
        <w:rPr>
          <w:rFonts w:asciiTheme="minorHAnsi" w:hAnsiTheme="minorHAnsi"/>
          <w:sz w:val="22"/>
          <w:szCs w:val="22"/>
        </w:rPr>
        <w:t>access the services and can make a confidential appointment by contacting Converge International on 1300 687 327.</w:t>
      </w:r>
      <w:r w:rsidR="00AC2D19" w:rsidRPr="008E44EB">
        <w:rPr>
          <w:rFonts w:asciiTheme="minorHAnsi" w:hAnsiTheme="minorHAnsi"/>
          <w:sz w:val="22"/>
          <w:szCs w:val="22"/>
        </w:rPr>
        <w:t xml:space="preserve">  The service is totally confidential </w:t>
      </w:r>
      <w:r w:rsidR="00AC2D19" w:rsidRPr="008E44EB">
        <w:rPr>
          <w:rFonts w:asciiTheme="minorHAnsi" w:hAnsiTheme="minorHAnsi"/>
          <w:sz w:val="22"/>
          <w:szCs w:val="22"/>
        </w:rPr>
        <w:lastRenderedPageBreak/>
        <w:t>and no information regarding the appointment or what is discussed is provided to Council.</w:t>
      </w:r>
      <w:r w:rsidR="00155492">
        <w:rPr>
          <w:rFonts w:asciiTheme="minorHAnsi" w:hAnsiTheme="minorHAnsi"/>
          <w:sz w:val="22"/>
          <w:szCs w:val="22"/>
        </w:rPr>
        <w:t xml:space="preserve">  Staff on maternity leave are welcome to access this service.</w:t>
      </w:r>
      <w:bookmarkStart w:id="25" w:name="_Toc408399466"/>
    </w:p>
    <w:p w:rsidR="00225479" w:rsidRPr="008E44EB" w:rsidRDefault="00256CCD" w:rsidP="000019E3">
      <w:pPr>
        <w:pStyle w:val="Heading1"/>
        <w:rPr>
          <w:rFonts w:ascii="Calibri" w:eastAsia="Times New Roman" w:hAnsi="Calibri"/>
          <w:sz w:val="22"/>
          <w:szCs w:val="22"/>
          <w:lang w:eastAsia="en-AU"/>
        </w:rPr>
      </w:pPr>
      <w:r w:rsidRPr="008E44EB">
        <w:rPr>
          <w:rFonts w:ascii="Calibri" w:eastAsia="Times New Roman" w:hAnsi="Calibri"/>
          <w:sz w:val="22"/>
          <w:szCs w:val="22"/>
          <w:lang w:eastAsia="en-AU"/>
        </w:rPr>
        <w:t>8</w:t>
      </w:r>
      <w:r w:rsidR="00F1281D" w:rsidRPr="008E44EB">
        <w:rPr>
          <w:rFonts w:ascii="Calibri" w:eastAsia="Times New Roman" w:hAnsi="Calibri"/>
          <w:sz w:val="22"/>
          <w:szCs w:val="22"/>
          <w:lang w:eastAsia="en-AU"/>
        </w:rPr>
        <w:t>. References</w:t>
      </w:r>
      <w:bookmarkEnd w:id="25"/>
      <w:r w:rsidR="00F1281D" w:rsidRPr="008E44EB">
        <w:rPr>
          <w:rFonts w:ascii="Calibri" w:eastAsia="Times New Roman" w:hAnsi="Calibri"/>
          <w:sz w:val="22"/>
          <w:szCs w:val="22"/>
          <w:lang w:eastAsia="en-AU"/>
        </w:rPr>
        <w:t xml:space="preserve"> </w:t>
      </w:r>
    </w:p>
    <w:p w:rsidR="009D4C8C" w:rsidRPr="008E44EB" w:rsidRDefault="009D4C8C" w:rsidP="009D4C8C">
      <w:pPr>
        <w:spacing w:after="0" w:line="240" w:lineRule="auto"/>
        <w:rPr>
          <w:rStyle w:val="contentheader"/>
          <w:rFonts w:ascii="Calibri" w:hAnsi="Calibri"/>
          <w:b/>
        </w:rPr>
      </w:pPr>
    </w:p>
    <w:p w:rsidR="009D4C8C" w:rsidRPr="008E44EB" w:rsidRDefault="009D4C8C" w:rsidP="009D4C8C">
      <w:pPr>
        <w:spacing w:after="0" w:line="240" w:lineRule="auto"/>
        <w:rPr>
          <w:rStyle w:val="contentheader"/>
          <w:rFonts w:ascii="Calibri" w:hAnsi="Calibri"/>
          <w:b/>
        </w:rPr>
      </w:pPr>
      <w:r w:rsidRPr="008E44EB">
        <w:rPr>
          <w:rStyle w:val="contentheader"/>
          <w:rFonts w:ascii="Calibri" w:hAnsi="Calibri"/>
          <w:b/>
        </w:rPr>
        <w:t>Keep in Touch Scheme for Extended Leave</w:t>
      </w:r>
    </w:p>
    <w:p w:rsidR="009D4C8C" w:rsidRPr="008E44EB" w:rsidRDefault="009D4C8C" w:rsidP="009D4C8C">
      <w:pPr>
        <w:spacing w:after="0" w:line="240" w:lineRule="auto"/>
      </w:pPr>
      <w:r w:rsidRPr="008E44EB">
        <w:t>Developed to ensure that staff on extended leave are able to keep in touch with Council and up to date with news from their department, the Keep in Touch Scheme is for any periods of extended leave. The scheme is entirely voluntary and where a staff member expresses that they do not wish to be contacted this wish shall be respected.</w:t>
      </w:r>
    </w:p>
    <w:p w:rsidR="009D4C8C" w:rsidRPr="008E44EB" w:rsidRDefault="009D4C8C" w:rsidP="009D4C8C">
      <w:pPr>
        <w:pStyle w:val="NormalWeb"/>
        <w:spacing w:before="0" w:beforeAutospacing="0" w:after="0" w:afterAutospacing="0"/>
        <w:rPr>
          <w:rFonts w:asciiTheme="minorHAnsi" w:hAnsiTheme="minorHAnsi"/>
          <w:sz w:val="22"/>
          <w:szCs w:val="22"/>
        </w:rPr>
      </w:pPr>
    </w:p>
    <w:p w:rsidR="009D4C8C" w:rsidRPr="008E44EB" w:rsidRDefault="009D4C8C" w:rsidP="009D4C8C">
      <w:pPr>
        <w:pStyle w:val="NormalWeb"/>
        <w:spacing w:before="0" w:beforeAutospacing="0" w:after="0" w:afterAutospacing="0"/>
        <w:rPr>
          <w:rFonts w:asciiTheme="minorHAnsi" w:hAnsiTheme="minorHAnsi"/>
          <w:sz w:val="22"/>
          <w:szCs w:val="22"/>
        </w:rPr>
      </w:pPr>
      <w:r w:rsidRPr="008E44EB">
        <w:rPr>
          <w:rFonts w:asciiTheme="minorHAnsi" w:hAnsiTheme="minorHAnsi"/>
          <w:sz w:val="22"/>
          <w:szCs w:val="22"/>
        </w:rPr>
        <w:t>Wherever possible staff will be asked prior to going on extended leave how they would like Council and their department to keep in touch with them for the period of their scheduled leave. This should ensure that they are kept up to date with developments and aware of changes that may affect their role when they return to the workplace.</w:t>
      </w:r>
    </w:p>
    <w:p w:rsidR="009D4C8C" w:rsidRPr="008E44EB" w:rsidRDefault="009D4C8C" w:rsidP="009D4C8C">
      <w:pPr>
        <w:pStyle w:val="NormalWeb"/>
        <w:spacing w:before="0" w:beforeAutospacing="0" w:after="0" w:afterAutospacing="0"/>
        <w:rPr>
          <w:rFonts w:asciiTheme="minorHAnsi" w:hAnsiTheme="minorHAnsi"/>
          <w:sz w:val="22"/>
          <w:szCs w:val="22"/>
        </w:rPr>
      </w:pPr>
    </w:p>
    <w:p w:rsidR="009D4C8C" w:rsidRPr="008E44EB" w:rsidRDefault="003C3DA9" w:rsidP="009D4C8C">
      <w:pPr>
        <w:spacing w:after="0" w:line="240" w:lineRule="auto"/>
        <w:jc w:val="both"/>
        <w:rPr>
          <w:rStyle w:val="contentheader"/>
          <w:rFonts w:ascii="Calibri" w:hAnsi="Calibri"/>
        </w:rPr>
      </w:pPr>
      <w:hyperlink r:id="rId23" w:history="1">
        <w:r w:rsidR="009D4C8C" w:rsidRPr="008E44EB">
          <w:rPr>
            <w:rStyle w:val="Hyperlink"/>
            <w:rFonts w:ascii="Calibri" w:hAnsi="Calibri"/>
          </w:rPr>
          <w:t>http://webstar/Documents.asp?ID=17127&amp;Title=Keep%2DIn%2DTouch+Scheme+for+Extended+Leave</w:t>
        </w:r>
      </w:hyperlink>
    </w:p>
    <w:p w:rsidR="009D4C8C" w:rsidRPr="008E44EB" w:rsidRDefault="009D4C8C" w:rsidP="009D4C8C">
      <w:pPr>
        <w:spacing w:after="0" w:line="240" w:lineRule="auto"/>
        <w:jc w:val="both"/>
        <w:rPr>
          <w:rStyle w:val="contentheader"/>
          <w:rFonts w:ascii="Calibri" w:hAnsi="Calibri"/>
          <w:b/>
        </w:rPr>
      </w:pPr>
    </w:p>
    <w:p w:rsidR="009D4C8C" w:rsidRPr="008E44EB" w:rsidRDefault="003C3DA9" w:rsidP="009D4C8C">
      <w:pPr>
        <w:spacing w:after="0" w:line="240" w:lineRule="auto"/>
      </w:pPr>
      <w:hyperlink r:id="rId24" w:history="1">
        <w:r w:rsidR="009D4C8C" w:rsidRPr="008E44EB">
          <w:rPr>
            <w:rStyle w:val="Hyperlink"/>
          </w:rPr>
          <w:t>Webstar Home</w:t>
        </w:r>
      </w:hyperlink>
      <w:r w:rsidR="009D4C8C" w:rsidRPr="008E44EB">
        <w:t xml:space="preserve"> &gt; </w:t>
      </w:r>
      <w:hyperlink r:id="rId25" w:history="1">
        <w:r w:rsidR="009D4C8C" w:rsidRPr="008E44EB">
          <w:rPr>
            <w:rStyle w:val="Hyperlink"/>
          </w:rPr>
          <w:t>HR Connection</w:t>
        </w:r>
      </w:hyperlink>
      <w:r w:rsidR="009D4C8C" w:rsidRPr="008E44EB">
        <w:t xml:space="preserve"> &gt; </w:t>
      </w:r>
      <w:hyperlink r:id="rId26" w:history="1">
        <w:r w:rsidR="009D4C8C" w:rsidRPr="008E44EB">
          <w:rPr>
            <w:rStyle w:val="Hyperlink"/>
          </w:rPr>
          <w:t>HR Policies &amp; Guidelines</w:t>
        </w:r>
      </w:hyperlink>
      <w:r w:rsidR="009D4C8C" w:rsidRPr="008E44EB">
        <w:t xml:space="preserve"> &gt; </w:t>
      </w:r>
      <w:r w:rsidR="009D4C8C" w:rsidRPr="008E44EB">
        <w:rPr>
          <w:rStyle w:val="Emphasis"/>
        </w:rPr>
        <w:t>Keep-In-Touch Scheme for Extended Leave</w:t>
      </w:r>
      <w:r w:rsidR="009D4C8C" w:rsidRPr="008E44EB">
        <w:t xml:space="preserve"> </w:t>
      </w:r>
    </w:p>
    <w:p w:rsidR="003126EC" w:rsidRPr="008E44EB" w:rsidRDefault="003126EC" w:rsidP="009D4C8C">
      <w:pPr>
        <w:spacing w:after="0" w:line="240" w:lineRule="auto"/>
        <w:ind w:right="-45"/>
        <w:rPr>
          <w:rFonts w:cs="Arial"/>
        </w:rPr>
      </w:pPr>
    </w:p>
    <w:p w:rsidR="009D4C8C" w:rsidRPr="008E44EB" w:rsidRDefault="003C3DA9" w:rsidP="009D4C8C">
      <w:pPr>
        <w:spacing w:after="0" w:line="240" w:lineRule="auto"/>
        <w:ind w:right="-45"/>
        <w:rPr>
          <w:rFonts w:eastAsia="Times New Roman" w:cs="Arial"/>
          <w:lang w:eastAsia="en-AU"/>
        </w:rPr>
      </w:pPr>
      <w:hyperlink r:id="rId27" w:history="1">
        <w:r w:rsidR="009D4C8C" w:rsidRPr="008E44EB">
          <w:rPr>
            <w:rStyle w:val="Hyperlink"/>
            <w:rFonts w:cs="Arial"/>
          </w:rPr>
          <w:t>http://intouch.cgd.vic.gov.au/</w:t>
        </w:r>
      </w:hyperlink>
      <w:r w:rsidR="009D4C8C" w:rsidRPr="008E44EB">
        <w:rPr>
          <w:rFonts w:cs="Arial"/>
        </w:rPr>
        <w:t xml:space="preserve"> (username ‘intouch’, password ‘withcgd’).</w:t>
      </w:r>
    </w:p>
    <w:p w:rsidR="009D4C8C" w:rsidRPr="008E44EB" w:rsidRDefault="009D4C8C" w:rsidP="009D4C8C">
      <w:pPr>
        <w:spacing w:after="0" w:line="240" w:lineRule="auto"/>
        <w:ind w:right="-45"/>
        <w:rPr>
          <w:rFonts w:eastAsia="Times New Roman" w:cs="Arial"/>
          <w:lang w:eastAsia="en-AU"/>
        </w:rPr>
      </w:pPr>
    </w:p>
    <w:p w:rsidR="009D4C8C" w:rsidRPr="008E44EB" w:rsidRDefault="009D4C8C" w:rsidP="009D4C8C">
      <w:pPr>
        <w:spacing w:after="0" w:line="240" w:lineRule="auto"/>
        <w:ind w:right="-45"/>
        <w:rPr>
          <w:rFonts w:eastAsia="Times New Roman" w:cs="Arial"/>
          <w:b/>
          <w:u w:val="single"/>
          <w:lang w:eastAsia="en-AU"/>
        </w:rPr>
      </w:pPr>
      <w:r w:rsidRPr="008E44EB">
        <w:rPr>
          <w:rFonts w:eastAsia="Times New Roman" w:cs="Arial"/>
          <w:lang w:eastAsia="en-AU"/>
        </w:rPr>
        <w:t>To access on mobile devices or a home compute</w:t>
      </w:r>
      <w:r w:rsidR="003126EC" w:rsidRPr="008E44EB">
        <w:rPr>
          <w:rFonts w:eastAsia="Times New Roman" w:cs="Arial"/>
          <w:lang w:eastAsia="en-AU"/>
        </w:rPr>
        <w:t>r</w:t>
      </w:r>
      <w:proofErr w:type="gramStart"/>
      <w:r w:rsidRPr="008E44EB">
        <w:rPr>
          <w:rFonts w:eastAsia="Times New Roman" w:cs="Arial"/>
          <w:lang w:eastAsia="en-AU"/>
        </w:rPr>
        <w:t>:</w:t>
      </w:r>
      <w:proofErr w:type="gramEnd"/>
      <w:r w:rsidRPr="008E44EB">
        <w:rPr>
          <w:rFonts w:eastAsia="Times New Roman" w:cs="Arial"/>
          <w:lang w:eastAsia="en-AU"/>
        </w:rPr>
        <w:br/>
      </w:r>
      <w:r w:rsidRPr="008E44EB">
        <w:rPr>
          <w:rFonts w:eastAsia="Times New Roman" w:cs="Arial"/>
          <w:lang w:eastAsia="en-AU"/>
        </w:rPr>
        <w:br/>
      </w:r>
      <w:r w:rsidRPr="008E44EB">
        <w:rPr>
          <w:rFonts w:eastAsia="Times New Roman" w:cs="Arial"/>
          <w:u w:val="single"/>
          <w:lang w:eastAsia="en-AU"/>
        </w:rPr>
        <w:t>Iphone or Ipad</w:t>
      </w:r>
    </w:p>
    <w:p w:rsidR="009D4C8C" w:rsidRPr="008E44EB" w:rsidRDefault="009D4C8C" w:rsidP="009D4C8C">
      <w:pPr>
        <w:pStyle w:val="ListParagraph"/>
        <w:numPr>
          <w:ilvl w:val="0"/>
          <w:numId w:val="25"/>
        </w:numPr>
        <w:spacing w:after="0" w:line="240" w:lineRule="auto"/>
        <w:ind w:right="-45"/>
        <w:rPr>
          <w:rFonts w:eastAsia="Times New Roman" w:cs="Arial"/>
          <w:lang w:eastAsia="en-AU"/>
        </w:rPr>
      </w:pPr>
      <w:r w:rsidRPr="008E44EB">
        <w:rPr>
          <w:rFonts w:eastAsia="Times New Roman" w:cs="Arial"/>
          <w:lang w:eastAsia="en-AU"/>
        </w:rPr>
        <w:t xml:space="preserve">Open Safari and type </w:t>
      </w:r>
      <w:r w:rsidRPr="008E44EB">
        <w:rPr>
          <w:rFonts w:eastAsia="Times New Roman" w:cs="Arial"/>
          <w:u w:val="single"/>
          <w:lang w:eastAsia="en-AU"/>
        </w:rPr>
        <w:t>Intouch.cgd.vic.gov.au</w:t>
      </w:r>
      <w:r w:rsidRPr="008E44EB">
        <w:rPr>
          <w:rFonts w:eastAsia="Times New Roman" w:cs="Arial"/>
          <w:lang w:eastAsia="en-AU"/>
        </w:rPr>
        <w:t xml:space="preserve"> </w:t>
      </w:r>
    </w:p>
    <w:p w:rsidR="009D4C8C" w:rsidRPr="008E44EB" w:rsidRDefault="006B1B79" w:rsidP="009D4C8C">
      <w:pPr>
        <w:pStyle w:val="ListParagraph"/>
        <w:numPr>
          <w:ilvl w:val="0"/>
          <w:numId w:val="25"/>
        </w:numPr>
        <w:spacing w:after="0" w:line="240" w:lineRule="auto"/>
        <w:ind w:right="-45"/>
        <w:rPr>
          <w:rFonts w:eastAsia="Times New Roman" w:cs="Arial"/>
          <w:lang w:eastAsia="en-AU"/>
        </w:rPr>
      </w:pPr>
      <w:r>
        <w:rPr>
          <w:rFonts w:eastAsia="Times New Roman" w:cs="Arial"/>
          <w:noProof/>
          <w:lang w:eastAsia="en-AU"/>
        </w:rPr>
        <w:drawing>
          <wp:anchor distT="0" distB="0" distL="114300" distR="114300" simplePos="0" relativeHeight="251665408" behindDoc="1" locked="0" layoutInCell="1" allowOverlap="1">
            <wp:simplePos x="0" y="0"/>
            <wp:positionH relativeFrom="column">
              <wp:posOffset>997834</wp:posOffset>
            </wp:positionH>
            <wp:positionV relativeFrom="paragraph">
              <wp:posOffset>49475</wp:posOffset>
            </wp:positionV>
            <wp:extent cx="492070" cy="644055"/>
            <wp:effectExtent l="19050" t="0" r="323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492070" cy="644055"/>
                    </a:xfrm>
                    <a:prstGeom prst="rect">
                      <a:avLst/>
                    </a:prstGeom>
                    <a:noFill/>
                    <a:ln w="9525">
                      <a:noFill/>
                      <a:miter lim="800000"/>
                      <a:headEnd/>
                      <a:tailEnd/>
                    </a:ln>
                  </pic:spPr>
                </pic:pic>
              </a:graphicData>
            </a:graphic>
          </wp:anchor>
        </w:drawing>
      </w:r>
      <w:r w:rsidR="009D4C8C" w:rsidRPr="008E44EB">
        <w:rPr>
          <w:rFonts w:eastAsia="Times New Roman" w:cs="Arial"/>
          <w:lang w:eastAsia="en-AU"/>
        </w:rPr>
        <w:t>Login in using your staff credentials (username and password)</w:t>
      </w:r>
    </w:p>
    <w:p w:rsidR="009D4C8C" w:rsidRPr="008E44EB" w:rsidRDefault="009D4C8C" w:rsidP="009D4C8C">
      <w:pPr>
        <w:pStyle w:val="ListParagraph"/>
        <w:spacing w:after="0" w:line="240" w:lineRule="auto"/>
        <w:ind w:right="-45"/>
        <w:rPr>
          <w:rFonts w:eastAsia="Times New Roman" w:cs="Arial"/>
          <w:lang w:eastAsia="en-AU"/>
        </w:rPr>
      </w:pPr>
    </w:p>
    <w:p w:rsidR="009D4C8C" w:rsidRPr="008E44EB" w:rsidRDefault="009D4C8C" w:rsidP="009D4C8C">
      <w:pPr>
        <w:pStyle w:val="ListParagraph"/>
        <w:numPr>
          <w:ilvl w:val="0"/>
          <w:numId w:val="25"/>
        </w:numPr>
        <w:spacing w:after="0" w:line="240" w:lineRule="auto"/>
        <w:ind w:right="-45"/>
        <w:rPr>
          <w:rFonts w:eastAsia="Times New Roman" w:cs="Arial"/>
          <w:lang w:eastAsia="en-AU"/>
        </w:rPr>
      </w:pPr>
      <w:r w:rsidRPr="008E44EB">
        <w:rPr>
          <w:rFonts w:eastAsia="Times New Roman" w:cs="Arial"/>
          <w:lang w:eastAsia="en-AU"/>
        </w:rPr>
        <w:t>Click on</w:t>
      </w:r>
      <w:r w:rsidRPr="008E44EB">
        <w:rPr>
          <w:noProof/>
          <w:lang w:eastAsia="en-AU"/>
        </w:rPr>
        <w:t xml:space="preserve"> </w:t>
      </w:r>
    </w:p>
    <w:p w:rsidR="009D4C8C" w:rsidRPr="008E44EB" w:rsidRDefault="006B1B79" w:rsidP="009D4C8C">
      <w:pPr>
        <w:pStyle w:val="ListParagraph"/>
        <w:spacing w:after="0" w:line="240" w:lineRule="auto"/>
        <w:ind w:right="-45"/>
        <w:rPr>
          <w:rFonts w:eastAsia="Times New Roman" w:cs="Arial"/>
          <w:lang w:eastAsia="en-AU"/>
        </w:rPr>
      </w:pPr>
      <w:r>
        <w:rPr>
          <w:rFonts w:eastAsia="Times New Roman" w:cs="Arial"/>
          <w:noProof/>
          <w:lang w:eastAsia="en-AU"/>
        </w:rPr>
        <w:drawing>
          <wp:anchor distT="0" distB="0" distL="114300" distR="114300" simplePos="0" relativeHeight="251666432" behindDoc="1" locked="0" layoutInCell="1" allowOverlap="1">
            <wp:simplePos x="0" y="0"/>
            <wp:positionH relativeFrom="column">
              <wp:posOffset>1419253</wp:posOffset>
            </wp:positionH>
            <wp:positionV relativeFrom="paragraph">
              <wp:posOffset>8089</wp:posOffset>
            </wp:positionV>
            <wp:extent cx="1070279" cy="620201"/>
            <wp:effectExtent l="19050" t="0" r="0" b="0"/>
            <wp:wrapNone/>
            <wp:docPr id="3" name="Picture 3" descr="https://encrypted-tbn3.gstatic.com/images?q=tbn:ANd9GcTnNzWIalP_fFwRHRybhJEQqQiELeXr0QpF7_b9fUjY_iLF-I6b">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TnNzWIalP_fFwRHRybhJEQqQiELeXr0QpF7_b9fUjY_iLF-I6b">
                      <a:hlinkClick r:id="rId29"/>
                    </pic:cNvPr>
                    <pic:cNvPicPr>
                      <a:picLocks noChangeAspect="1" noChangeArrowheads="1"/>
                    </pic:cNvPicPr>
                  </pic:nvPicPr>
                  <pic:blipFill>
                    <a:blip r:embed="rId30" cstate="print"/>
                    <a:srcRect/>
                    <a:stretch>
                      <a:fillRect/>
                    </a:stretch>
                  </pic:blipFill>
                  <pic:spPr bwMode="auto">
                    <a:xfrm>
                      <a:off x="0" y="0"/>
                      <a:ext cx="1070279" cy="620201"/>
                    </a:xfrm>
                    <a:prstGeom prst="rect">
                      <a:avLst/>
                    </a:prstGeom>
                    <a:noFill/>
                    <a:ln w="9525">
                      <a:noFill/>
                      <a:miter lim="800000"/>
                      <a:headEnd/>
                      <a:tailEnd/>
                    </a:ln>
                  </pic:spPr>
                </pic:pic>
              </a:graphicData>
            </a:graphic>
          </wp:anchor>
        </w:drawing>
      </w:r>
    </w:p>
    <w:p w:rsidR="009D4C8C" w:rsidRPr="0087149D" w:rsidRDefault="009D4C8C" w:rsidP="009D4C8C">
      <w:pPr>
        <w:pStyle w:val="ListParagraph"/>
        <w:numPr>
          <w:ilvl w:val="0"/>
          <w:numId w:val="25"/>
        </w:numPr>
        <w:spacing w:after="0" w:line="240" w:lineRule="auto"/>
        <w:ind w:right="-45"/>
        <w:rPr>
          <w:rFonts w:eastAsia="Times New Roman" w:cs="Arial"/>
          <w:lang w:eastAsia="en-AU"/>
        </w:rPr>
      </w:pPr>
      <w:r w:rsidRPr="0087149D">
        <w:rPr>
          <w:rFonts w:eastAsia="Times New Roman" w:cs="Arial"/>
          <w:lang w:eastAsia="en-AU"/>
        </w:rPr>
        <w:t xml:space="preserve">Then click on                </w:t>
      </w:r>
    </w:p>
    <w:p w:rsidR="009D4C8C" w:rsidRPr="0087149D" w:rsidRDefault="009D4C8C" w:rsidP="009D4C8C">
      <w:pPr>
        <w:pStyle w:val="ListParagraph"/>
        <w:spacing w:after="0" w:line="240" w:lineRule="auto"/>
        <w:ind w:right="-45"/>
        <w:rPr>
          <w:rFonts w:eastAsia="Times New Roman" w:cs="Arial"/>
          <w:lang w:eastAsia="en-AU"/>
        </w:rPr>
      </w:pPr>
    </w:p>
    <w:p w:rsidR="009D4C8C" w:rsidRPr="0087149D" w:rsidRDefault="009D4C8C" w:rsidP="003126EC">
      <w:pPr>
        <w:spacing w:after="0" w:line="240" w:lineRule="auto"/>
        <w:ind w:right="-45"/>
        <w:jc w:val="center"/>
        <w:rPr>
          <w:rFonts w:eastAsia="Times New Roman" w:cs="Arial"/>
          <w:lang w:eastAsia="en-AU"/>
        </w:rPr>
      </w:pPr>
    </w:p>
    <w:p w:rsidR="006B1B79" w:rsidRDefault="006B1B79" w:rsidP="009D4C8C">
      <w:pPr>
        <w:spacing w:after="0" w:line="240" w:lineRule="auto"/>
        <w:ind w:right="-45"/>
        <w:rPr>
          <w:rFonts w:eastAsia="Times New Roman" w:cs="Arial"/>
          <w:u w:val="single"/>
          <w:lang w:eastAsia="en-AU"/>
        </w:rPr>
      </w:pPr>
      <w:r>
        <w:rPr>
          <w:rFonts w:eastAsia="Times New Roman" w:cs="Arial"/>
          <w:noProof/>
          <w:u w:val="single"/>
          <w:lang w:eastAsia="en-AU"/>
        </w:rPr>
        <w:drawing>
          <wp:anchor distT="0" distB="0" distL="114300" distR="114300" simplePos="0" relativeHeight="251667456" behindDoc="1" locked="0" layoutInCell="1" allowOverlap="1">
            <wp:simplePos x="0" y="0"/>
            <wp:positionH relativeFrom="column">
              <wp:posOffset>941705</wp:posOffset>
            </wp:positionH>
            <wp:positionV relativeFrom="paragraph">
              <wp:posOffset>25400</wp:posOffset>
            </wp:positionV>
            <wp:extent cx="681990" cy="715010"/>
            <wp:effectExtent l="19050" t="0" r="381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srcRect/>
                    <a:stretch>
                      <a:fillRect/>
                    </a:stretch>
                  </pic:blipFill>
                  <pic:spPr bwMode="auto">
                    <a:xfrm>
                      <a:off x="0" y="0"/>
                      <a:ext cx="681990" cy="715010"/>
                    </a:xfrm>
                    <a:prstGeom prst="rect">
                      <a:avLst/>
                    </a:prstGeom>
                    <a:noFill/>
                    <a:ln w="9525">
                      <a:noFill/>
                      <a:miter lim="800000"/>
                      <a:headEnd/>
                      <a:tailEnd/>
                    </a:ln>
                  </pic:spPr>
                </pic:pic>
              </a:graphicData>
            </a:graphic>
          </wp:anchor>
        </w:drawing>
      </w:r>
    </w:p>
    <w:p w:rsidR="009D4C8C" w:rsidRPr="00335FD5" w:rsidRDefault="009D4C8C" w:rsidP="009D4C8C">
      <w:pPr>
        <w:spacing w:after="0" w:line="240" w:lineRule="auto"/>
        <w:ind w:right="-45"/>
        <w:rPr>
          <w:rFonts w:eastAsia="Times New Roman" w:cs="Arial"/>
          <w:lang w:eastAsia="en-AU"/>
        </w:rPr>
      </w:pPr>
      <w:r w:rsidRPr="00335FD5">
        <w:rPr>
          <w:rFonts w:eastAsia="Times New Roman" w:cs="Arial"/>
          <w:u w:val="single"/>
          <w:lang w:eastAsia="en-AU"/>
        </w:rPr>
        <w:t>Android</w:t>
      </w:r>
    </w:p>
    <w:p w:rsidR="009D4C8C" w:rsidRPr="0087149D" w:rsidRDefault="009D4C8C" w:rsidP="009D4C8C">
      <w:pPr>
        <w:pStyle w:val="ListParagraph"/>
        <w:numPr>
          <w:ilvl w:val="0"/>
          <w:numId w:val="25"/>
        </w:numPr>
        <w:spacing w:after="0" w:line="240" w:lineRule="auto"/>
        <w:ind w:right="-45"/>
        <w:rPr>
          <w:rFonts w:eastAsia="Times New Roman" w:cs="Arial"/>
          <w:lang w:eastAsia="en-AU"/>
        </w:rPr>
      </w:pPr>
      <w:r w:rsidRPr="0087149D">
        <w:rPr>
          <w:rFonts w:eastAsia="Times New Roman" w:cs="Arial"/>
          <w:lang w:eastAsia="en-AU"/>
        </w:rPr>
        <w:t>Click on</w:t>
      </w:r>
      <w:r w:rsidRPr="0087149D">
        <w:rPr>
          <w:noProof/>
          <w:lang w:eastAsia="en-AU"/>
        </w:rPr>
        <w:t xml:space="preserve"> </w:t>
      </w:r>
    </w:p>
    <w:p w:rsidR="009D4C8C" w:rsidRPr="0087149D" w:rsidRDefault="009D4C8C" w:rsidP="009D4C8C">
      <w:pPr>
        <w:pStyle w:val="ListParagraph"/>
        <w:spacing w:after="0" w:line="240" w:lineRule="auto"/>
        <w:ind w:right="-45"/>
        <w:rPr>
          <w:rFonts w:eastAsia="Times New Roman" w:cs="Arial"/>
          <w:lang w:eastAsia="en-AU"/>
        </w:rPr>
      </w:pPr>
      <w:r>
        <w:rPr>
          <w:rFonts w:eastAsia="Times New Roman" w:cs="Arial"/>
          <w:noProof/>
          <w:lang w:eastAsia="en-AU"/>
        </w:rPr>
        <w:drawing>
          <wp:anchor distT="0" distB="0" distL="114300" distR="114300" simplePos="0" relativeHeight="251668480" behindDoc="1" locked="0" layoutInCell="1" allowOverlap="1">
            <wp:simplePos x="0" y="0"/>
            <wp:positionH relativeFrom="column">
              <wp:posOffset>1236372</wp:posOffset>
            </wp:positionH>
            <wp:positionV relativeFrom="paragraph">
              <wp:posOffset>71893</wp:posOffset>
            </wp:positionV>
            <wp:extent cx="1809750" cy="373711"/>
            <wp:effectExtent l="19050" t="0" r="0" b="0"/>
            <wp:wrapNone/>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1809750" cy="373711"/>
                    </a:xfrm>
                    <a:prstGeom prst="rect">
                      <a:avLst/>
                    </a:prstGeom>
                    <a:noFill/>
                    <a:ln w="9525">
                      <a:noFill/>
                      <a:miter lim="800000"/>
                      <a:headEnd/>
                      <a:tailEnd/>
                    </a:ln>
                  </pic:spPr>
                </pic:pic>
              </a:graphicData>
            </a:graphic>
          </wp:anchor>
        </w:drawing>
      </w:r>
    </w:p>
    <w:p w:rsidR="009D4C8C" w:rsidRPr="0087149D" w:rsidRDefault="009D4C8C" w:rsidP="009D4C8C">
      <w:pPr>
        <w:pStyle w:val="ListParagraph"/>
        <w:numPr>
          <w:ilvl w:val="0"/>
          <w:numId w:val="25"/>
        </w:numPr>
        <w:spacing w:after="0" w:line="240" w:lineRule="auto"/>
        <w:ind w:right="-45"/>
        <w:rPr>
          <w:rFonts w:eastAsia="Times New Roman" w:cs="Arial"/>
          <w:lang w:eastAsia="en-AU"/>
        </w:rPr>
      </w:pPr>
      <w:r w:rsidRPr="0087149D">
        <w:rPr>
          <w:rFonts w:eastAsia="Times New Roman" w:cs="Arial"/>
          <w:lang w:eastAsia="en-AU"/>
        </w:rPr>
        <w:t xml:space="preserve">Then click on </w:t>
      </w:r>
    </w:p>
    <w:p w:rsidR="009D4C8C" w:rsidRPr="0087149D" w:rsidRDefault="009D4C8C" w:rsidP="009D4C8C">
      <w:pPr>
        <w:spacing w:after="0" w:line="240" w:lineRule="auto"/>
        <w:jc w:val="center"/>
        <w:rPr>
          <w:rFonts w:eastAsia="Times New Roman" w:cs="Times New Roman"/>
          <w:lang w:eastAsia="en-AU"/>
        </w:rPr>
      </w:pPr>
    </w:p>
    <w:p w:rsidR="009D4C8C" w:rsidRPr="008E44EB" w:rsidRDefault="009D4C8C" w:rsidP="003126EC">
      <w:pPr>
        <w:rPr>
          <w:rStyle w:val="contentheader"/>
          <w:rFonts w:ascii="Calibri" w:hAnsi="Calibri"/>
          <w:b/>
        </w:rPr>
      </w:pPr>
      <w:bookmarkStart w:id="26" w:name="_Toc408399469"/>
      <w:r w:rsidRPr="008E44EB">
        <w:rPr>
          <w:rStyle w:val="contentheader"/>
          <w:rFonts w:ascii="Calibri" w:hAnsi="Calibri"/>
          <w:b/>
        </w:rPr>
        <w:t>Working from Home</w:t>
      </w:r>
      <w:bookmarkEnd w:id="26"/>
    </w:p>
    <w:p w:rsidR="009D4C8C" w:rsidRPr="008E44EB" w:rsidRDefault="009D4C8C" w:rsidP="009D4C8C">
      <w:pPr>
        <w:spacing w:after="0" w:line="240" w:lineRule="auto"/>
        <w:jc w:val="both"/>
      </w:pPr>
      <w:r w:rsidRPr="008E44EB">
        <w:t xml:space="preserve">Council recognises that employees are 'whole' </w:t>
      </w:r>
      <w:proofErr w:type="gramStart"/>
      <w:r w:rsidRPr="008E44EB">
        <w:t>people</w:t>
      </w:r>
      <w:proofErr w:type="gramEnd"/>
      <w:r w:rsidRPr="008E44EB">
        <w:t xml:space="preserve"> who have family and other personal obligations as well as work responsibilities. The Working from Home Policy aims to help provide a more caring and supportive work environment for employees.</w:t>
      </w:r>
    </w:p>
    <w:p w:rsidR="009D4C8C" w:rsidRPr="008E44EB" w:rsidRDefault="009D4C8C" w:rsidP="009D4C8C">
      <w:pPr>
        <w:spacing w:after="0" w:line="240" w:lineRule="auto"/>
        <w:jc w:val="both"/>
      </w:pPr>
    </w:p>
    <w:p w:rsidR="009D4C8C" w:rsidRPr="008E44EB" w:rsidRDefault="003C3DA9" w:rsidP="009D4C8C">
      <w:pPr>
        <w:spacing w:after="0" w:line="240" w:lineRule="auto"/>
        <w:jc w:val="both"/>
        <w:rPr>
          <w:rStyle w:val="contentheader"/>
          <w:rFonts w:ascii="Calibri" w:hAnsi="Calibri"/>
        </w:rPr>
      </w:pPr>
      <w:hyperlink r:id="rId33" w:history="1">
        <w:r w:rsidR="009D4C8C" w:rsidRPr="008E44EB">
          <w:rPr>
            <w:rStyle w:val="Hyperlink"/>
            <w:rFonts w:ascii="Calibri" w:hAnsi="Calibri"/>
          </w:rPr>
          <w:t>http://webstar/Resources/SiteDocuments/doc18878.pdf</w:t>
        </w:r>
      </w:hyperlink>
    </w:p>
    <w:p w:rsidR="009D4C8C" w:rsidRPr="008E44EB" w:rsidRDefault="009D4C8C" w:rsidP="009D4C8C">
      <w:pPr>
        <w:spacing w:after="0" w:line="240" w:lineRule="auto"/>
        <w:jc w:val="both"/>
        <w:rPr>
          <w:rStyle w:val="contentheader"/>
          <w:rFonts w:ascii="Calibri" w:hAnsi="Calibri"/>
          <w:b/>
        </w:rPr>
      </w:pPr>
    </w:p>
    <w:p w:rsidR="009D4C8C" w:rsidRPr="008E44EB" w:rsidRDefault="003C3DA9" w:rsidP="009D4C8C">
      <w:pPr>
        <w:spacing w:after="0" w:line="240" w:lineRule="auto"/>
        <w:jc w:val="both"/>
        <w:rPr>
          <w:rStyle w:val="Emphasis"/>
        </w:rPr>
      </w:pPr>
      <w:hyperlink r:id="rId34" w:history="1">
        <w:r w:rsidR="009D4C8C" w:rsidRPr="008E44EB">
          <w:rPr>
            <w:rStyle w:val="Hyperlink"/>
          </w:rPr>
          <w:t>Webstar Home</w:t>
        </w:r>
      </w:hyperlink>
      <w:r w:rsidR="009D4C8C" w:rsidRPr="008E44EB">
        <w:t xml:space="preserve"> : </w:t>
      </w:r>
      <w:hyperlink r:id="rId35" w:history="1">
        <w:r w:rsidR="009D4C8C" w:rsidRPr="008E44EB">
          <w:rPr>
            <w:rStyle w:val="Hyperlink"/>
          </w:rPr>
          <w:t>HR Connection</w:t>
        </w:r>
      </w:hyperlink>
      <w:r w:rsidR="009D4C8C" w:rsidRPr="008E44EB">
        <w:t xml:space="preserve"> : </w:t>
      </w:r>
      <w:hyperlink r:id="rId36" w:history="1">
        <w:r w:rsidR="009D4C8C" w:rsidRPr="008E44EB">
          <w:rPr>
            <w:rStyle w:val="Hyperlink"/>
          </w:rPr>
          <w:t>HR Policies &amp; Guidelines</w:t>
        </w:r>
      </w:hyperlink>
      <w:r w:rsidR="009D4C8C" w:rsidRPr="008E44EB">
        <w:t xml:space="preserve"> : </w:t>
      </w:r>
      <w:r w:rsidR="009D4C8C" w:rsidRPr="008E44EB">
        <w:rPr>
          <w:rStyle w:val="Emphasis"/>
        </w:rPr>
        <w:t>Working from Home</w:t>
      </w:r>
    </w:p>
    <w:p w:rsidR="003B68D0" w:rsidRPr="008E44EB" w:rsidRDefault="003B68D0">
      <w:pPr>
        <w:spacing w:after="0" w:line="240" w:lineRule="auto"/>
        <w:rPr>
          <w:lang w:eastAsia="en-AU"/>
        </w:rPr>
      </w:pPr>
      <w:r w:rsidRPr="008E44EB">
        <w:rPr>
          <w:lang w:eastAsia="en-AU"/>
        </w:rPr>
        <w:br w:type="page"/>
      </w:r>
    </w:p>
    <w:p w:rsidR="002E5216" w:rsidRPr="008E44EB" w:rsidRDefault="00A3319A" w:rsidP="003126EC">
      <w:pPr>
        <w:pStyle w:val="Heading2"/>
        <w:spacing w:before="0" w:beforeAutospacing="0" w:after="0" w:afterAutospacing="0"/>
        <w:rPr>
          <w:rStyle w:val="contentheader"/>
          <w:rFonts w:asciiTheme="minorHAnsi" w:hAnsiTheme="minorHAnsi"/>
          <w:sz w:val="22"/>
          <w:szCs w:val="22"/>
        </w:rPr>
      </w:pPr>
      <w:bookmarkStart w:id="27" w:name="_Toc408399467"/>
      <w:r w:rsidRPr="008E44EB">
        <w:rPr>
          <w:rStyle w:val="contentheader"/>
          <w:rFonts w:asciiTheme="minorHAnsi" w:hAnsiTheme="minorHAnsi"/>
          <w:sz w:val="22"/>
          <w:szCs w:val="22"/>
        </w:rPr>
        <w:lastRenderedPageBreak/>
        <w:t xml:space="preserve">Flexible Work Options </w:t>
      </w:r>
      <w:r w:rsidR="002E5216" w:rsidRPr="008E44EB">
        <w:rPr>
          <w:rStyle w:val="contentheader"/>
          <w:rFonts w:asciiTheme="minorHAnsi" w:hAnsiTheme="minorHAnsi"/>
          <w:sz w:val="22"/>
          <w:szCs w:val="22"/>
        </w:rPr>
        <w:t>Policy</w:t>
      </w:r>
      <w:bookmarkEnd w:id="27"/>
      <w:r w:rsidR="002E5216" w:rsidRPr="008E44EB">
        <w:rPr>
          <w:rStyle w:val="contentheader"/>
          <w:rFonts w:asciiTheme="minorHAnsi" w:hAnsiTheme="minorHAnsi"/>
          <w:sz w:val="22"/>
          <w:szCs w:val="22"/>
        </w:rPr>
        <w:t xml:space="preserve"> </w:t>
      </w:r>
    </w:p>
    <w:p w:rsidR="002E5216" w:rsidRPr="008E44EB" w:rsidRDefault="002E5216" w:rsidP="002E5216">
      <w:pPr>
        <w:pStyle w:val="NormalWeb"/>
        <w:spacing w:before="0" w:beforeAutospacing="0" w:after="0" w:afterAutospacing="0"/>
        <w:rPr>
          <w:rFonts w:asciiTheme="minorHAnsi" w:hAnsiTheme="minorHAnsi"/>
          <w:sz w:val="22"/>
          <w:szCs w:val="22"/>
        </w:rPr>
      </w:pPr>
      <w:r w:rsidRPr="008E44EB">
        <w:rPr>
          <w:rFonts w:asciiTheme="minorHAnsi" w:hAnsiTheme="minorHAnsi"/>
          <w:sz w:val="22"/>
          <w:szCs w:val="22"/>
        </w:rPr>
        <w:t>This document explains Council’s flexible working arrangements and assists in the implementation of flexible working agreements.</w:t>
      </w:r>
    </w:p>
    <w:p w:rsidR="002E5216" w:rsidRPr="008E44EB" w:rsidRDefault="002E5216" w:rsidP="002E5216">
      <w:pPr>
        <w:pStyle w:val="NormalWeb"/>
        <w:spacing w:before="0" w:beforeAutospacing="0" w:after="0" w:afterAutospacing="0"/>
        <w:rPr>
          <w:rFonts w:asciiTheme="minorHAnsi" w:hAnsiTheme="minorHAnsi"/>
          <w:sz w:val="22"/>
          <w:szCs w:val="22"/>
        </w:rPr>
      </w:pPr>
    </w:p>
    <w:p w:rsidR="002E5216" w:rsidRPr="008E44EB" w:rsidRDefault="002E5216" w:rsidP="002E5216">
      <w:pPr>
        <w:pStyle w:val="NormalWeb"/>
        <w:spacing w:before="0" w:beforeAutospacing="0" w:after="0" w:afterAutospacing="0"/>
        <w:rPr>
          <w:rFonts w:asciiTheme="minorHAnsi" w:hAnsiTheme="minorHAnsi"/>
          <w:sz w:val="22"/>
          <w:szCs w:val="22"/>
        </w:rPr>
      </w:pPr>
      <w:r w:rsidRPr="008E44EB">
        <w:rPr>
          <w:rFonts w:asciiTheme="minorHAnsi" w:hAnsiTheme="minorHAnsi"/>
          <w:sz w:val="22"/>
          <w:szCs w:val="22"/>
        </w:rPr>
        <w:t>A link to guidelines issued by Victorian Equal Opportunity &amp; Human Rights Commission and Industrial Relations Victoria is also provided. These guidelines support implementation of the Equal Opportunity Amendment (Family Responsibilities) Act</w:t>
      </w:r>
      <w:smartTag w:uri="urn:schemas-avaya-com:ace:dce" w:element="smarttag">
        <w:smartTagPr>
          <w:attr w:name="AvayaIPOfficePlugin.OfficeSmartTag.CallElement" w:val=" 2008 "/>
        </w:smartTagPr>
        <w:r w:rsidRPr="008E44EB">
          <w:rPr>
            <w:rFonts w:asciiTheme="minorHAnsi" w:hAnsiTheme="minorHAnsi"/>
            <w:sz w:val="22"/>
            <w:szCs w:val="22"/>
          </w:rPr>
          <w:t xml:space="preserve"> 2008 </w:t>
        </w:r>
      </w:smartTag>
      <w:r w:rsidRPr="008E44EB">
        <w:rPr>
          <w:rFonts w:asciiTheme="minorHAnsi" w:hAnsiTheme="minorHAnsi"/>
          <w:sz w:val="22"/>
          <w:szCs w:val="22"/>
        </w:rPr>
        <w:t>(Vic).</w:t>
      </w:r>
    </w:p>
    <w:p w:rsidR="002E5216" w:rsidRPr="008E44EB" w:rsidRDefault="002E5216" w:rsidP="002E5216">
      <w:pPr>
        <w:pStyle w:val="NormalWeb"/>
        <w:spacing w:before="0" w:beforeAutospacing="0" w:after="0" w:afterAutospacing="0"/>
        <w:rPr>
          <w:rFonts w:asciiTheme="minorHAnsi" w:hAnsiTheme="minorHAnsi"/>
          <w:sz w:val="22"/>
          <w:szCs w:val="22"/>
        </w:rPr>
      </w:pPr>
    </w:p>
    <w:p w:rsidR="002E5216" w:rsidRPr="008E44EB" w:rsidRDefault="003C3DA9" w:rsidP="002E5216">
      <w:pPr>
        <w:spacing w:after="0"/>
        <w:jc w:val="both"/>
      </w:pPr>
      <w:hyperlink r:id="rId37" w:history="1">
        <w:r w:rsidR="002E5216" w:rsidRPr="008E44EB">
          <w:rPr>
            <w:rStyle w:val="Hyperlink"/>
            <w:color w:val="auto"/>
            <w:u w:val="none"/>
          </w:rPr>
          <w:t xml:space="preserve">Flexible Work Options Policy </w:t>
        </w:r>
      </w:hyperlink>
      <w:r w:rsidR="002E5216" w:rsidRPr="008E44EB">
        <w:tab/>
      </w:r>
      <w:r w:rsidR="002E5216" w:rsidRPr="008E44EB">
        <w:tab/>
      </w:r>
    </w:p>
    <w:p w:rsidR="002E5216" w:rsidRPr="008E44EB" w:rsidRDefault="003C3DA9" w:rsidP="002E5216">
      <w:pPr>
        <w:spacing w:after="0"/>
        <w:jc w:val="both"/>
        <w:rPr>
          <w:rStyle w:val="contentheader"/>
        </w:rPr>
      </w:pPr>
      <w:hyperlink r:id="rId38" w:history="1">
        <w:r w:rsidR="002E5216" w:rsidRPr="008E44EB">
          <w:rPr>
            <w:rStyle w:val="Hyperlink"/>
          </w:rPr>
          <w:t>http://webstar/Resources/SiteDocuments/doc77156.pdf</w:t>
        </w:r>
      </w:hyperlink>
    </w:p>
    <w:p w:rsidR="002E5216" w:rsidRPr="008E44EB" w:rsidRDefault="002E5216" w:rsidP="002E5216">
      <w:pPr>
        <w:pStyle w:val="NormalWeb"/>
        <w:spacing w:before="0" w:beforeAutospacing="0" w:after="0" w:afterAutospacing="0"/>
        <w:rPr>
          <w:rFonts w:asciiTheme="minorHAnsi" w:hAnsiTheme="minorHAnsi"/>
          <w:sz w:val="22"/>
          <w:szCs w:val="22"/>
        </w:rPr>
      </w:pPr>
      <w:r w:rsidRPr="008E44EB">
        <w:rPr>
          <w:rFonts w:asciiTheme="minorHAnsi" w:hAnsiTheme="minorHAnsi"/>
          <w:sz w:val="22"/>
          <w:szCs w:val="22"/>
        </w:rPr>
        <w:br/>
      </w:r>
      <w:hyperlink r:id="rId39" w:tgtFrame="_blank" w:history="1">
        <w:r w:rsidRPr="008E44EB">
          <w:rPr>
            <w:rStyle w:val="Hyperlink"/>
            <w:rFonts w:asciiTheme="minorHAnsi" w:hAnsiTheme="minorHAnsi"/>
            <w:color w:val="auto"/>
            <w:sz w:val="22"/>
            <w:szCs w:val="22"/>
            <w:u w:val="none"/>
          </w:rPr>
          <w:t>Family Responsibilities - Guidelines for Employers &amp; Employees</w:t>
        </w:r>
      </w:hyperlink>
      <w:r w:rsidRPr="008E44EB">
        <w:rPr>
          <w:rFonts w:asciiTheme="minorHAnsi" w:hAnsiTheme="minorHAnsi"/>
          <w:sz w:val="22"/>
          <w:szCs w:val="22"/>
        </w:rPr>
        <w:t xml:space="preserve"> </w:t>
      </w:r>
    </w:p>
    <w:p w:rsidR="002E5216" w:rsidRPr="008E44EB" w:rsidRDefault="003C3DA9" w:rsidP="002E5216">
      <w:pPr>
        <w:pStyle w:val="NormalWeb"/>
        <w:spacing w:before="0" w:beforeAutospacing="0" w:after="0" w:afterAutospacing="0"/>
        <w:rPr>
          <w:rFonts w:asciiTheme="minorHAnsi" w:hAnsiTheme="minorHAnsi"/>
          <w:sz w:val="22"/>
          <w:szCs w:val="22"/>
        </w:rPr>
      </w:pPr>
      <w:hyperlink r:id="rId40" w:history="1">
        <w:r w:rsidR="002E5216" w:rsidRPr="008E44EB">
          <w:rPr>
            <w:rStyle w:val="Hyperlink"/>
            <w:rFonts w:asciiTheme="minorHAnsi" w:hAnsiTheme="minorHAnsi"/>
            <w:sz w:val="22"/>
            <w:szCs w:val="22"/>
          </w:rPr>
          <w:t>http://webstar/Resources/SiteDocuments/sid5_HREOC%20FamilyResponsibilitiesGuidelines.pdf</w:t>
        </w:r>
      </w:hyperlink>
    </w:p>
    <w:p w:rsidR="002E5216" w:rsidRPr="008E44EB" w:rsidRDefault="002E5216" w:rsidP="002E5216">
      <w:pPr>
        <w:spacing w:after="0"/>
        <w:jc w:val="both"/>
        <w:rPr>
          <w:rStyle w:val="contentheader"/>
          <w:b/>
        </w:rPr>
      </w:pPr>
    </w:p>
    <w:p w:rsidR="002E5216" w:rsidRPr="008E44EB" w:rsidRDefault="003C3DA9" w:rsidP="002E5216">
      <w:pPr>
        <w:spacing w:after="0"/>
        <w:rPr>
          <w:i/>
        </w:rPr>
      </w:pPr>
      <w:hyperlink r:id="rId41" w:history="1">
        <w:r w:rsidR="002E5216" w:rsidRPr="008E44EB">
          <w:rPr>
            <w:rStyle w:val="Hyperlink"/>
          </w:rPr>
          <w:t>Webstar Home</w:t>
        </w:r>
      </w:hyperlink>
      <w:r w:rsidR="002E5216" w:rsidRPr="008E44EB">
        <w:t xml:space="preserve"> &gt; </w:t>
      </w:r>
      <w:hyperlink r:id="rId42" w:history="1">
        <w:r w:rsidR="002E5216" w:rsidRPr="008E44EB">
          <w:rPr>
            <w:rStyle w:val="Hyperlink"/>
          </w:rPr>
          <w:t>HR Connection</w:t>
        </w:r>
      </w:hyperlink>
      <w:r w:rsidR="002E5216" w:rsidRPr="008E44EB">
        <w:t xml:space="preserve"> &gt; </w:t>
      </w:r>
      <w:hyperlink r:id="rId43" w:history="1">
        <w:r w:rsidR="002E5216" w:rsidRPr="008E44EB">
          <w:rPr>
            <w:rStyle w:val="Hyperlink"/>
          </w:rPr>
          <w:t>HR Policies &amp; Guidelines</w:t>
        </w:r>
      </w:hyperlink>
      <w:r w:rsidR="002E5216" w:rsidRPr="008E44EB">
        <w:t xml:space="preserve"> &gt; </w:t>
      </w:r>
      <w:r w:rsidR="00464931" w:rsidRPr="008E44EB">
        <w:rPr>
          <w:i/>
        </w:rPr>
        <w:t>Flexible Work Options</w:t>
      </w:r>
    </w:p>
    <w:p w:rsidR="00A06E9C" w:rsidRPr="008E44EB" w:rsidRDefault="00A06E9C" w:rsidP="002E5216">
      <w:pPr>
        <w:spacing w:after="0"/>
        <w:rPr>
          <w:i/>
        </w:rPr>
      </w:pPr>
    </w:p>
    <w:p w:rsidR="00A06E9C" w:rsidRPr="008E44EB" w:rsidRDefault="00A06E9C" w:rsidP="003126EC">
      <w:pPr>
        <w:pStyle w:val="Heading2"/>
        <w:spacing w:before="0" w:beforeAutospacing="0" w:after="0" w:afterAutospacing="0"/>
        <w:rPr>
          <w:rStyle w:val="contentheader"/>
          <w:rFonts w:asciiTheme="minorHAnsi" w:hAnsiTheme="minorHAnsi"/>
          <w:sz w:val="22"/>
          <w:szCs w:val="22"/>
        </w:rPr>
      </w:pPr>
      <w:r w:rsidRPr="008E44EB">
        <w:rPr>
          <w:rStyle w:val="contentheader"/>
          <w:rFonts w:asciiTheme="minorHAnsi" w:hAnsiTheme="minorHAnsi"/>
          <w:sz w:val="22"/>
          <w:szCs w:val="22"/>
        </w:rPr>
        <w:t>Breastfeeding Accreditation</w:t>
      </w:r>
    </w:p>
    <w:p w:rsidR="00A06E9C" w:rsidRPr="008E44EB" w:rsidRDefault="00A06E9C" w:rsidP="00A06E9C">
      <w:pPr>
        <w:spacing w:after="0" w:line="240" w:lineRule="auto"/>
        <w:rPr>
          <w:rFonts w:eastAsia="Times New Roman" w:cs="Times New Roman"/>
          <w:lang w:eastAsia="en-AU"/>
        </w:rPr>
      </w:pPr>
      <w:r w:rsidRPr="008E44EB">
        <w:rPr>
          <w:rFonts w:eastAsia="Times New Roman" w:cs="Times New Roman"/>
          <w:bCs/>
          <w:lang w:eastAsia="en-AU"/>
        </w:rPr>
        <w:t xml:space="preserve">Council is </w:t>
      </w:r>
      <w:r w:rsidR="00CD4973" w:rsidRPr="008E44EB">
        <w:rPr>
          <w:rFonts w:eastAsia="Times New Roman" w:cs="Times New Roman"/>
          <w:bCs/>
          <w:lang w:eastAsia="en-AU"/>
        </w:rPr>
        <w:t>accredited</w:t>
      </w:r>
      <w:r w:rsidRPr="008E44EB">
        <w:rPr>
          <w:rFonts w:eastAsia="Times New Roman" w:cs="Times New Roman"/>
          <w:bCs/>
          <w:lang w:eastAsia="en-AU"/>
        </w:rPr>
        <w:t xml:space="preserve"> as a Breastfeeding Friendly Workplace (BFW) by the Australian Breastfeeding Association (ABA).</w:t>
      </w:r>
    </w:p>
    <w:p w:rsidR="00A06E9C" w:rsidRPr="008E44EB" w:rsidRDefault="00A06E9C" w:rsidP="00A06E9C">
      <w:pPr>
        <w:spacing w:after="0" w:line="240" w:lineRule="auto"/>
        <w:rPr>
          <w:rFonts w:eastAsia="Times New Roman" w:cs="Times New Roman"/>
          <w:u w:val="single"/>
          <w:lang w:eastAsia="en-AU"/>
        </w:rPr>
      </w:pPr>
      <w:r w:rsidRPr="008E44EB">
        <w:rPr>
          <w:rFonts w:eastAsia="Times New Roman" w:cs="Times New Roman"/>
          <w:lang w:eastAsia="en-AU"/>
        </w:rPr>
        <w:br/>
      </w:r>
      <w:r w:rsidRPr="008E44EB">
        <w:rPr>
          <w:rFonts w:eastAsia="Times New Roman" w:cs="Times New Roman"/>
          <w:u w:val="single"/>
          <w:lang w:eastAsia="en-AU"/>
        </w:rPr>
        <w:t>Breastfeeding Friendly Workplace</w:t>
      </w:r>
      <w:r w:rsidR="0012166D" w:rsidRPr="008E44EB">
        <w:rPr>
          <w:rFonts w:eastAsia="Times New Roman" w:cs="Times New Roman"/>
          <w:u w:val="single"/>
          <w:lang w:eastAsia="en-AU"/>
        </w:rPr>
        <w:t xml:space="preserve"> (BFW)</w:t>
      </w:r>
      <w:r w:rsidRPr="008E44EB">
        <w:rPr>
          <w:rFonts w:eastAsia="Times New Roman" w:cs="Times New Roman"/>
          <w:u w:val="single"/>
          <w:lang w:eastAsia="en-AU"/>
        </w:rPr>
        <w:t xml:space="preserve"> Rooms</w:t>
      </w:r>
    </w:p>
    <w:p w:rsidR="00A06E9C" w:rsidRPr="008E44EB" w:rsidRDefault="00A06E9C" w:rsidP="00A06E9C">
      <w:pPr>
        <w:spacing w:after="0" w:line="240" w:lineRule="auto"/>
        <w:rPr>
          <w:rFonts w:eastAsia="Times New Roman" w:cs="Times New Roman"/>
          <w:lang w:eastAsia="en-AU"/>
        </w:rPr>
      </w:pPr>
      <w:r w:rsidRPr="008E44EB">
        <w:rPr>
          <w:rFonts w:eastAsia="Times New Roman" w:cs="Times New Roman"/>
          <w:lang w:eastAsia="en-AU"/>
        </w:rPr>
        <w:t xml:space="preserve">The designated BFW Rooms are lockable for privacy and are identified by a plaque that denotes accreditation by the ABA. </w:t>
      </w:r>
      <w:r w:rsidR="0012166D" w:rsidRPr="008E44EB">
        <w:rPr>
          <w:rFonts w:eastAsia="Times New Roman" w:cs="Times New Roman"/>
          <w:lang w:eastAsia="en-AU"/>
        </w:rPr>
        <w:t xml:space="preserve"> </w:t>
      </w:r>
      <w:r w:rsidRPr="008E44EB">
        <w:rPr>
          <w:rFonts w:eastAsia="Times New Roman" w:cs="Times New Roman"/>
          <w:lang w:eastAsia="en-AU"/>
        </w:rPr>
        <w:t>Each BFW Room contains:</w:t>
      </w:r>
    </w:p>
    <w:p w:rsidR="00A06E9C" w:rsidRPr="008E44EB" w:rsidRDefault="0012166D" w:rsidP="00A06E9C">
      <w:pPr>
        <w:numPr>
          <w:ilvl w:val="0"/>
          <w:numId w:val="26"/>
        </w:numPr>
        <w:spacing w:after="0" w:line="240" w:lineRule="auto"/>
        <w:rPr>
          <w:rFonts w:eastAsia="Times New Roman" w:cs="Times New Roman"/>
          <w:lang w:eastAsia="en-AU"/>
        </w:rPr>
      </w:pPr>
      <w:r w:rsidRPr="008E44EB">
        <w:rPr>
          <w:rFonts w:eastAsia="Times New Roman" w:cs="Times New Roman"/>
          <w:lang w:eastAsia="en-AU"/>
        </w:rPr>
        <w:t>A</w:t>
      </w:r>
      <w:r w:rsidR="00A06E9C" w:rsidRPr="008E44EB">
        <w:rPr>
          <w:rFonts w:eastAsia="Times New Roman" w:cs="Times New Roman"/>
          <w:lang w:eastAsia="en-AU"/>
        </w:rPr>
        <w:t xml:space="preserve"> specially designed chair and associated equipment suitable for feeding or </w:t>
      </w:r>
      <w:r w:rsidRPr="008E44EB">
        <w:rPr>
          <w:rFonts w:eastAsia="Times New Roman" w:cs="Times New Roman"/>
          <w:lang w:eastAsia="en-AU"/>
        </w:rPr>
        <w:t>expressing.</w:t>
      </w:r>
    </w:p>
    <w:p w:rsidR="00A06E9C" w:rsidRPr="008E44EB" w:rsidRDefault="0012166D" w:rsidP="00A06E9C">
      <w:pPr>
        <w:numPr>
          <w:ilvl w:val="0"/>
          <w:numId w:val="26"/>
        </w:numPr>
        <w:spacing w:after="0" w:line="240" w:lineRule="auto"/>
        <w:rPr>
          <w:rFonts w:eastAsia="Times New Roman" w:cs="Times New Roman"/>
          <w:lang w:eastAsia="en-AU"/>
        </w:rPr>
      </w:pPr>
      <w:r w:rsidRPr="008E44EB">
        <w:rPr>
          <w:rFonts w:eastAsia="Times New Roman" w:cs="Times New Roman"/>
          <w:lang w:eastAsia="en-AU"/>
        </w:rPr>
        <w:t>S</w:t>
      </w:r>
      <w:r w:rsidR="00A06E9C" w:rsidRPr="008E44EB">
        <w:rPr>
          <w:rFonts w:eastAsia="Times New Roman" w:cs="Times New Roman"/>
          <w:lang w:eastAsia="en-AU"/>
        </w:rPr>
        <w:t>eparate refrigeration facilities for mothers to store breast milk along with appropriate hygiene facilities and related consumables.</w:t>
      </w:r>
    </w:p>
    <w:p w:rsidR="00A06E9C" w:rsidRPr="008E44EB" w:rsidRDefault="00A06E9C" w:rsidP="00A06E9C">
      <w:pPr>
        <w:spacing w:after="0" w:line="240" w:lineRule="auto"/>
        <w:rPr>
          <w:rFonts w:ascii="Calibri" w:eastAsia="Times New Roman" w:hAnsi="Calibri" w:cs="Times New Roman"/>
          <w:b/>
          <w:lang w:eastAsia="en-AU"/>
        </w:rPr>
      </w:pPr>
      <w:r w:rsidRPr="00A06E9C">
        <w:rPr>
          <w:rFonts w:ascii="Calibri" w:eastAsia="Times New Roman" w:hAnsi="Calibri" w:cs="Times New Roman"/>
          <w:lang w:eastAsia="en-AU"/>
        </w:rPr>
        <w:br/>
      </w:r>
      <w:r w:rsidRPr="008E44EB">
        <w:rPr>
          <w:rFonts w:ascii="Calibri" w:eastAsia="Times New Roman" w:hAnsi="Calibri" w:cs="Times New Roman"/>
          <w:b/>
          <w:lang w:eastAsia="en-AU"/>
        </w:rPr>
        <w:t>Accessing these facilities</w:t>
      </w:r>
    </w:p>
    <w:p w:rsidR="00A06E9C" w:rsidRPr="008E44EB" w:rsidRDefault="00A06E9C" w:rsidP="00A06E9C">
      <w:pPr>
        <w:spacing w:after="0" w:line="240" w:lineRule="auto"/>
        <w:rPr>
          <w:rFonts w:ascii="Calibri" w:eastAsia="Times New Roman" w:hAnsi="Calibri" w:cs="Times New Roman"/>
          <w:lang w:eastAsia="en-AU"/>
        </w:rPr>
      </w:pPr>
      <w:r w:rsidRPr="008E44EB">
        <w:rPr>
          <w:rFonts w:ascii="Calibri" w:eastAsia="Times New Roman" w:hAnsi="Calibri" w:cs="Times New Roman"/>
          <w:lang w:eastAsia="en-AU"/>
        </w:rPr>
        <w:t>Staff considering returning to work whilst breastfeeding should read the Breastfeeding Friendly Workplace Policy along with the Breastfeeding Friendly Workplace Guidelines (</w:t>
      </w:r>
      <w:r w:rsidR="0012166D" w:rsidRPr="008E44EB">
        <w:rPr>
          <w:rFonts w:ascii="Calibri" w:eastAsia="Times New Roman" w:hAnsi="Calibri" w:cs="Times New Roman"/>
          <w:lang w:eastAsia="en-AU"/>
        </w:rPr>
        <w:t>links</w:t>
      </w:r>
      <w:r w:rsidRPr="008E44EB">
        <w:rPr>
          <w:rFonts w:ascii="Calibri" w:eastAsia="Times New Roman" w:hAnsi="Calibri" w:cs="Times New Roman"/>
          <w:lang w:eastAsia="en-AU"/>
        </w:rPr>
        <w:t xml:space="preserve"> below) to take into accounts all aspects.</w:t>
      </w:r>
    </w:p>
    <w:p w:rsidR="0012166D" w:rsidRPr="008E44EB" w:rsidRDefault="0012166D" w:rsidP="00A06E9C">
      <w:pPr>
        <w:spacing w:after="0" w:line="240" w:lineRule="auto"/>
        <w:rPr>
          <w:rFonts w:ascii="Calibri" w:eastAsia="Times New Roman" w:hAnsi="Calibri" w:cs="Times New Roman"/>
          <w:lang w:eastAsia="en-AU"/>
        </w:rPr>
      </w:pPr>
    </w:p>
    <w:p w:rsidR="00A06E9C" w:rsidRPr="008E44EB" w:rsidRDefault="00A06E9C" w:rsidP="00A06E9C">
      <w:pPr>
        <w:spacing w:after="0" w:line="240" w:lineRule="auto"/>
        <w:rPr>
          <w:rFonts w:ascii="Calibri" w:eastAsia="Times New Roman" w:hAnsi="Calibri" w:cs="Times New Roman"/>
          <w:lang w:eastAsia="en-AU"/>
        </w:rPr>
      </w:pPr>
      <w:r w:rsidRPr="008E44EB">
        <w:rPr>
          <w:rFonts w:ascii="Calibri" w:eastAsia="Times New Roman" w:hAnsi="Calibri" w:cs="Times New Roman"/>
          <w:lang w:eastAsia="en-AU"/>
        </w:rPr>
        <w:t xml:space="preserve">Closer to the actual return date a member of the </w:t>
      </w:r>
      <w:r w:rsidR="0012166D" w:rsidRPr="008E44EB">
        <w:rPr>
          <w:rFonts w:ascii="Calibri" w:eastAsia="Times New Roman" w:hAnsi="Calibri" w:cs="Times New Roman"/>
          <w:lang w:eastAsia="en-AU"/>
        </w:rPr>
        <w:t>Maternal and Child Health</w:t>
      </w:r>
      <w:r w:rsidRPr="008E44EB">
        <w:rPr>
          <w:rFonts w:ascii="Calibri" w:eastAsia="Times New Roman" w:hAnsi="Calibri" w:cs="Times New Roman"/>
          <w:lang w:eastAsia="en-AU"/>
        </w:rPr>
        <w:t xml:space="preserve"> team </w:t>
      </w:r>
      <w:r w:rsidR="00C521F3" w:rsidRPr="008E44EB">
        <w:rPr>
          <w:rFonts w:ascii="Calibri" w:eastAsia="Times New Roman" w:hAnsi="Calibri" w:cs="Times New Roman"/>
          <w:lang w:eastAsia="en-AU"/>
        </w:rPr>
        <w:t xml:space="preserve">is also happy to </w:t>
      </w:r>
      <w:r w:rsidRPr="008E44EB">
        <w:rPr>
          <w:rFonts w:ascii="Calibri" w:eastAsia="Times New Roman" w:hAnsi="Calibri" w:cs="Times New Roman"/>
          <w:lang w:eastAsia="en-AU"/>
        </w:rPr>
        <w:t>meet with the returning mum at their nearest BFW Room for a brief orientation of the facilities, to answer any questions and provide contact details for any ongoing feedback / support.</w:t>
      </w:r>
    </w:p>
    <w:p w:rsidR="0012166D" w:rsidRPr="008E44EB" w:rsidRDefault="0012166D" w:rsidP="00A06E9C">
      <w:pPr>
        <w:spacing w:after="0" w:line="240" w:lineRule="auto"/>
        <w:rPr>
          <w:rFonts w:ascii="Calibri" w:eastAsia="Times New Roman" w:hAnsi="Calibri" w:cs="Times New Roman"/>
          <w:b/>
          <w:lang w:eastAsia="en-AU"/>
        </w:rPr>
      </w:pPr>
    </w:p>
    <w:p w:rsidR="00A06E9C" w:rsidRPr="008E44EB" w:rsidRDefault="00A06E9C" w:rsidP="00A06E9C">
      <w:pPr>
        <w:spacing w:after="0" w:line="240" w:lineRule="auto"/>
        <w:rPr>
          <w:rFonts w:ascii="Calibri" w:eastAsia="Times New Roman" w:hAnsi="Calibri" w:cs="Times New Roman"/>
          <w:b/>
          <w:lang w:eastAsia="en-AU"/>
        </w:rPr>
      </w:pPr>
      <w:r w:rsidRPr="008E44EB">
        <w:rPr>
          <w:rFonts w:ascii="Calibri" w:eastAsia="Times New Roman" w:hAnsi="Calibri" w:cs="Times New Roman"/>
          <w:b/>
          <w:lang w:eastAsia="en-AU"/>
        </w:rPr>
        <w:t>Locations</w:t>
      </w:r>
    </w:p>
    <w:p w:rsidR="00A06E9C" w:rsidRPr="008E44EB" w:rsidRDefault="00A06E9C" w:rsidP="00A06E9C">
      <w:pPr>
        <w:spacing w:after="0" w:line="240" w:lineRule="auto"/>
        <w:rPr>
          <w:rFonts w:ascii="Calibri" w:eastAsia="Times New Roman" w:hAnsi="Calibri" w:cs="Times New Roman"/>
          <w:lang w:eastAsia="en-AU"/>
        </w:rPr>
      </w:pPr>
      <w:r w:rsidRPr="008E44EB">
        <w:rPr>
          <w:rFonts w:ascii="Calibri" w:eastAsia="Times New Roman" w:hAnsi="Calibri" w:cs="Times New Roman"/>
          <w:lang w:eastAsia="en-AU"/>
        </w:rPr>
        <w:t>Breastfeeding Friendly Workplace Rooms are situated in the following locations:</w:t>
      </w:r>
    </w:p>
    <w:p w:rsidR="00A06E9C" w:rsidRPr="008E44EB" w:rsidRDefault="00A06E9C" w:rsidP="00A06E9C">
      <w:pPr>
        <w:numPr>
          <w:ilvl w:val="0"/>
          <w:numId w:val="27"/>
        </w:numPr>
        <w:spacing w:after="0" w:line="240" w:lineRule="auto"/>
        <w:rPr>
          <w:rFonts w:ascii="Calibri" w:eastAsia="Times New Roman" w:hAnsi="Calibri" w:cs="Times New Roman"/>
          <w:lang w:eastAsia="en-AU"/>
        </w:rPr>
      </w:pPr>
      <w:r w:rsidRPr="008E44EB">
        <w:rPr>
          <w:rFonts w:ascii="Calibri" w:eastAsia="Times New Roman" w:hAnsi="Calibri" w:cs="Times New Roman"/>
          <w:lang w:eastAsia="en-AU"/>
        </w:rPr>
        <w:t xml:space="preserve">Dandenong Civic Centre, 225 Lonsdale Street, Dandenong </w:t>
      </w:r>
      <w:r w:rsidR="00C521F3" w:rsidRPr="008E44EB">
        <w:rPr>
          <w:rFonts w:ascii="Calibri" w:eastAsia="Times New Roman" w:hAnsi="Calibri" w:cs="Times New Roman"/>
          <w:lang w:eastAsia="en-AU"/>
        </w:rPr>
        <w:t>– Level 5 (near 5N3)</w:t>
      </w:r>
    </w:p>
    <w:p w:rsidR="00A06E9C" w:rsidRPr="008E44EB" w:rsidRDefault="00A06E9C" w:rsidP="00A06E9C">
      <w:pPr>
        <w:numPr>
          <w:ilvl w:val="0"/>
          <w:numId w:val="27"/>
        </w:numPr>
        <w:spacing w:after="0" w:line="240" w:lineRule="auto"/>
        <w:rPr>
          <w:rFonts w:ascii="Calibri" w:eastAsia="Times New Roman" w:hAnsi="Calibri" w:cs="Times New Roman"/>
          <w:lang w:eastAsia="en-AU"/>
        </w:rPr>
      </w:pPr>
      <w:r w:rsidRPr="008E44EB">
        <w:rPr>
          <w:rFonts w:ascii="Calibri" w:eastAsia="Times New Roman" w:hAnsi="Calibri" w:cs="Times New Roman"/>
          <w:lang w:eastAsia="en-AU"/>
        </w:rPr>
        <w:t>Operations Centre, 20 Bennet Street, Dandenong</w:t>
      </w:r>
    </w:p>
    <w:p w:rsidR="00A06E9C" w:rsidRDefault="00A06E9C" w:rsidP="00A06E9C">
      <w:pPr>
        <w:numPr>
          <w:ilvl w:val="0"/>
          <w:numId w:val="27"/>
        </w:numPr>
        <w:spacing w:after="0" w:line="240" w:lineRule="auto"/>
        <w:rPr>
          <w:rFonts w:ascii="Calibri" w:eastAsia="Times New Roman" w:hAnsi="Calibri" w:cs="Times New Roman"/>
          <w:lang w:eastAsia="en-AU"/>
        </w:rPr>
      </w:pPr>
      <w:r w:rsidRPr="008E44EB">
        <w:rPr>
          <w:rFonts w:ascii="Calibri" w:eastAsia="Times New Roman" w:hAnsi="Calibri" w:cs="Times New Roman"/>
          <w:lang w:eastAsia="en-AU"/>
        </w:rPr>
        <w:t>Yarraman Centre, 33 Joffre Street, Noble Park</w:t>
      </w:r>
      <w:r w:rsidR="008F3823">
        <w:rPr>
          <w:rFonts w:ascii="Calibri" w:eastAsia="Times New Roman" w:hAnsi="Calibri" w:cs="Times New Roman"/>
          <w:lang w:eastAsia="en-AU"/>
        </w:rPr>
        <w:t xml:space="preserve"> (due to be relocated to </w:t>
      </w:r>
      <w:proofErr w:type="spellStart"/>
      <w:r w:rsidR="008F3823">
        <w:rPr>
          <w:rFonts w:ascii="Calibri" w:eastAsia="Times New Roman" w:hAnsi="Calibri" w:cs="Times New Roman"/>
          <w:lang w:eastAsia="en-AU"/>
        </w:rPr>
        <w:t>YStop</w:t>
      </w:r>
      <w:proofErr w:type="spellEnd"/>
      <w:r w:rsidR="008F3823">
        <w:rPr>
          <w:rFonts w:ascii="Calibri" w:eastAsia="Times New Roman" w:hAnsi="Calibri" w:cs="Times New Roman"/>
          <w:lang w:eastAsia="en-AU"/>
        </w:rPr>
        <w:t xml:space="preserve"> in Dandenong 2015/2016)</w:t>
      </w:r>
    </w:p>
    <w:p w:rsidR="007D7F1B" w:rsidRPr="008E44EB" w:rsidRDefault="007D7F1B" w:rsidP="00A06E9C">
      <w:pPr>
        <w:numPr>
          <w:ilvl w:val="0"/>
          <w:numId w:val="27"/>
        </w:numPr>
        <w:spacing w:after="0" w:line="240" w:lineRule="auto"/>
        <w:rPr>
          <w:rFonts w:ascii="Calibri" w:eastAsia="Times New Roman" w:hAnsi="Calibri" w:cs="Times New Roman"/>
          <w:lang w:eastAsia="en-AU"/>
        </w:rPr>
      </w:pPr>
      <w:r>
        <w:rPr>
          <w:rFonts w:ascii="Calibri" w:eastAsia="Times New Roman" w:hAnsi="Calibri" w:cs="Times New Roman"/>
          <w:lang w:eastAsia="en-AU"/>
        </w:rPr>
        <w:t>Arrangements can be made at other locations on an “as needed” basis.</w:t>
      </w:r>
    </w:p>
    <w:p w:rsidR="003126EC" w:rsidRDefault="003126EC" w:rsidP="002E5216">
      <w:pPr>
        <w:spacing w:after="0"/>
      </w:pPr>
    </w:p>
    <w:p w:rsidR="00B33B2E" w:rsidRPr="008E44EB" w:rsidRDefault="00B33B2E" w:rsidP="00B33B2E">
      <w:pPr>
        <w:spacing w:after="0" w:line="240" w:lineRule="auto"/>
        <w:rPr>
          <w:rFonts w:ascii="Calibri" w:eastAsia="Times New Roman" w:hAnsi="Calibri" w:cs="Times New Roman"/>
          <w:b/>
          <w:lang w:eastAsia="en-AU"/>
        </w:rPr>
      </w:pPr>
      <w:r>
        <w:rPr>
          <w:rFonts w:ascii="Calibri" w:eastAsia="Times New Roman" w:hAnsi="Calibri" w:cs="Times New Roman"/>
          <w:b/>
          <w:lang w:eastAsia="en-AU"/>
        </w:rPr>
        <w:t>Useful links</w:t>
      </w:r>
    </w:p>
    <w:p w:rsidR="0012166D" w:rsidRDefault="003C3DA9" w:rsidP="002E5216">
      <w:pPr>
        <w:spacing w:after="0"/>
        <w:rPr>
          <w:rStyle w:val="Hyperlink"/>
          <w:color w:val="auto"/>
          <w:u w:val="none"/>
        </w:rPr>
      </w:pPr>
      <w:hyperlink r:id="rId44" w:tgtFrame="_blank" w:history="1">
        <w:r w:rsidR="0012166D" w:rsidRPr="00B33B2E">
          <w:rPr>
            <w:rStyle w:val="Hyperlink"/>
          </w:rPr>
          <w:t>Breastfeeding Friendly Workplace Policy</w:t>
        </w:r>
        <w:r w:rsidR="00B33B2E" w:rsidRPr="00B33B2E">
          <w:rPr>
            <w:rStyle w:val="Hyperlink"/>
          </w:rPr>
          <w:t xml:space="preserve"> &amp; Guidelines</w:t>
        </w:r>
      </w:hyperlink>
    </w:p>
    <w:p w:rsidR="0012166D" w:rsidRDefault="003C3DA9" w:rsidP="002E5216">
      <w:pPr>
        <w:spacing w:after="0"/>
        <w:rPr>
          <w:rFonts w:ascii="Calibri" w:hAnsi="Calibri"/>
        </w:rPr>
      </w:pPr>
      <w:hyperlink r:id="rId45" w:history="1">
        <w:r w:rsidR="00B33B2E" w:rsidRPr="00B33B2E">
          <w:rPr>
            <w:rStyle w:val="Hyperlink"/>
            <w:rFonts w:ascii="Calibri" w:hAnsi="Calibri"/>
          </w:rPr>
          <w:t>Breastfeeding Accreditation Webstar page</w:t>
        </w:r>
      </w:hyperlink>
    </w:p>
    <w:p w:rsidR="00B33B2E" w:rsidRDefault="00B33B2E" w:rsidP="002E5216">
      <w:pPr>
        <w:spacing w:after="0"/>
        <w:rPr>
          <w:rFonts w:ascii="Calibri" w:hAnsi="Calibri"/>
        </w:rPr>
      </w:pPr>
      <w:r>
        <w:rPr>
          <w:rFonts w:ascii="Calibri" w:hAnsi="Calibri"/>
        </w:rPr>
        <w:t xml:space="preserve">ABA </w:t>
      </w:r>
      <w:hyperlink r:id="rId46" w:history="1">
        <w:r w:rsidRPr="00B33B2E">
          <w:rPr>
            <w:rStyle w:val="Hyperlink"/>
            <w:rFonts w:ascii="Calibri" w:hAnsi="Calibri"/>
          </w:rPr>
          <w:t>Breastfeeding and Returning to Work Webinar</w:t>
        </w:r>
      </w:hyperlink>
      <w:r>
        <w:rPr>
          <w:rFonts w:ascii="Calibri" w:hAnsi="Calibri"/>
        </w:rPr>
        <w:t xml:space="preserve"> [discount for CGD employees]</w:t>
      </w:r>
    </w:p>
    <w:p w:rsidR="00B33B2E" w:rsidRPr="008E44EB" w:rsidRDefault="00B33B2E" w:rsidP="002E5216">
      <w:pPr>
        <w:spacing w:after="0"/>
        <w:rPr>
          <w:rFonts w:ascii="Calibri" w:hAnsi="Calibri"/>
        </w:rPr>
      </w:pPr>
      <w:r>
        <w:rPr>
          <w:rFonts w:ascii="Calibri" w:hAnsi="Calibri"/>
        </w:rPr>
        <w:t xml:space="preserve">ABA </w:t>
      </w:r>
      <w:hyperlink r:id="rId47" w:history="1">
        <w:r w:rsidRPr="00B33B2E">
          <w:rPr>
            <w:rStyle w:val="Hyperlink"/>
            <w:rFonts w:ascii="Calibri" w:hAnsi="Calibri"/>
          </w:rPr>
          <w:t>Breastfeeding in Public – your legal rights</w:t>
        </w:r>
      </w:hyperlink>
    </w:p>
    <w:sectPr w:rsidR="00B33B2E" w:rsidRPr="008E44EB" w:rsidSect="006167A8">
      <w:headerReference w:type="even" r:id="rId48"/>
      <w:headerReference w:type="default" r:id="rId49"/>
      <w:footerReference w:type="even" r:id="rId50"/>
      <w:footerReference w:type="default" r:id="rId51"/>
      <w:headerReference w:type="first" r:id="rId52"/>
      <w:footerReference w:type="first" r:id="rId53"/>
      <w:pgSz w:w="11907" w:h="16840" w:code="9"/>
      <w:pgMar w:top="1560" w:right="1134" w:bottom="709" w:left="1276" w:header="992" w:footer="309" w:gutter="0"/>
      <w:paperSrc w:first="260" w:other="26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DA9" w:rsidRDefault="003C3DA9" w:rsidP="008A0C68">
      <w:pPr>
        <w:spacing w:after="0" w:line="240" w:lineRule="auto"/>
      </w:pPr>
      <w:r>
        <w:separator/>
      </w:r>
    </w:p>
  </w:endnote>
  <w:endnote w:type="continuationSeparator" w:id="0">
    <w:p w:rsidR="003C3DA9" w:rsidRDefault="003C3DA9" w:rsidP="008A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A9" w:rsidRDefault="00F40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0F" w:rsidRPr="004D58BA" w:rsidRDefault="00D90B0F" w:rsidP="005B6AF7">
    <w:pPr>
      <w:pStyle w:val="Footer"/>
      <w:tabs>
        <w:tab w:val="clear" w:pos="4513"/>
        <w:tab w:val="clear" w:pos="9026"/>
        <w:tab w:val="center" w:pos="4820"/>
      </w:tabs>
      <w:rPr>
        <w:sz w:val="12"/>
        <w:szCs w:val="12"/>
      </w:rPr>
    </w:pPr>
    <w:r w:rsidRPr="004D58BA">
      <w:rPr>
        <w:rFonts w:ascii="Calibri" w:hAnsi="Calibri" w:cs="Arial"/>
        <w:sz w:val="12"/>
        <w:szCs w:val="12"/>
        <w:lang w:val="en-US"/>
      </w:rPr>
      <w:t>[</w:t>
    </w:r>
    <w:proofErr w:type="spellStart"/>
    <w:r w:rsidR="007801C3">
      <w:fldChar w:fldCharType="begin"/>
    </w:r>
    <w:r w:rsidR="007801C3">
      <w:instrText xml:space="preserve"> DOCPROPERTY  Objective-Id  \* MERGEFORMAT </w:instrText>
    </w:r>
    <w:r w:rsidR="007801C3">
      <w:fldChar w:fldCharType="separate"/>
    </w:r>
    <w:r w:rsidR="00602642" w:rsidRPr="00602642">
      <w:rPr>
        <w:rFonts w:ascii="Calibri" w:hAnsi="Calibri" w:cs="Arial"/>
        <w:sz w:val="12"/>
        <w:szCs w:val="12"/>
        <w:lang w:val="en-US"/>
      </w:rPr>
      <w:t>A2469153</w:t>
    </w:r>
    <w:proofErr w:type="spellEnd"/>
    <w:r w:rsidR="007801C3">
      <w:rPr>
        <w:rFonts w:ascii="Calibri" w:hAnsi="Calibri" w:cs="Arial"/>
        <w:sz w:val="12"/>
        <w:szCs w:val="12"/>
        <w:lang w:val="en-US"/>
      </w:rPr>
      <w:fldChar w:fldCharType="end"/>
    </w:r>
    <w:r w:rsidRPr="004D58BA">
      <w:rPr>
        <w:rFonts w:ascii="Calibri" w:hAnsi="Calibri" w:cs="Arial"/>
        <w:sz w:val="12"/>
        <w:szCs w:val="12"/>
        <w:lang w:val="en-US"/>
      </w:rPr>
      <w:t>]</w:t>
    </w:r>
    <w:r>
      <w:rPr>
        <w:rFonts w:ascii="Calibri" w:hAnsi="Calibri" w:cs="Arial"/>
        <w:sz w:val="12"/>
        <w:szCs w:val="12"/>
        <w:lang w:val="en-US"/>
      </w:rPr>
      <w:tab/>
      <w:t xml:space="preserve"> P</w:t>
    </w:r>
    <w:r w:rsidRPr="004D58BA">
      <w:rPr>
        <w:rFonts w:ascii="Calibri" w:hAnsi="Calibri" w:cs="Arial"/>
        <w:sz w:val="12"/>
        <w:szCs w:val="12"/>
        <w:lang w:val="en-US"/>
      </w:rPr>
      <w:t xml:space="preserve">age </w:t>
    </w:r>
    <w:r w:rsidR="00556024" w:rsidRPr="004D58BA">
      <w:rPr>
        <w:rFonts w:ascii="Calibri" w:hAnsi="Calibri" w:cs="Arial"/>
        <w:sz w:val="12"/>
        <w:szCs w:val="12"/>
        <w:lang w:val="en-US"/>
      </w:rPr>
      <w:fldChar w:fldCharType="begin"/>
    </w:r>
    <w:r w:rsidRPr="004D58BA">
      <w:rPr>
        <w:rFonts w:ascii="Calibri" w:hAnsi="Calibri" w:cs="Arial"/>
        <w:sz w:val="12"/>
        <w:szCs w:val="12"/>
        <w:lang w:val="en-US"/>
      </w:rPr>
      <w:instrText xml:space="preserve"> PAGE   \* MERGEFORMAT </w:instrText>
    </w:r>
    <w:r w:rsidR="00556024" w:rsidRPr="004D58BA">
      <w:rPr>
        <w:rFonts w:ascii="Calibri" w:hAnsi="Calibri" w:cs="Arial"/>
        <w:sz w:val="12"/>
        <w:szCs w:val="12"/>
        <w:lang w:val="en-US"/>
      </w:rPr>
      <w:fldChar w:fldCharType="separate"/>
    </w:r>
    <w:r w:rsidR="00281861">
      <w:rPr>
        <w:rFonts w:ascii="Calibri" w:hAnsi="Calibri" w:cs="Arial"/>
        <w:noProof/>
        <w:sz w:val="12"/>
        <w:szCs w:val="12"/>
        <w:lang w:val="en-US"/>
      </w:rPr>
      <w:t>14</w:t>
    </w:r>
    <w:r w:rsidR="00556024" w:rsidRPr="004D58BA">
      <w:rPr>
        <w:rFonts w:ascii="Calibri" w:hAnsi="Calibri" w:cs="Arial"/>
        <w:sz w:val="12"/>
        <w:szCs w:val="12"/>
        <w:lang w:val="en-US"/>
      </w:rPr>
      <w:fldChar w:fldCharType="end"/>
    </w:r>
    <w:r w:rsidRPr="004D58BA">
      <w:rPr>
        <w:rFonts w:ascii="Calibri" w:hAnsi="Calibri" w:cs="Arial"/>
        <w:sz w:val="12"/>
        <w:szCs w:val="12"/>
        <w:lang w:val="en-US"/>
      </w:rPr>
      <w:t xml:space="preserve"> of </w:t>
    </w:r>
    <w:fldSimple w:instr=" NUMPAGES   \* MERGEFORMAT ">
      <w:r w:rsidR="00281861" w:rsidRPr="00281861">
        <w:rPr>
          <w:rFonts w:ascii="Calibri" w:hAnsi="Calibri" w:cs="Arial"/>
          <w:noProof/>
          <w:sz w:val="12"/>
          <w:szCs w:val="12"/>
          <w:lang w:val="en-US"/>
        </w:rPr>
        <w:t>14</w:t>
      </w:r>
    </w:fldSimple>
    <w:r w:rsidRPr="004D58BA">
      <w:rPr>
        <w:rFonts w:ascii="Calibri" w:hAnsi="Calibri" w:cs="Arial"/>
        <w:sz w:val="12"/>
        <w:szCs w:val="12"/>
        <w:lang w:val="en-US"/>
      </w:rPr>
      <w:tab/>
    </w:r>
    <w:r w:rsidR="005B6AF7">
      <w:rPr>
        <w:rFonts w:ascii="Calibri" w:hAnsi="Calibri" w:cs="Arial"/>
        <w:sz w:val="12"/>
        <w:szCs w:val="12"/>
        <w:lang w:val="en-US"/>
      </w:rPr>
      <w:t xml:space="preserve">                                                                                                   </w:t>
    </w:r>
    <w:r w:rsidRPr="004D58BA">
      <w:rPr>
        <w:rFonts w:ascii="Calibri" w:hAnsi="Calibri" w:cs="Arial"/>
        <w:sz w:val="12"/>
        <w:szCs w:val="12"/>
        <w:lang w:val="en-US"/>
      </w:rPr>
      <w:t xml:space="preserve">Save Date: </w:t>
    </w:r>
    <w:r w:rsidR="00556024" w:rsidRPr="004D58BA">
      <w:rPr>
        <w:rFonts w:ascii="Calibri" w:hAnsi="Calibri" w:cs="Arial"/>
        <w:sz w:val="12"/>
        <w:szCs w:val="12"/>
        <w:lang w:val="en-US"/>
      </w:rPr>
      <w:fldChar w:fldCharType="begin"/>
    </w:r>
    <w:r w:rsidRPr="004D58BA">
      <w:rPr>
        <w:rFonts w:ascii="Calibri" w:hAnsi="Calibri" w:cs="Arial"/>
        <w:sz w:val="12"/>
        <w:szCs w:val="12"/>
        <w:lang w:val="en-US"/>
      </w:rPr>
      <w:instrText xml:space="preserve"> SAVEDATE  \@ "d-MMM-yy"  \* MERGEFORMAT </w:instrText>
    </w:r>
    <w:r w:rsidR="00556024" w:rsidRPr="004D58BA">
      <w:rPr>
        <w:rFonts w:ascii="Calibri" w:hAnsi="Calibri" w:cs="Arial"/>
        <w:sz w:val="12"/>
        <w:szCs w:val="12"/>
        <w:lang w:val="en-US"/>
      </w:rPr>
      <w:fldChar w:fldCharType="separate"/>
    </w:r>
    <w:r w:rsidR="00281861">
      <w:rPr>
        <w:rFonts w:ascii="Calibri" w:hAnsi="Calibri" w:cs="Arial"/>
        <w:noProof/>
        <w:sz w:val="12"/>
        <w:szCs w:val="12"/>
        <w:lang w:val="en-US"/>
      </w:rPr>
      <w:t>4-Aug-16</w:t>
    </w:r>
    <w:r w:rsidR="00556024" w:rsidRPr="004D58BA">
      <w:rPr>
        <w:rFonts w:ascii="Calibri" w:hAnsi="Calibri" w:cs="Arial"/>
        <w:sz w:val="12"/>
        <w:szCs w:val="12"/>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A9" w:rsidRDefault="00F40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DA9" w:rsidRDefault="003C3DA9" w:rsidP="008A0C68">
      <w:pPr>
        <w:spacing w:after="0" w:line="240" w:lineRule="auto"/>
      </w:pPr>
      <w:r>
        <w:separator/>
      </w:r>
    </w:p>
  </w:footnote>
  <w:footnote w:type="continuationSeparator" w:id="0">
    <w:p w:rsidR="003C3DA9" w:rsidRDefault="003C3DA9" w:rsidP="008A0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200" w:rsidRDefault="00885CAF">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B0F" w:rsidRPr="006C32BA" w:rsidRDefault="00D90B0F" w:rsidP="00934FF9">
    <w:pPr>
      <w:pStyle w:val="Header"/>
      <w:spacing w:after="60"/>
      <w:rPr>
        <w:rFonts w:cs="Arial"/>
        <w:b/>
        <w:sz w:val="24"/>
        <w:szCs w:val="24"/>
      </w:rPr>
    </w:pPr>
    <w:r w:rsidRPr="006C32BA">
      <w:rPr>
        <w:rFonts w:cs="Arial"/>
        <w:b/>
        <w:noProof/>
        <w:sz w:val="24"/>
        <w:szCs w:val="24"/>
        <w:lang w:eastAsia="en-AU"/>
      </w:rPr>
      <w:drawing>
        <wp:anchor distT="0" distB="0" distL="114300" distR="114300" simplePos="0" relativeHeight="251659264" behindDoc="1" locked="0" layoutInCell="1" allowOverlap="1" wp14:anchorId="43F6912B" wp14:editId="652BEBCC">
          <wp:simplePos x="0" y="0"/>
          <wp:positionH relativeFrom="column">
            <wp:posOffset>2198370</wp:posOffset>
          </wp:positionH>
          <wp:positionV relativeFrom="paragraph">
            <wp:posOffset>-248285</wp:posOffset>
          </wp:positionV>
          <wp:extent cx="1284605" cy="413385"/>
          <wp:effectExtent l="19050" t="0" r="0" b="0"/>
          <wp:wrapTight wrapText="bothSides">
            <wp:wrapPolygon edited="0">
              <wp:start x="-320" y="0"/>
              <wp:lineTo x="-320" y="20903"/>
              <wp:lineTo x="21461" y="20903"/>
              <wp:lineTo x="21461" y="0"/>
              <wp:lineTo x="-320" y="0"/>
            </wp:wrapPolygon>
          </wp:wrapTight>
          <wp:docPr id="2" name="Picture 1"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srcRect/>
                  <a:stretch>
                    <a:fillRect/>
                  </a:stretch>
                </pic:blipFill>
                <pic:spPr bwMode="auto">
                  <a:xfrm>
                    <a:off x="0" y="0"/>
                    <a:ext cx="1284605" cy="41338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0A9" w:rsidRDefault="00F40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C44"/>
    <w:multiLevelType w:val="hybridMultilevel"/>
    <w:tmpl w:val="0B2027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9F48AB"/>
    <w:multiLevelType w:val="hybridMultilevel"/>
    <w:tmpl w:val="D3C605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CD1193"/>
    <w:multiLevelType w:val="hybridMultilevel"/>
    <w:tmpl w:val="AFF25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FF47D5"/>
    <w:multiLevelType w:val="hybridMultilevel"/>
    <w:tmpl w:val="D2106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2E5A2A"/>
    <w:multiLevelType w:val="hybridMultilevel"/>
    <w:tmpl w:val="67721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876C06"/>
    <w:multiLevelType w:val="hybridMultilevel"/>
    <w:tmpl w:val="6324D8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5669BC"/>
    <w:multiLevelType w:val="multilevel"/>
    <w:tmpl w:val="2FF8B8AC"/>
    <w:lvl w:ilvl="0">
      <w:numFmt w:val="bullet"/>
      <w:lvlText w:val="-"/>
      <w:lvlJc w:val="left"/>
      <w:pPr>
        <w:ind w:left="720" w:hanging="360"/>
      </w:pPr>
      <w:rPr>
        <w:rFonts w:ascii="Calibri" w:eastAsia="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DD4B1E"/>
    <w:multiLevelType w:val="multilevel"/>
    <w:tmpl w:val="1538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AB6262"/>
    <w:multiLevelType w:val="hybridMultilevel"/>
    <w:tmpl w:val="24D09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6BC4604"/>
    <w:multiLevelType w:val="hybridMultilevel"/>
    <w:tmpl w:val="A6429ED6"/>
    <w:lvl w:ilvl="0" w:tplc="205252A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AD3FD5"/>
    <w:multiLevelType w:val="hybridMultilevel"/>
    <w:tmpl w:val="067C1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BD0176A"/>
    <w:multiLevelType w:val="hybridMultilevel"/>
    <w:tmpl w:val="C53ACA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nsid w:val="2DB23B04"/>
    <w:multiLevelType w:val="hybridMultilevel"/>
    <w:tmpl w:val="6EF6667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
    <w:nsid w:val="2F022910"/>
    <w:multiLevelType w:val="hybridMultilevel"/>
    <w:tmpl w:val="1A381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FAE54D3"/>
    <w:multiLevelType w:val="hybridMultilevel"/>
    <w:tmpl w:val="249CCA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1CF7CAB"/>
    <w:multiLevelType w:val="multilevel"/>
    <w:tmpl w:val="132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347EF2"/>
    <w:multiLevelType w:val="hybridMultilevel"/>
    <w:tmpl w:val="CF2684AA"/>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7">
    <w:nsid w:val="34D57C4E"/>
    <w:multiLevelType w:val="hybridMultilevel"/>
    <w:tmpl w:val="949C8D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77256C2"/>
    <w:multiLevelType w:val="hybridMultilevel"/>
    <w:tmpl w:val="970C21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B771328"/>
    <w:multiLevelType w:val="hybridMultilevel"/>
    <w:tmpl w:val="75722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861011"/>
    <w:multiLevelType w:val="hybridMultilevel"/>
    <w:tmpl w:val="015A490A"/>
    <w:lvl w:ilvl="0" w:tplc="8612CA74">
      <w:start w:val="1"/>
      <w:numFmt w:val="decimal"/>
      <w:lvlText w:val="%1."/>
      <w:lvlJc w:val="left"/>
      <w:pPr>
        <w:ind w:left="720" w:hanging="360"/>
      </w:pPr>
      <w:rPr>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CEC450D"/>
    <w:multiLevelType w:val="hybridMultilevel"/>
    <w:tmpl w:val="940ABE50"/>
    <w:lvl w:ilvl="0" w:tplc="205252A2">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DFE462E"/>
    <w:multiLevelType w:val="hybridMultilevel"/>
    <w:tmpl w:val="788E44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14E6919"/>
    <w:multiLevelType w:val="hybridMultilevel"/>
    <w:tmpl w:val="7D92C6AE"/>
    <w:lvl w:ilvl="0" w:tplc="B17ED63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41311ED"/>
    <w:multiLevelType w:val="hybridMultilevel"/>
    <w:tmpl w:val="9508C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5DF1B87"/>
    <w:multiLevelType w:val="multilevel"/>
    <w:tmpl w:val="850C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7F4DE5"/>
    <w:multiLevelType w:val="hybridMultilevel"/>
    <w:tmpl w:val="04188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FF5080C"/>
    <w:multiLevelType w:val="hybridMultilevel"/>
    <w:tmpl w:val="2FF8B8AC"/>
    <w:lvl w:ilvl="0" w:tplc="235E351E">
      <w:numFmt w:val="bullet"/>
      <w:lvlText w:val="-"/>
      <w:lvlJc w:val="left"/>
      <w:pPr>
        <w:ind w:left="720" w:hanging="360"/>
      </w:pPr>
      <w:rPr>
        <w:rFonts w:ascii="Calibri" w:eastAsia="Calibr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694920"/>
    <w:multiLevelType w:val="hybridMultilevel"/>
    <w:tmpl w:val="4346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1B70369"/>
    <w:multiLevelType w:val="hybridMultilevel"/>
    <w:tmpl w:val="10829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6132BF8"/>
    <w:multiLevelType w:val="hybridMultilevel"/>
    <w:tmpl w:val="0A000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7514DB2"/>
    <w:multiLevelType w:val="hybridMultilevel"/>
    <w:tmpl w:val="76668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D30268E"/>
    <w:multiLevelType w:val="hybridMultilevel"/>
    <w:tmpl w:val="A1FA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2685C5C"/>
    <w:multiLevelType w:val="hybridMultilevel"/>
    <w:tmpl w:val="BFCEE5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5F21636"/>
    <w:multiLevelType w:val="hybridMultilevel"/>
    <w:tmpl w:val="48C887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8ED64A4"/>
    <w:multiLevelType w:val="hybridMultilevel"/>
    <w:tmpl w:val="768C51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A573343"/>
    <w:multiLevelType w:val="hybridMultilevel"/>
    <w:tmpl w:val="8CDC4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FD3089A"/>
    <w:multiLevelType w:val="multilevel"/>
    <w:tmpl w:val="7D36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8"/>
  </w:num>
  <w:num w:numId="3">
    <w:abstractNumId w:val="17"/>
  </w:num>
  <w:num w:numId="4">
    <w:abstractNumId w:val="30"/>
  </w:num>
  <w:num w:numId="5">
    <w:abstractNumId w:val="20"/>
  </w:num>
  <w:num w:numId="6">
    <w:abstractNumId w:val="23"/>
  </w:num>
  <w:num w:numId="7">
    <w:abstractNumId w:val="9"/>
  </w:num>
  <w:num w:numId="8">
    <w:abstractNumId w:val="21"/>
  </w:num>
  <w:num w:numId="9">
    <w:abstractNumId w:val="34"/>
  </w:num>
  <w:num w:numId="10">
    <w:abstractNumId w:val="12"/>
  </w:num>
  <w:num w:numId="11">
    <w:abstractNumId w:val="29"/>
  </w:num>
  <w:num w:numId="12">
    <w:abstractNumId w:val="19"/>
  </w:num>
  <w:num w:numId="13">
    <w:abstractNumId w:val="24"/>
  </w:num>
  <w:num w:numId="14">
    <w:abstractNumId w:val="1"/>
  </w:num>
  <w:num w:numId="15">
    <w:abstractNumId w:val="22"/>
  </w:num>
  <w:num w:numId="16">
    <w:abstractNumId w:val="25"/>
  </w:num>
  <w:num w:numId="17">
    <w:abstractNumId w:val="37"/>
  </w:num>
  <w:num w:numId="18">
    <w:abstractNumId w:val="14"/>
  </w:num>
  <w:num w:numId="19">
    <w:abstractNumId w:val="33"/>
  </w:num>
  <w:num w:numId="20">
    <w:abstractNumId w:val="31"/>
  </w:num>
  <w:num w:numId="21">
    <w:abstractNumId w:val="5"/>
  </w:num>
  <w:num w:numId="22">
    <w:abstractNumId w:val="13"/>
  </w:num>
  <w:num w:numId="23">
    <w:abstractNumId w:val="11"/>
  </w:num>
  <w:num w:numId="24">
    <w:abstractNumId w:val="16"/>
  </w:num>
  <w:num w:numId="25">
    <w:abstractNumId w:val="10"/>
  </w:num>
  <w:num w:numId="26">
    <w:abstractNumId w:val="7"/>
  </w:num>
  <w:num w:numId="27">
    <w:abstractNumId w:val="15"/>
  </w:num>
  <w:num w:numId="28">
    <w:abstractNumId w:val="26"/>
  </w:num>
  <w:num w:numId="29">
    <w:abstractNumId w:val="2"/>
  </w:num>
  <w:num w:numId="30">
    <w:abstractNumId w:val="36"/>
  </w:num>
  <w:num w:numId="31">
    <w:abstractNumId w:val="3"/>
  </w:num>
  <w:num w:numId="32">
    <w:abstractNumId w:val="28"/>
  </w:num>
  <w:num w:numId="33">
    <w:abstractNumId w:val="18"/>
  </w:num>
  <w:num w:numId="34">
    <w:abstractNumId w:val="32"/>
  </w:num>
  <w:num w:numId="35">
    <w:abstractNumId w:val="27"/>
  </w:num>
  <w:num w:numId="36">
    <w:abstractNumId w:val="6"/>
  </w:num>
  <w:num w:numId="37">
    <w:abstractNumId w:val="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bookFoldPrintingSheets w:val="-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0C68"/>
    <w:rsid w:val="000019E3"/>
    <w:rsid w:val="000037B7"/>
    <w:rsid w:val="000119F8"/>
    <w:rsid w:val="00016E0B"/>
    <w:rsid w:val="0003456B"/>
    <w:rsid w:val="000404E8"/>
    <w:rsid w:val="00041589"/>
    <w:rsid w:val="00050162"/>
    <w:rsid w:val="000501E9"/>
    <w:rsid w:val="00052C76"/>
    <w:rsid w:val="0005314B"/>
    <w:rsid w:val="000550FB"/>
    <w:rsid w:val="00060F9B"/>
    <w:rsid w:val="00061351"/>
    <w:rsid w:val="000623BD"/>
    <w:rsid w:val="00062742"/>
    <w:rsid w:val="000649FA"/>
    <w:rsid w:val="00065982"/>
    <w:rsid w:val="0007398C"/>
    <w:rsid w:val="00077386"/>
    <w:rsid w:val="0008519E"/>
    <w:rsid w:val="00096E96"/>
    <w:rsid w:val="000A30AD"/>
    <w:rsid w:val="000A4C6D"/>
    <w:rsid w:val="000B48B0"/>
    <w:rsid w:val="000B511E"/>
    <w:rsid w:val="000B64A0"/>
    <w:rsid w:val="000B690D"/>
    <w:rsid w:val="000C14EB"/>
    <w:rsid w:val="000C4636"/>
    <w:rsid w:val="000D31B3"/>
    <w:rsid w:val="000D3B49"/>
    <w:rsid w:val="000D5214"/>
    <w:rsid w:val="000D58FD"/>
    <w:rsid w:val="000D6697"/>
    <w:rsid w:val="000E29E7"/>
    <w:rsid w:val="000E6FA4"/>
    <w:rsid w:val="000F4D5F"/>
    <w:rsid w:val="000F5546"/>
    <w:rsid w:val="000F711D"/>
    <w:rsid w:val="00100F39"/>
    <w:rsid w:val="001017DC"/>
    <w:rsid w:val="001066BB"/>
    <w:rsid w:val="00107BB6"/>
    <w:rsid w:val="001116D3"/>
    <w:rsid w:val="0012166D"/>
    <w:rsid w:val="00122451"/>
    <w:rsid w:val="001327D6"/>
    <w:rsid w:val="001378B8"/>
    <w:rsid w:val="00137DCA"/>
    <w:rsid w:val="001524E0"/>
    <w:rsid w:val="00155492"/>
    <w:rsid w:val="00164B61"/>
    <w:rsid w:val="0016702F"/>
    <w:rsid w:val="0017643B"/>
    <w:rsid w:val="00181F9E"/>
    <w:rsid w:val="001828F1"/>
    <w:rsid w:val="001937D5"/>
    <w:rsid w:val="001A52E2"/>
    <w:rsid w:val="001B027B"/>
    <w:rsid w:val="001B5993"/>
    <w:rsid w:val="001D4955"/>
    <w:rsid w:val="001D7D36"/>
    <w:rsid w:val="001F00CB"/>
    <w:rsid w:val="001F11ED"/>
    <w:rsid w:val="001F5FA3"/>
    <w:rsid w:val="00203593"/>
    <w:rsid w:val="00204421"/>
    <w:rsid w:val="00213954"/>
    <w:rsid w:val="002155ED"/>
    <w:rsid w:val="002236A7"/>
    <w:rsid w:val="00225479"/>
    <w:rsid w:val="002323E9"/>
    <w:rsid w:val="0023607E"/>
    <w:rsid w:val="0023676A"/>
    <w:rsid w:val="00244EA1"/>
    <w:rsid w:val="0025030B"/>
    <w:rsid w:val="00253C76"/>
    <w:rsid w:val="0025561A"/>
    <w:rsid w:val="00256A76"/>
    <w:rsid w:val="00256CCD"/>
    <w:rsid w:val="0026269A"/>
    <w:rsid w:val="00263C4B"/>
    <w:rsid w:val="002659CA"/>
    <w:rsid w:val="0026671E"/>
    <w:rsid w:val="002705AD"/>
    <w:rsid w:val="00270DE0"/>
    <w:rsid w:val="002763FA"/>
    <w:rsid w:val="002809E6"/>
    <w:rsid w:val="00281861"/>
    <w:rsid w:val="00283AA6"/>
    <w:rsid w:val="00284280"/>
    <w:rsid w:val="002850C8"/>
    <w:rsid w:val="002918E4"/>
    <w:rsid w:val="00291CDE"/>
    <w:rsid w:val="00291DBE"/>
    <w:rsid w:val="00291F79"/>
    <w:rsid w:val="002941C5"/>
    <w:rsid w:val="00296DA8"/>
    <w:rsid w:val="002A69E4"/>
    <w:rsid w:val="002B0531"/>
    <w:rsid w:val="002B3827"/>
    <w:rsid w:val="002B58F5"/>
    <w:rsid w:val="002B7A69"/>
    <w:rsid w:val="002B7F16"/>
    <w:rsid w:val="002C7539"/>
    <w:rsid w:val="002D20F5"/>
    <w:rsid w:val="002D27D4"/>
    <w:rsid w:val="002D2858"/>
    <w:rsid w:val="002D2998"/>
    <w:rsid w:val="002D5F0A"/>
    <w:rsid w:val="002D6FEF"/>
    <w:rsid w:val="002E15C5"/>
    <w:rsid w:val="002E1CFD"/>
    <w:rsid w:val="002E5216"/>
    <w:rsid w:val="002F7B3F"/>
    <w:rsid w:val="0030019D"/>
    <w:rsid w:val="003043D5"/>
    <w:rsid w:val="00305C58"/>
    <w:rsid w:val="003126EC"/>
    <w:rsid w:val="003179CA"/>
    <w:rsid w:val="00335FD5"/>
    <w:rsid w:val="00336F7C"/>
    <w:rsid w:val="00341CD5"/>
    <w:rsid w:val="003429AB"/>
    <w:rsid w:val="00344DD4"/>
    <w:rsid w:val="003450F0"/>
    <w:rsid w:val="00353184"/>
    <w:rsid w:val="00353CA4"/>
    <w:rsid w:val="00353EE8"/>
    <w:rsid w:val="003562F6"/>
    <w:rsid w:val="00360CBF"/>
    <w:rsid w:val="0036322A"/>
    <w:rsid w:val="00372013"/>
    <w:rsid w:val="0038516B"/>
    <w:rsid w:val="003855F3"/>
    <w:rsid w:val="00395372"/>
    <w:rsid w:val="003A0E7E"/>
    <w:rsid w:val="003A51EC"/>
    <w:rsid w:val="003B2D72"/>
    <w:rsid w:val="003B68B9"/>
    <w:rsid w:val="003B68D0"/>
    <w:rsid w:val="003C02BC"/>
    <w:rsid w:val="003C19A2"/>
    <w:rsid w:val="003C3DA9"/>
    <w:rsid w:val="003C42C8"/>
    <w:rsid w:val="003D33E4"/>
    <w:rsid w:val="003D45CB"/>
    <w:rsid w:val="003F259E"/>
    <w:rsid w:val="003F44C3"/>
    <w:rsid w:val="003F79FF"/>
    <w:rsid w:val="0040004C"/>
    <w:rsid w:val="0040052A"/>
    <w:rsid w:val="004118BD"/>
    <w:rsid w:val="00413210"/>
    <w:rsid w:val="00415545"/>
    <w:rsid w:val="00415EDD"/>
    <w:rsid w:val="00421161"/>
    <w:rsid w:val="00423943"/>
    <w:rsid w:val="00427CA7"/>
    <w:rsid w:val="004344A3"/>
    <w:rsid w:val="0043711F"/>
    <w:rsid w:val="0045570D"/>
    <w:rsid w:val="00463CEB"/>
    <w:rsid w:val="00464931"/>
    <w:rsid w:val="00470BB2"/>
    <w:rsid w:val="00482B52"/>
    <w:rsid w:val="00491B6C"/>
    <w:rsid w:val="004936AB"/>
    <w:rsid w:val="004A0076"/>
    <w:rsid w:val="004A1611"/>
    <w:rsid w:val="004B1D56"/>
    <w:rsid w:val="004B21EB"/>
    <w:rsid w:val="004B3556"/>
    <w:rsid w:val="004C4BDE"/>
    <w:rsid w:val="004D57B8"/>
    <w:rsid w:val="004D58BA"/>
    <w:rsid w:val="004D6E4A"/>
    <w:rsid w:val="004E3A6D"/>
    <w:rsid w:val="004E3BDC"/>
    <w:rsid w:val="004F3109"/>
    <w:rsid w:val="004F4D35"/>
    <w:rsid w:val="00504833"/>
    <w:rsid w:val="00505E01"/>
    <w:rsid w:val="00512D44"/>
    <w:rsid w:val="00520FBF"/>
    <w:rsid w:val="00521C75"/>
    <w:rsid w:val="00521F0B"/>
    <w:rsid w:val="00527AE7"/>
    <w:rsid w:val="00530D76"/>
    <w:rsid w:val="005318CE"/>
    <w:rsid w:val="005324C0"/>
    <w:rsid w:val="00534FC5"/>
    <w:rsid w:val="005369BB"/>
    <w:rsid w:val="00541203"/>
    <w:rsid w:val="005472A6"/>
    <w:rsid w:val="00551BDF"/>
    <w:rsid w:val="00554A27"/>
    <w:rsid w:val="00556024"/>
    <w:rsid w:val="00563B9F"/>
    <w:rsid w:val="0057510B"/>
    <w:rsid w:val="00575241"/>
    <w:rsid w:val="00576396"/>
    <w:rsid w:val="00576CE2"/>
    <w:rsid w:val="00580438"/>
    <w:rsid w:val="00584311"/>
    <w:rsid w:val="00595141"/>
    <w:rsid w:val="00595F43"/>
    <w:rsid w:val="00596C0A"/>
    <w:rsid w:val="005A2946"/>
    <w:rsid w:val="005A3B84"/>
    <w:rsid w:val="005A4BC0"/>
    <w:rsid w:val="005A7190"/>
    <w:rsid w:val="005A7BD1"/>
    <w:rsid w:val="005B6AF7"/>
    <w:rsid w:val="005C02AE"/>
    <w:rsid w:val="005C274C"/>
    <w:rsid w:val="005E26F9"/>
    <w:rsid w:val="005E2FF0"/>
    <w:rsid w:val="005E72DB"/>
    <w:rsid w:val="00601BF4"/>
    <w:rsid w:val="00602642"/>
    <w:rsid w:val="00603226"/>
    <w:rsid w:val="00606E1E"/>
    <w:rsid w:val="00613627"/>
    <w:rsid w:val="006167A8"/>
    <w:rsid w:val="00616816"/>
    <w:rsid w:val="006249D4"/>
    <w:rsid w:val="00626CD0"/>
    <w:rsid w:val="006306AE"/>
    <w:rsid w:val="00630A11"/>
    <w:rsid w:val="00635FC0"/>
    <w:rsid w:val="0065265C"/>
    <w:rsid w:val="006604D1"/>
    <w:rsid w:val="006619F0"/>
    <w:rsid w:val="00662BF5"/>
    <w:rsid w:val="00664FB1"/>
    <w:rsid w:val="00674763"/>
    <w:rsid w:val="00682E3D"/>
    <w:rsid w:val="006878E2"/>
    <w:rsid w:val="00687D69"/>
    <w:rsid w:val="0069128F"/>
    <w:rsid w:val="006A029E"/>
    <w:rsid w:val="006A1BA3"/>
    <w:rsid w:val="006A469E"/>
    <w:rsid w:val="006B00D3"/>
    <w:rsid w:val="006B1B79"/>
    <w:rsid w:val="006B2E11"/>
    <w:rsid w:val="006C0573"/>
    <w:rsid w:val="006C2D71"/>
    <w:rsid w:val="006C32BA"/>
    <w:rsid w:val="006C6D2D"/>
    <w:rsid w:val="006C7F8D"/>
    <w:rsid w:val="006D1A2F"/>
    <w:rsid w:val="006D34B5"/>
    <w:rsid w:val="006E3561"/>
    <w:rsid w:val="006E5474"/>
    <w:rsid w:val="006F71F0"/>
    <w:rsid w:val="00700DFF"/>
    <w:rsid w:val="00706890"/>
    <w:rsid w:val="00707E35"/>
    <w:rsid w:val="0071384E"/>
    <w:rsid w:val="00713914"/>
    <w:rsid w:val="00714098"/>
    <w:rsid w:val="00716944"/>
    <w:rsid w:val="007233BF"/>
    <w:rsid w:val="0072767A"/>
    <w:rsid w:val="00731AF9"/>
    <w:rsid w:val="00732BF6"/>
    <w:rsid w:val="0073398D"/>
    <w:rsid w:val="00735603"/>
    <w:rsid w:val="00735989"/>
    <w:rsid w:val="007401A6"/>
    <w:rsid w:val="0074023A"/>
    <w:rsid w:val="00740E07"/>
    <w:rsid w:val="00746D25"/>
    <w:rsid w:val="0074705F"/>
    <w:rsid w:val="00752E05"/>
    <w:rsid w:val="007531C5"/>
    <w:rsid w:val="007555E1"/>
    <w:rsid w:val="00755C70"/>
    <w:rsid w:val="007606AE"/>
    <w:rsid w:val="00761D3F"/>
    <w:rsid w:val="00762B81"/>
    <w:rsid w:val="0076383D"/>
    <w:rsid w:val="00771D66"/>
    <w:rsid w:val="007801C3"/>
    <w:rsid w:val="0078592E"/>
    <w:rsid w:val="0079037B"/>
    <w:rsid w:val="00793AC3"/>
    <w:rsid w:val="00794CED"/>
    <w:rsid w:val="007A52C8"/>
    <w:rsid w:val="007B02A2"/>
    <w:rsid w:val="007C60C9"/>
    <w:rsid w:val="007D0213"/>
    <w:rsid w:val="007D7BF0"/>
    <w:rsid w:val="007D7F1B"/>
    <w:rsid w:val="007E4BA7"/>
    <w:rsid w:val="007F1529"/>
    <w:rsid w:val="007F19F4"/>
    <w:rsid w:val="007F4C28"/>
    <w:rsid w:val="007F699C"/>
    <w:rsid w:val="0080551E"/>
    <w:rsid w:val="00805B29"/>
    <w:rsid w:val="008078B2"/>
    <w:rsid w:val="00810679"/>
    <w:rsid w:val="0081455B"/>
    <w:rsid w:val="008256C4"/>
    <w:rsid w:val="00840298"/>
    <w:rsid w:val="008408FB"/>
    <w:rsid w:val="00841484"/>
    <w:rsid w:val="00841B4A"/>
    <w:rsid w:val="008436AA"/>
    <w:rsid w:val="008509EA"/>
    <w:rsid w:val="0085621B"/>
    <w:rsid w:val="008660F2"/>
    <w:rsid w:val="0087149D"/>
    <w:rsid w:val="008734A0"/>
    <w:rsid w:val="008759EB"/>
    <w:rsid w:val="00881FE8"/>
    <w:rsid w:val="00884709"/>
    <w:rsid w:val="00885CAF"/>
    <w:rsid w:val="008931A1"/>
    <w:rsid w:val="00893710"/>
    <w:rsid w:val="008958DE"/>
    <w:rsid w:val="00896196"/>
    <w:rsid w:val="008969D7"/>
    <w:rsid w:val="008A0C68"/>
    <w:rsid w:val="008A1B02"/>
    <w:rsid w:val="008A492C"/>
    <w:rsid w:val="008A661C"/>
    <w:rsid w:val="008A6E07"/>
    <w:rsid w:val="008B45E4"/>
    <w:rsid w:val="008B6331"/>
    <w:rsid w:val="008B638A"/>
    <w:rsid w:val="008C0FD5"/>
    <w:rsid w:val="008C20D7"/>
    <w:rsid w:val="008C469B"/>
    <w:rsid w:val="008C62B2"/>
    <w:rsid w:val="008D12D8"/>
    <w:rsid w:val="008D536F"/>
    <w:rsid w:val="008D53F0"/>
    <w:rsid w:val="008D7085"/>
    <w:rsid w:val="008E046D"/>
    <w:rsid w:val="008E333F"/>
    <w:rsid w:val="008E44EB"/>
    <w:rsid w:val="008E5318"/>
    <w:rsid w:val="008E63D6"/>
    <w:rsid w:val="008F3823"/>
    <w:rsid w:val="0090522A"/>
    <w:rsid w:val="0092000F"/>
    <w:rsid w:val="00934989"/>
    <w:rsid w:val="00934FF9"/>
    <w:rsid w:val="00944A91"/>
    <w:rsid w:val="00946CE3"/>
    <w:rsid w:val="00962217"/>
    <w:rsid w:val="00963BD8"/>
    <w:rsid w:val="00964393"/>
    <w:rsid w:val="00966C18"/>
    <w:rsid w:val="00983DA4"/>
    <w:rsid w:val="00997E58"/>
    <w:rsid w:val="009A4CF5"/>
    <w:rsid w:val="009A52BB"/>
    <w:rsid w:val="009B0FE2"/>
    <w:rsid w:val="009B1875"/>
    <w:rsid w:val="009B21D4"/>
    <w:rsid w:val="009B4B6F"/>
    <w:rsid w:val="009B6199"/>
    <w:rsid w:val="009C24C0"/>
    <w:rsid w:val="009C6117"/>
    <w:rsid w:val="009C7437"/>
    <w:rsid w:val="009D4C8C"/>
    <w:rsid w:val="009D4EB9"/>
    <w:rsid w:val="009D6229"/>
    <w:rsid w:val="009E10BD"/>
    <w:rsid w:val="009E4FFC"/>
    <w:rsid w:val="009E5510"/>
    <w:rsid w:val="009E720C"/>
    <w:rsid w:val="009F0D4A"/>
    <w:rsid w:val="009F13FC"/>
    <w:rsid w:val="00A06E9C"/>
    <w:rsid w:val="00A118A8"/>
    <w:rsid w:val="00A12C3F"/>
    <w:rsid w:val="00A24E8C"/>
    <w:rsid w:val="00A30193"/>
    <w:rsid w:val="00A31F3E"/>
    <w:rsid w:val="00A31F4D"/>
    <w:rsid w:val="00A32070"/>
    <w:rsid w:val="00A3319A"/>
    <w:rsid w:val="00A37254"/>
    <w:rsid w:val="00A40D19"/>
    <w:rsid w:val="00A429D8"/>
    <w:rsid w:val="00A44381"/>
    <w:rsid w:val="00A47916"/>
    <w:rsid w:val="00A47BEA"/>
    <w:rsid w:val="00A501AD"/>
    <w:rsid w:val="00A50A85"/>
    <w:rsid w:val="00A60462"/>
    <w:rsid w:val="00A61889"/>
    <w:rsid w:val="00A62B1A"/>
    <w:rsid w:val="00A74F38"/>
    <w:rsid w:val="00A8012F"/>
    <w:rsid w:val="00A835EB"/>
    <w:rsid w:val="00A92CDA"/>
    <w:rsid w:val="00A93204"/>
    <w:rsid w:val="00A97CA5"/>
    <w:rsid w:val="00AA50DB"/>
    <w:rsid w:val="00AA561F"/>
    <w:rsid w:val="00AA71EE"/>
    <w:rsid w:val="00AC1034"/>
    <w:rsid w:val="00AC2D19"/>
    <w:rsid w:val="00AC394D"/>
    <w:rsid w:val="00AC4717"/>
    <w:rsid w:val="00AC76F4"/>
    <w:rsid w:val="00AD0BF3"/>
    <w:rsid w:val="00AD0C5B"/>
    <w:rsid w:val="00AD2D8E"/>
    <w:rsid w:val="00AD3849"/>
    <w:rsid w:val="00AD761F"/>
    <w:rsid w:val="00AD7990"/>
    <w:rsid w:val="00AE3D83"/>
    <w:rsid w:val="00AE6FF8"/>
    <w:rsid w:val="00AF0101"/>
    <w:rsid w:val="00AF27D1"/>
    <w:rsid w:val="00AF49D3"/>
    <w:rsid w:val="00AF565E"/>
    <w:rsid w:val="00AF6EEA"/>
    <w:rsid w:val="00B0024E"/>
    <w:rsid w:val="00B018EA"/>
    <w:rsid w:val="00B01C67"/>
    <w:rsid w:val="00B076E3"/>
    <w:rsid w:val="00B12DC1"/>
    <w:rsid w:val="00B149AD"/>
    <w:rsid w:val="00B176DA"/>
    <w:rsid w:val="00B21149"/>
    <w:rsid w:val="00B212B9"/>
    <w:rsid w:val="00B2177C"/>
    <w:rsid w:val="00B23E44"/>
    <w:rsid w:val="00B24812"/>
    <w:rsid w:val="00B26994"/>
    <w:rsid w:val="00B26CFE"/>
    <w:rsid w:val="00B270D4"/>
    <w:rsid w:val="00B30882"/>
    <w:rsid w:val="00B31CEF"/>
    <w:rsid w:val="00B33B2E"/>
    <w:rsid w:val="00B34638"/>
    <w:rsid w:val="00B41288"/>
    <w:rsid w:val="00B50851"/>
    <w:rsid w:val="00B5143C"/>
    <w:rsid w:val="00B517AD"/>
    <w:rsid w:val="00B57B82"/>
    <w:rsid w:val="00B62FE4"/>
    <w:rsid w:val="00B66EC0"/>
    <w:rsid w:val="00B7171F"/>
    <w:rsid w:val="00B778BC"/>
    <w:rsid w:val="00B80803"/>
    <w:rsid w:val="00B81571"/>
    <w:rsid w:val="00B9035F"/>
    <w:rsid w:val="00B90D7F"/>
    <w:rsid w:val="00BA554A"/>
    <w:rsid w:val="00BA56C8"/>
    <w:rsid w:val="00BB0756"/>
    <w:rsid w:val="00BB3109"/>
    <w:rsid w:val="00BB4010"/>
    <w:rsid w:val="00BB4F47"/>
    <w:rsid w:val="00BB60B0"/>
    <w:rsid w:val="00BB72FB"/>
    <w:rsid w:val="00BC18A5"/>
    <w:rsid w:val="00BC1BB6"/>
    <w:rsid w:val="00BC4864"/>
    <w:rsid w:val="00BC569C"/>
    <w:rsid w:val="00BD0234"/>
    <w:rsid w:val="00BD1D3F"/>
    <w:rsid w:val="00BD3F8E"/>
    <w:rsid w:val="00BE212B"/>
    <w:rsid w:val="00BE2C1F"/>
    <w:rsid w:val="00BE311B"/>
    <w:rsid w:val="00BF2ABD"/>
    <w:rsid w:val="00BF4515"/>
    <w:rsid w:val="00BF5729"/>
    <w:rsid w:val="00BF5EDA"/>
    <w:rsid w:val="00C07DEB"/>
    <w:rsid w:val="00C141D3"/>
    <w:rsid w:val="00C23032"/>
    <w:rsid w:val="00C351AD"/>
    <w:rsid w:val="00C37DE1"/>
    <w:rsid w:val="00C44F0D"/>
    <w:rsid w:val="00C521F3"/>
    <w:rsid w:val="00C54D13"/>
    <w:rsid w:val="00C57A0E"/>
    <w:rsid w:val="00C6279F"/>
    <w:rsid w:val="00C705B6"/>
    <w:rsid w:val="00C73D5C"/>
    <w:rsid w:val="00C822CA"/>
    <w:rsid w:val="00C87177"/>
    <w:rsid w:val="00C92F0B"/>
    <w:rsid w:val="00C972F2"/>
    <w:rsid w:val="00CA52DD"/>
    <w:rsid w:val="00CA6FF0"/>
    <w:rsid w:val="00CA7936"/>
    <w:rsid w:val="00CB718B"/>
    <w:rsid w:val="00CC1313"/>
    <w:rsid w:val="00CC7545"/>
    <w:rsid w:val="00CD4973"/>
    <w:rsid w:val="00CE3464"/>
    <w:rsid w:val="00CF122B"/>
    <w:rsid w:val="00CF16AC"/>
    <w:rsid w:val="00CF2C53"/>
    <w:rsid w:val="00CF736F"/>
    <w:rsid w:val="00D03857"/>
    <w:rsid w:val="00D045D9"/>
    <w:rsid w:val="00D06095"/>
    <w:rsid w:val="00D06783"/>
    <w:rsid w:val="00D10576"/>
    <w:rsid w:val="00D1347D"/>
    <w:rsid w:val="00D1348A"/>
    <w:rsid w:val="00D147DD"/>
    <w:rsid w:val="00D14EA1"/>
    <w:rsid w:val="00D2409F"/>
    <w:rsid w:val="00D24F93"/>
    <w:rsid w:val="00D25766"/>
    <w:rsid w:val="00D3180F"/>
    <w:rsid w:val="00D326FE"/>
    <w:rsid w:val="00D342A9"/>
    <w:rsid w:val="00D37B2A"/>
    <w:rsid w:val="00D47E18"/>
    <w:rsid w:val="00D53200"/>
    <w:rsid w:val="00D57D54"/>
    <w:rsid w:val="00D61F01"/>
    <w:rsid w:val="00D671E0"/>
    <w:rsid w:val="00D71C7D"/>
    <w:rsid w:val="00D73F09"/>
    <w:rsid w:val="00D75464"/>
    <w:rsid w:val="00D75D0D"/>
    <w:rsid w:val="00D83951"/>
    <w:rsid w:val="00D84BE0"/>
    <w:rsid w:val="00D90B0F"/>
    <w:rsid w:val="00D910C8"/>
    <w:rsid w:val="00DA1E73"/>
    <w:rsid w:val="00DB1F04"/>
    <w:rsid w:val="00DB3B72"/>
    <w:rsid w:val="00DB6E76"/>
    <w:rsid w:val="00DC36C9"/>
    <w:rsid w:val="00DD2854"/>
    <w:rsid w:val="00DE0449"/>
    <w:rsid w:val="00DE5C81"/>
    <w:rsid w:val="00DE621E"/>
    <w:rsid w:val="00E01D56"/>
    <w:rsid w:val="00E02877"/>
    <w:rsid w:val="00E02EDE"/>
    <w:rsid w:val="00E12B7C"/>
    <w:rsid w:val="00E26DB9"/>
    <w:rsid w:val="00E30411"/>
    <w:rsid w:val="00E312DB"/>
    <w:rsid w:val="00E338CF"/>
    <w:rsid w:val="00E34731"/>
    <w:rsid w:val="00E40A63"/>
    <w:rsid w:val="00E4507A"/>
    <w:rsid w:val="00E46AAE"/>
    <w:rsid w:val="00E56750"/>
    <w:rsid w:val="00E6216B"/>
    <w:rsid w:val="00E62849"/>
    <w:rsid w:val="00E70065"/>
    <w:rsid w:val="00E705AB"/>
    <w:rsid w:val="00E74D18"/>
    <w:rsid w:val="00E8203C"/>
    <w:rsid w:val="00E86F99"/>
    <w:rsid w:val="00E87217"/>
    <w:rsid w:val="00E9072B"/>
    <w:rsid w:val="00E90F21"/>
    <w:rsid w:val="00E9504D"/>
    <w:rsid w:val="00EA37AF"/>
    <w:rsid w:val="00EA5CD1"/>
    <w:rsid w:val="00EA63CE"/>
    <w:rsid w:val="00EB40FE"/>
    <w:rsid w:val="00EB45EA"/>
    <w:rsid w:val="00EB6244"/>
    <w:rsid w:val="00EB7450"/>
    <w:rsid w:val="00EC50F8"/>
    <w:rsid w:val="00ED5733"/>
    <w:rsid w:val="00ED5736"/>
    <w:rsid w:val="00ED5EB8"/>
    <w:rsid w:val="00EE3A74"/>
    <w:rsid w:val="00EE4248"/>
    <w:rsid w:val="00EE68A6"/>
    <w:rsid w:val="00F000BB"/>
    <w:rsid w:val="00F02BEC"/>
    <w:rsid w:val="00F044D2"/>
    <w:rsid w:val="00F1281D"/>
    <w:rsid w:val="00F14C59"/>
    <w:rsid w:val="00F24257"/>
    <w:rsid w:val="00F30244"/>
    <w:rsid w:val="00F34402"/>
    <w:rsid w:val="00F34D44"/>
    <w:rsid w:val="00F35A60"/>
    <w:rsid w:val="00F36C4F"/>
    <w:rsid w:val="00F400A9"/>
    <w:rsid w:val="00F459AB"/>
    <w:rsid w:val="00F51FE7"/>
    <w:rsid w:val="00F53D75"/>
    <w:rsid w:val="00F55250"/>
    <w:rsid w:val="00F5600A"/>
    <w:rsid w:val="00F5765D"/>
    <w:rsid w:val="00F66B10"/>
    <w:rsid w:val="00F7031F"/>
    <w:rsid w:val="00F71002"/>
    <w:rsid w:val="00F759F5"/>
    <w:rsid w:val="00FA0DAB"/>
    <w:rsid w:val="00FA568A"/>
    <w:rsid w:val="00FA5FF9"/>
    <w:rsid w:val="00FC729F"/>
    <w:rsid w:val="00FC73E7"/>
    <w:rsid w:val="00FD03A4"/>
    <w:rsid w:val="00FD2A16"/>
    <w:rsid w:val="00FE0DE6"/>
    <w:rsid w:val="00FE79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avaya-com:ace:dce" w:name="smarttag"/>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C68"/>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1D49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61F0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unhideWhenUsed/>
    <w:qFormat/>
    <w:rsid w:val="00BE31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C68"/>
    <w:pPr>
      <w:tabs>
        <w:tab w:val="center" w:pos="4513"/>
        <w:tab w:val="right" w:pos="9026"/>
      </w:tabs>
    </w:pPr>
  </w:style>
  <w:style w:type="character" w:customStyle="1" w:styleId="HeaderChar">
    <w:name w:val="Header Char"/>
    <w:basedOn w:val="DefaultParagraphFont"/>
    <w:link w:val="Header"/>
    <w:uiPriority w:val="99"/>
    <w:rsid w:val="008A0C68"/>
  </w:style>
  <w:style w:type="paragraph" w:styleId="Footer">
    <w:name w:val="footer"/>
    <w:basedOn w:val="Normal"/>
    <w:link w:val="FooterChar"/>
    <w:uiPriority w:val="99"/>
    <w:unhideWhenUsed/>
    <w:rsid w:val="008A0C68"/>
    <w:pPr>
      <w:tabs>
        <w:tab w:val="center" w:pos="4513"/>
        <w:tab w:val="right" w:pos="9026"/>
      </w:tabs>
    </w:pPr>
  </w:style>
  <w:style w:type="character" w:customStyle="1" w:styleId="FooterChar">
    <w:name w:val="Footer Char"/>
    <w:basedOn w:val="DefaultParagraphFont"/>
    <w:link w:val="Footer"/>
    <w:uiPriority w:val="99"/>
    <w:rsid w:val="008A0C68"/>
  </w:style>
  <w:style w:type="paragraph" w:styleId="BalloonText">
    <w:name w:val="Balloon Text"/>
    <w:basedOn w:val="Normal"/>
    <w:link w:val="BalloonTextChar"/>
    <w:uiPriority w:val="99"/>
    <w:semiHidden/>
    <w:unhideWhenUsed/>
    <w:rsid w:val="008A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C68"/>
    <w:rPr>
      <w:rFonts w:ascii="Tahoma" w:hAnsi="Tahoma" w:cs="Tahoma"/>
      <w:sz w:val="16"/>
      <w:szCs w:val="16"/>
    </w:rPr>
  </w:style>
  <w:style w:type="paragraph" w:styleId="ListParagraph">
    <w:name w:val="List Paragraph"/>
    <w:basedOn w:val="Normal"/>
    <w:uiPriority w:val="34"/>
    <w:qFormat/>
    <w:rsid w:val="00CA6FF0"/>
    <w:pPr>
      <w:ind w:left="720"/>
      <w:contextualSpacing/>
    </w:pPr>
  </w:style>
  <w:style w:type="paragraph" w:styleId="FootnoteText">
    <w:name w:val="footnote text"/>
    <w:basedOn w:val="Normal"/>
    <w:link w:val="FootnoteTextChar"/>
    <w:uiPriority w:val="99"/>
    <w:semiHidden/>
    <w:unhideWhenUsed/>
    <w:rsid w:val="00F45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9AB"/>
    <w:rPr>
      <w:rFonts w:asciiTheme="minorHAnsi" w:hAnsiTheme="minorHAnsi"/>
      <w:sz w:val="20"/>
      <w:szCs w:val="20"/>
    </w:rPr>
  </w:style>
  <w:style w:type="character" w:styleId="FootnoteReference">
    <w:name w:val="footnote reference"/>
    <w:basedOn w:val="DefaultParagraphFont"/>
    <w:uiPriority w:val="99"/>
    <w:semiHidden/>
    <w:unhideWhenUsed/>
    <w:rsid w:val="00F459AB"/>
    <w:rPr>
      <w:vertAlign w:val="superscript"/>
    </w:rPr>
  </w:style>
  <w:style w:type="character" w:styleId="Strong">
    <w:name w:val="Strong"/>
    <w:basedOn w:val="DefaultParagraphFont"/>
    <w:uiPriority w:val="22"/>
    <w:qFormat/>
    <w:rsid w:val="00BA56C8"/>
    <w:rPr>
      <w:b/>
      <w:bCs/>
    </w:rPr>
  </w:style>
  <w:style w:type="character" w:styleId="Hyperlink">
    <w:name w:val="Hyperlink"/>
    <w:basedOn w:val="DefaultParagraphFont"/>
    <w:uiPriority w:val="99"/>
    <w:unhideWhenUsed/>
    <w:rsid w:val="00944A91"/>
    <w:rPr>
      <w:color w:val="0000FF"/>
      <w:u w:val="single"/>
    </w:rPr>
  </w:style>
  <w:style w:type="paragraph" w:styleId="NormalWeb">
    <w:name w:val="Normal (Web)"/>
    <w:basedOn w:val="Normal"/>
    <w:uiPriority w:val="99"/>
    <w:unhideWhenUsed/>
    <w:rsid w:val="008D53F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8D53F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56C4"/>
    <w:rPr>
      <w:sz w:val="16"/>
      <w:szCs w:val="16"/>
    </w:rPr>
  </w:style>
  <w:style w:type="paragraph" w:styleId="CommentText">
    <w:name w:val="annotation text"/>
    <w:basedOn w:val="Normal"/>
    <w:link w:val="CommentTextChar"/>
    <w:uiPriority w:val="99"/>
    <w:unhideWhenUsed/>
    <w:rsid w:val="008256C4"/>
    <w:pPr>
      <w:spacing w:line="240" w:lineRule="auto"/>
    </w:pPr>
    <w:rPr>
      <w:sz w:val="20"/>
      <w:szCs w:val="20"/>
    </w:rPr>
  </w:style>
  <w:style w:type="character" w:customStyle="1" w:styleId="CommentTextChar">
    <w:name w:val="Comment Text Char"/>
    <w:basedOn w:val="DefaultParagraphFont"/>
    <w:link w:val="CommentText"/>
    <w:uiPriority w:val="99"/>
    <w:rsid w:val="008256C4"/>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8256C4"/>
    <w:rPr>
      <w:b/>
      <w:bCs/>
    </w:rPr>
  </w:style>
  <w:style w:type="character" w:customStyle="1" w:styleId="CommentSubjectChar">
    <w:name w:val="Comment Subject Char"/>
    <w:basedOn w:val="CommentTextChar"/>
    <w:link w:val="CommentSubject"/>
    <w:uiPriority w:val="99"/>
    <w:semiHidden/>
    <w:rsid w:val="008256C4"/>
    <w:rPr>
      <w:rFonts w:asciiTheme="minorHAnsi" w:hAnsiTheme="minorHAnsi"/>
      <w:b/>
      <w:bCs/>
      <w:sz w:val="20"/>
      <w:szCs w:val="20"/>
    </w:rPr>
  </w:style>
  <w:style w:type="character" w:styleId="FollowedHyperlink">
    <w:name w:val="FollowedHyperlink"/>
    <w:basedOn w:val="DefaultParagraphFont"/>
    <w:uiPriority w:val="99"/>
    <w:semiHidden/>
    <w:unhideWhenUsed/>
    <w:rsid w:val="00FA568A"/>
    <w:rPr>
      <w:color w:val="800080" w:themeColor="followedHyperlink"/>
      <w:u w:val="single"/>
    </w:rPr>
  </w:style>
  <w:style w:type="paragraph" w:customStyle="1" w:styleId="Default">
    <w:name w:val="Default"/>
    <w:rsid w:val="008759EB"/>
    <w:pPr>
      <w:autoSpaceDE w:val="0"/>
      <w:autoSpaceDN w:val="0"/>
      <w:adjustRightInd w:val="0"/>
    </w:pPr>
    <w:rPr>
      <w:rFonts w:cs="Arial"/>
      <w:color w:val="000000"/>
      <w:sz w:val="24"/>
      <w:szCs w:val="24"/>
    </w:rPr>
  </w:style>
  <w:style w:type="character" w:customStyle="1" w:styleId="Heading2Char">
    <w:name w:val="Heading 2 Char"/>
    <w:basedOn w:val="DefaultParagraphFont"/>
    <w:link w:val="Heading2"/>
    <w:uiPriority w:val="9"/>
    <w:rsid w:val="00D61F01"/>
    <w:rPr>
      <w:rFonts w:ascii="Times New Roman" w:eastAsia="Times New Roman" w:hAnsi="Times New Roman" w:cs="Times New Roman"/>
      <w:b/>
      <w:bCs/>
      <w:sz w:val="36"/>
      <w:szCs w:val="36"/>
      <w:lang w:eastAsia="en-AU"/>
    </w:rPr>
  </w:style>
  <w:style w:type="character" w:customStyle="1" w:styleId="Heading1Char">
    <w:name w:val="Heading 1 Char"/>
    <w:basedOn w:val="DefaultParagraphFont"/>
    <w:link w:val="Heading1"/>
    <w:uiPriority w:val="9"/>
    <w:rsid w:val="001D495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D4955"/>
    <w:pPr>
      <w:outlineLvl w:val="9"/>
    </w:pPr>
    <w:rPr>
      <w:lang w:val="en-US"/>
    </w:rPr>
  </w:style>
  <w:style w:type="paragraph" w:styleId="TOC2">
    <w:name w:val="toc 2"/>
    <w:basedOn w:val="Normal"/>
    <w:next w:val="Normal"/>
    <w:autoRedefine/>
    <w:uiPriority w:val="39"/>
    <w:unhideWhenUsed/>
    <w:qFormat/>
    <w:rsid w:val="001D4955"/>
    <w:pPr>
      <w:spacing w:after="100"/>
      <w:ind w:left="220"/>
    </w:pPr>
  </w:style>
  <w:style w:type="paragraph" w:styleId="TOC1">
    <w:name w:val="toc 1"/>
    <w:basedOn w:val="Normal"/>
    <w:next w:val="Normal"/>
    <w:autoRedefine/>
    <w:uiPriority w:val="39"/>
    <w:unhideWhenUsed/>
    <w:qFormat/>
    <w:rsid w:val="001D4955"/>
    <w:pPr>
      <w:spacing w:after="100"/>
    </w:pPr>
    <w:rPr>
      <w:rFonts w:eastAsiaTheme="minorEastAsia"/>
      <w:lang w:val="en-US"/>
    </w:rPr>
  </w:style>
  <w:style w:type="paragraph" w:styleId="TOC3">
    <w:name w:val="toc 3"/>
    <w:basedOn w:val="Normal"/>
    <w:next w:val="Normal"/>
    <w:autoRedefine/>
    <w:uiPriority w:val="39"/>
    <w:semiHidden/>
    <w:unhideWhenUsed/>
    <w:qFormat/>
    <w:rsid w:val="001D4955"/>
    <w:pPr>
      <w:spacing w:after="100"/>
      <w:ind w:left="440"/>
    </w:pPr>
    <w:rPr>
      <w:rFonts w:eastAsiaTheme="minorEastAsia"/>
      <w:lang w:val="en-US"/>
    </w:rPr>
  </w:style>
  <w:style w:type="character" w:customStyle="1" w:styleId="contentheader">
    <w:name w:val="contentheader"/>
    <w:basedOn w:val="DefaultParagraphFont"/>
    <w:rsid w:val="00A3319A"/>
  </w:style>
  <w:style w:type="character" w:styleId="Emphasis">
    <w:name w:val="Emphasis"/>
    <w:basedOn w:val="DefaultParagraphFont"/>
    <w:uiPriority w:val="20"/>
    <w:qFormat/>
    <w:rsid w:val="002E5216"/>
    <w:rPr>
      <w:i/>
      <w:iCs/>
    </w:rPr>
  </w:style>
  <w:style w:type="character" w:customStyle="1" w:styleId="Heading3Char">
    <w:name w:val="Heading 3 Char"/>
    <w:basedOn w:val="DefaultParagraphFont"/>
    <w:link w:val="Heading3"/>
    <w:uiPriority w:val="9"/>
    <w:rsid w:val="00BE311B"/>
    <w:rPr>
      <w:rFonts w:asciiTheme="majorHAnsi" w:eastAsiaTheme="majorEastAsia" w:hAnsiTheme="majorHAnsi" w:cstheme="majorBidi"/>
      <w:b/>
      <w:bCs/>
      <w:color w:val="4F81BD" w:themeColor="accent1"/>
    </w:rPr>
  </w:style>
  <w:style w:type="paragraph" w:styleId="Revision">
    <w:name w:val="Revision"/>
    <w:hidden/>
    <w:uiPriority w:val="99"/>
    <w:semiHidden/>
    <w:rsid w:val="00AF49D3"/>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4598">
      <w:bodyDiv w:val="1"/>
      <w:marLeft w:val="0"/>
      <w:marRight w:val="0"/>
      <w:marTop w:val="0"/>
      <w:marBottom w:val="0"/>
      <w:divBdr>
        <w:top w:val="none" w:sz="0" w:space="0" w:color="auto"/>
        <w:left w:val="none" w:sz="0" w:space="0" w:color="auto"/>
        <w:bottom w:val="none" w:sz="0" w:space="0" w:color="auto"/>
        <w:right w:val="none" w:sz="0" w:space="0" w:color="auto"/>
      </w:divBdr>
    </w:div>
    <w:div w:id="354818300">
      <w:bodyDiv w:val="1"/>
      <w:marLeft w:val="0"/>
      <w:marRight w:val="0"/>
      <w:marTop w:val="0"/>
      <w:marBottom w:val="0"/>
      <w:divBdr>
        <w:top w:val="none" w:sz="0" w:space="0" w:color="auto"/>
        <w:left w:val="none" w:sz="0" w:space="0" w:color="auto"/>
        <w:bottom w:val="none" w:sz="0" w:space="0" w:color="auto"/>
        <w:right w:val="none" w:sz="0" w:space="0" w:color="auto"/>
      </w:divBdr>
    </w:div>
    <w:div w:id="448357069">
      <w:bodyDiv w:val="1"/>
      <w:marLeft w:val="0"/>
      <w:marRight w:val="0"/>
      <w:marTop w:val="0"/>
      <w:marBottom w:val="0"/>
      <w:divBdr>
        <w:top w:val="none" w:sz="0" w:space="0" w:color="auto"/>
        <w:left w:val="none" w:sz="0" w:space="0" w:color="auto"/>
        <w:bottom w:val="none" w:sz="0" w:space="0" w:color="auto"/>
        <w:right w:val="none" w:sz="0" w:space="0" w:color="auto"/>
      </w:divBdr>
      <w:divsChild>
        <w:div w:id="1021123730">
          <w:marLeft w:val="0"/>
          <w:marRight w:val="0"/>
          <w:marTop w:val="0"/>
          <w:marBottom w:val="0"/>
          <w:divBdr>
            <w:top w:val="none" w:sz="0" w:space="0" w:color="auto"/>
            <w:left w:val="none" w:sz="0" w:space="0" w:color="auto"/>
            <w:bottom w:val="none" w:sz="0" w:space="0" w:color="auto"/>
            <w:right w:val="none" w:sz="0" w:space="0" w:color="auto"/>
          </w:divBdr>
          <w:divsChild>
            <w:div w:id="1314020774">
              <w:marLeft w:val="0"/>
              <w:marRight w:val="0"/>
              <w:marTop w:val="0"/>
              <w:marBottom w:val="0"/>
              <w:divBdr>
                <w:top w:val="none" w:sz="0" w:space="0" w:color="auto"/>
                <w:left w:val="none" w:sz="0" w:space="0" w:color="auto"/>
                <w:bottom w:val="none" w:sz="0" w:space="0" w:color="auto"/>
                <w:right w:val="none" w:sz="0" w:space="0" w:color="auto"/>
              </w:divBdr>
              <w:divsChild>
                <w:div w:id="960915495">
                  <w:marLeft w:val="0"/>
                  <w:marRight w:val="0"/>
                  <w:marTop w:val="0"/>
                  <w:marBottom w:val="0"/>
                  <w:divBdr>
                    <w:top w:val="none" w:sz="0" w:space="0" w:color="auto"/>
                    <w:left w:val="none" w:sz="0" w:space="0" w:color="auto"/>
                    <w:bottom w:val="none" w:sz="0" w:space="0" w:color="auto"/>
                    <w:right w:val="none" w:sz="0" w:space="0" w:color="auto"/>
                  </w:divBdr>
                  <w:divsChild>
                    <w:div w:id="5057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148924">
      <w:bodyDiv w:val="1"/>
      <w:marLeft w:val="0"/>
      <w:marRight w:val="0"/>
      <w:marTop w:val="0"/>
      <w:marBottom w:val="0"/>
      <w:divBdr>
        <w:top w:val="none" w:sz="0" w:space="0" w:color="auto"/>
        <w:left w:val="none" w:sz="0" w:space="0" w:color="auto"/>
        <w:bottom w:val="none" w:sz="0" w:space="0" w:color="auto"/>
        <w:right w:val="none" w:sz="0" w:space="0" w:color="auto"/>
      </w:divBdr>
      <w:divsChild>
        <w:div w:id="1858348336">
          <w:marLeft w:val="0"/>
          <w:marRight w:val="0"/>
          <w:marTop w:val="0"/>
          <w:marBottom w:val="0"/>
          <w:divBdr>
            <w:top w:val="none" w:sz="0" w:space="0" w:color="auto"/>
            <w:left w:val="none" w:sz="0" w:space="0" w:color="auto"/>
            <w:bottom w:val="none" w:sz="0" w:space="0" w:color="auto"/>
            <w:right w:val="none" w:sz="0" w:space="0" w:color="auto"/>
          </w:divBdr>
          <w:divsChild>
            <w:div w:id="1812286555">
              <w:marLeft w:val="0"/>
              <w:marRight w:val="0"/>
              <w:marTop w:val="0"/>
              <w:marBottom w:val="0"/>
              <w:divBdr>
                <w:top w:val="none" w:sz="0" w:space="0" w:color="auto"/>
                <w:left w:val="none" w:sz="0" w:space="0" w:color="auto"/>
                <w:bottom w:val="none" w:sz="0" w:space="0" w:color="auto"/>
                <w:right w:val="none" w:sz="0" w:space="0" w:color="auto"/>
              </w:divBdr>
              <w:divsChild>
                <w:div w:id="1376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39627">
      <w:bodyDiv w:val="1"/>
      <w:marLeft w:val="0"/>
      <w:marRight w:val="0"/>
      <w:marTop w:val="0"/>
      <w:marBottom w:val="0"/>
      <w:divBdr>
        <w:top w:val="none" w:sz="0" w:space="0" w:color="auto"/>
        <w:left w:val="none" w:sz="0" w:space="0" w:color="auto"/>
        <w:bottom w:val="none" w:sz="0" w:space="0" w:color="auto"/>
        <w:right w:val="none" w:sz="0" w:space="0" w:color="auto"/>
      </w:divBdr>
      <w:divsChild>
        <w:div w:id="1743988136">
          <w:marLeft w:val="0"/>
          <w:marRight w:val="0"/>
          <w:marTop w:val="0"/>
          <w:marBottom w:val="0"/>
          <w:divBdr>
            <w:top w:val="none" w:sz="0" w:space="0" w:color="auto"/>
            <w:left w:val="none" w:sz="0" w:space="0" w:color="auto"/>
            <w:bottom w:val="none" w:sz="0" w:space="0" w:color="auto"/>
            <w:right w:val="none" w:sz="0" w:space="0" w:color="auto"/>
          </w:divBdr>
          <w:divsChild>
            <w:div w:id="1700885498">
              <w:marLeft w:val="0"/>
              <w:marRight w:val="0"/>
              <w:marTop w:val="0"/>
              <w:marBottom w:val="0"/>
              <w:divBdr>
                <w:top w:val="none" w:sz="0" w:space="0" w:color="auto"/>
                <w:left w:val="none" w:sz="0" w:space="0" w:color="auto"/>
                <w:bottom w:val="none" w:sz="0" w:space="0" w:color="auto"/>
                <w:right w:val="none" w:sz="0" w:space="0" w:color="auto"/>
              </w:divBdr>
              <w:divsChild>
                <w:div w:id="1740978192">
                  <w:marLeft w:val="0"/>
                  <w:marRight w:val="0"/>
                  <w:marTop w:val="0"/>
                  <w:marBottom w:val="0"/>
                  <w:divBdr>
                    <w:top w:val="none" w:sz="0" w:space="0" w:color="auto"/>
                    <w:left w:val="none" w:sz="0" w:space="0" w:color="auto"/>
                    <w:bottom w:val="none" w:sz="0" w:space="0" w:color="auto"/>
                    <w:right w:val="none" w:sz="0" w:space="0" w:color="auto"/>
                  </w:divBdr>
                  <w:divsChild>
                    <w:div w:id="14798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709770">
      <w:bodyDiv w:val="1"/>
      <w:marLeft w:val="0"/>
      <w:marRight w:val="0"/>
      <w:marTop w:val="0"/>
      <w:marBottom w:val="0"/>
      <w:divBdr>
        <w:top w:val="none" w:sz="0" w:space="0" w:color="auto"/>
        <w:left w:val="none" w:sz="0" w:space="0" w:color="auto"/>
        <w:bottom w:val="none" w:sz="0" w:space="0" w:color="auto"/>
        <w:right w:val="none" w:sz="0" w:space="0" w:color="auto"/>
      </w:divBdr>
      <w:divsChild>
        <w:div w:id="135101630">
          <w:marLeft w:val="0"/>
          <w:marRight w:val="0"/>
          <w:marTop w:val="0"/>
          <w:marBottom w:val="0"/>
          <w:divBdr>
            <w:top w:val="none" w:sz="0" w:space="0" w:color="auto"/>
            <w:left w:val="none" w:sz="0" w:space="0" w:color="auto"/>
            <w:bottom w:val="none" w:sz="0" w:space="0" w:color="auto"/>
            <w:right w:val="none" w:sz="0" w:space="0" w:color="auto"/>
          </w:divBdr>
          <w:divsChild>
            <w:div w:id="1603687647">
              <w:marLeft w:val="0"/>
              <w:marRight w:val="0"/>
              <w:marTop w:val="0"/>
              <w:marBottom w:val="0"/>
              <w:divBdr>
                <w:top w:val="none" w:sz="0" w:space="0" w:color="auto"/>
                <w:left w:val="none" w:sz="0" w:space="0" w:color="auto"/>
                <w:bottom w:val="none" w:sz="0" w:space="0" w:color="auto"/>
                <w:right w:val="none" w:sz="0" w:space="0" w:color="auto"/>
              </w:divBdr>
              <w:divsChild>
                <w:div w:id="2121365305">
                  <w:marLeft w:val="0"/>
                  <w:marRight w:val="0"/>
                  <w:marTop w:val="0"/>
                  <w:marBottom w:val="0"/>
                  <w:divBdr>
                    <w:top w:val="none" w:sz="0" w:space="0" w:color="auto"/>
                    <w:left w:val="none" w:sz="0" w:space="0" w:color="auto"/>
                    <w:bottom w:val="none" w:sz="0" w:space="0" w:color="auto"/>
                    <w:right w:val="none" w:sz="0" w:space="0" w:color="auto"/>
                  </w:divBdr>
                  <w:divsChild>
                    <w:div w:id="3959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82758">
      <w:bodyDiv w:val="1"/>
      <w:marLeft w:val="0"/>
      <w:marRight w:val="0"/>
      <w:marTop w:val="0"/>
      <w:marBottom w:val="0"/>
      <w:divBdr>
        <w:top w:val="none" w:sz="0" w:space="0" w:color="auto"/>
        <w:left w:val="none" w:sz="0" w:space="0" w:color="auto"/>
        <w:bottom w:val="none" w:sz="0" w:space="0" w:color="auto"/>
        <w:right w:val="none" w:sz="0" w:space="0" w:color="auto"/>
      </w:divBdr>
    </w:div>
    <w:div w:id="157450605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58">
          <w:marLeft w:val="0"/>
          <w:marRight w:val="0"/>
          <w:marTop w:val="0"/>
          <w:marBottom w:val="0"/>
          <w:divBdr>
            <w:top w:val="none" w:sz="0" w:space="0" w:color="auto"/>
            <w:left w:val="none" w:sz="0" w:space="0" w:color="auto"/>
            <w:bottom w:val="none" w:sz="0" w:space="0" w:color="auto"/>
            <w:right w:val="none" w:sz="0" w:space="0" w:color="auto"/>
          </w:divBdr>
          <w:divsChild>
            <w:div w:id="148600889">
              <w:marLeft w:val="0"/>
              <w:marRight w:val="0"/>
              <w:marTop w:val="0"/>
              <w:marBottom w:val="0"/>
              <w:divBdr>
                <w:top w:val="none" w:sz="0" w:space="0" w:color="auto"/>
                <w:left w:val="none" w:sz="0" w:space="0" w:color="auto"/>
                <w:bottom w:val="none" w:sz="0" w:space="0" w:color="auto"/>
                <w:right w:val="none" w:sz="0" w:space="0" w:color="auto"/>
              </w:divBdr>
              <w:divsChild>
                <w:div w:id="2883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40749">
      <w:bodyDiv w:val="1"/>
      <w:marLeft w:val="0"/>
      <w:marRight w:val="0"/>
      <w:marTop w:val="0"/>
      <w:marBottom w:val="0"/>
      <w:divBdr>
        <w:top w:val="none" w:sz="0" w:space="0" w:color="auto"/>
        <w:left w:val="none" w:sz="0" w:space="0" w:color="auto"/>
        <w:bottom w:val="none" w:sz="0" w:space="0" w:color="auto"/>
        <w:right w:val="none" w:sz="0" w:space="0" w:color="auto"/>
      </w:divBdr>
    </w:div>
    <w:div w:id="1889534974">
      <w:bodyDiv w:val="1"/>
      <w:marLeft w:val="0"/>
      <w:marRight w:val="0"/>
      <w:marTop w:val="0"/>
      <w:marBottom w:val="0"/>
      <w:divBdr>
        <w:top w:val="none" w:sz="0" w:space="0" w:color="auto"/>
        <w:left w:val="none" w:sz="0" w:space="0" w:color="auto"/>
        <w:bottom w:val="none" w:sz="0" w:space="0" w:color="auto"/>
        <w:right w:val="none" w:sz="0" w:space="0" w:color="auto"/>
      </w:divBdr>
    </w:div>
    <w:div w:id="1965454007">
      <w:bodyDiv w:val="1"/>
      <w:marLeft w:val="0"/>
      <w:marRight w:val="0"/>
      <w:marTop w:val="0"/>
      <w:marBottom w:val="0"/>
      <w:divBdr>
        <w:top w:val="none" w:sz="0" w:space="0" w:color="auto"/>
        <w:left w:val="none" w:sz="0" w:space="0" w:color="auto"/>
        <w:bottom w:val="none" w:sz="0" w:space="0" w:color="auto"/>
        <w:right w:val="none" w:sz="0" w:space="0" w:color="auto"/>
      </w:divBdr>
      <w:divsChild>
        <w:div w:id="1215046188">
          <w:marLeft w:val="0"/>
          <w:marRight w:val="0"/>
          <w:marTop w:val="0"/>
          <w:marBottom w:val="0"/>
          <w:divBdr>
            <w:top w:val="none" w:sz="0" w:space="0" w:color="auto"/>
            <w:left w:val="none" w:sz="0" w:space="0" w:color="auto"/>
            <w:bottom w:val="none" w:sz="0" w:space="0" w:color="auto"/>
            <w:right w:val="none" w:sz="0" w:space="0" w:color="auto"/>
          </w:divBdr>
          <w:divsChild>
            <w:div w:id="1910993269">
              <w:marLeft w:val="0"/>
              <w:marRight w:val="0"/>
              <w:marTop w:val="0"/>
              <w:marBottom w:val="0"/>
              <w:divBdr>
                <w:top w:val="none" w:sz="0" w:space="0" w:color="auto"/>
                <w:left w:val="none" w:sz="0" w:space="0" w:color="auto"/>
                <w:bottom w:val="none" w:sz="0" w:space="0" w:color="auto"/>
                <w:right w:val="none" w:sz="0" w:space="0" w:color="auto"/>
              </w:divBdr>
              <w:divsChild>
                <w:div w:id="9241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gif" Id="rId13" /><Relationship Type="http://schemas.openxmlformats.org/officeDocument/2006/relationships/hyperlink" Target="http://www.humanservices.gov.au/customer/enablers/centrelink/parental-leave-pay/claiming" TargetMode="External" Id="rId18" /><Relationship Type="http://schemas.openxmlformats.org/officeDocument/2006/relationships/hyperlink" Target="http://webstar/?ID=4099&amp;Title=HR+Policies+%26+Guidelines" TargetMode="External" Id="rId26" /><Relationship Type="http://schemas.openxmlformats.org/officeDocument/2006/relationships/hyperlink" Target="http://webstar/Documents.asp?ID=11996&amp;Title=HREOC+Family+Responsibilities+Guidelines&amp;Type=f" TargetMode="External" Id="rId39" /><Relationship Type="http://schemas.openxmlformats.org/officeDocument/2006/relationships/hyperlink" Target="http://www.greaterdandenong.com" TargetMode="External" Id="rId21" /><Relationship Type="http://schemas.openxmlformats.org/officeDocument/2006/relationships/hyperlink" Target="http://webstar/Index.asp" TargetMode="External" Id="rId34" /><Relationship Type="http://schemas.openxmlformats.org/officeDocument/2006/relationships/hyperlink" Target="http://webstar/?ID=3975&amp;Title=HR+Connection" TargetMode="External" Id="rId42" /><Relationship Type="http://schemas.openxmlformats.org/officeDocument/2006/relationships/hyperlink" Target="https://www.breastfeeding.asn.au/bf-info/breastfeeding-and-law/legalright" TargetMode="External" Id="rId47" /><Relationship Type="http://schemas.openxmlformats.org/officeDocument/2006/relationships/footer" Target="footer1.xml" Id="rId50" /><Relationship Type="http://schemas.openxmlformats.org/officeDocument/2006/relationships/theme" Target="theme/theme1.xml" Id="rId55" /><Relationship Type="http://schemas.openxmlformats.org/officeDocument/2006/relationships/webSettings" Target="webSettings.xml" Id="rId7" /><Relationship Type="http://schemas.openxmlformats.org/officeDocument/2006/relationships/hyperlink" Target="http://www.google.com.au/url?sa=i&amp;rct=j&amp;q=&amp;esrc=s&amp;source=images&amp;cd=&amp;cad=rja&amp;uact=8&amp;ved=0CAcQjRxqFQoTCMav28iw4cgCFePjpgodsoQAGA&amp;url=http://www.blitzphoto.co.uk/&amp;psig=AFQjCNHO2c-Fz8vs2IQJqYSxzguP42MBQQ&amp;ust=1445991534702937" TargetMode="External" Id="rId12" /><Relationship Type="http://schemas.openxmlformats.org/officeDocument/2006/relationships/hyperlink" Target="mailto:Payroll.Inbox@cgd.vic.gov.au" TargetMode="External" Id="rId17" /><Relationship Type="http://schemas.openxmlformats.org/officeDocument/2006/relationships/hyperlink" Target="http://webstar/?ID=3975&amp;Title=HR+Connection" TargetMode="External" Id="rId25" /><Relationship Type="http://schemas.openxmlformats.org/officeDocument/2006/relationships/hyperlink" Target="http://webstar/Resources/SiteDocuments/doc18878.pdf" TargetMode="External" Id="rId33" /><Relationship Type="http://schemas.openxmlformats.org/officeDocument/2006/relationships/hyperlink" Target="http://webstar/Resources/SiteDocuments/doc77156.pdf" TargetMode="External" Id="rId38" /><Relationship Type="http://schemas.openxmlformats.org/officeDocument/2006/relationships/hyperlink" Target="https://www.breastfeeding.asn.au/civicrm/event/info?id=835&amp;reset=1" TargetMode="External" Id="rId46" /><Relationship Type="http://schemas.openxmlformats.org/officeDocument/2006/relationships/customXml" Target="../customXml/item2.xml" Id="rId2" /><Relationship Type="http://schemas.openxmlformats.org/officeDocument/2006/relationships/hyperlink" Target="mailto:Payroll.Inbox@cgd.vic.gov.au" TargetMode="External" Id="rId16" /><Relationship Type="http://schemas.openxmlformats.org/officeDocument/2006/relationships/hyperlink" Target="http://intouch.cgd.vic.gov.au/" TargetMode="External" Id="rId20" /><Relationship Type="http://schemas.openxmlformats.org/officeDocument/2006/relationships/hyperlink" Target="http://www.google.com.au/imgres?imgurl=http://www.tech-recipes.com/wp-content/uploads/2013/10/IMG_0254.png&amp;imgrefurl=http://www.tech-recipes.com/rx/44908/ios-add-website-shortcut-to-home-screen/&amp;h=231&amp;w=400&amp;tbnid=TVE_ZH-zb9djUM:&amp;zoom=1&amp;docid=HLz1ysIQBhosfM&amp;ei=nRyOVJnQGOG0mAXpwoDYCQ&amp;tbm=isch&amp;ved=0CEAQMygZMBk&amp;iact=rc&amp;uact=3&amp;dur=2684&amp;page=2&amp;start=21&amp;ndsp=20" TargetMode="External" Id="rId29" /><Relationship Type="http://schemas.openxmlformats.org/officeDocument/2006/relationships/hyperlink" Target="http://webstar/Index.asp" TargetMode="External" Id="rId41" /><Relationship Type="http://schemas.openxmlformats.org/officeDocument/2006/relationships/fontTable" Target="fontTable.xml" Id="rId54" /><Relationship Type="http://schemas.openxmlformats.org/officeDocument/2006/relationships/settings" Target="settings.xml" Id="rId6" /><Relationship Type="http://schemas.openxmlformats.org/officeDocument/2006/relationships/image" Target="media/image1.jpeg" Id="rId11" /><Relationship Type="http://schemas.openxmlformats.org/officeDocument/2006/relationships/hyperlink" Target="http://webstar/Index.asp" TargetMode="External" Id="rId24" /><Relationship Type="http://schemas.openxmlformats.org/officeDocument/2006/relationships/image" Target="media/image7.emf" Id="rId32" /><Relationship Type="http://schemas.openxmlformats.org/officeDocument/2006/relationships/hyperlink" Target="Flexible%20Work%20Options%20Policy%20" TargetMode="External" Id="rId37" /><Relationship Type="http://schemas.openxmlformats.org/officeDocument/2006/relationships/hyperlink" Target="http://webstar/Resources/SiteDocuments/sid5_HREOC%20FamilyResponsibilitiesGuidelines.pdf" TargetMode="External" Id="rId40" /><Relationship Type="http://schemas.openxmlformats.org/officeDocument/2006/relationships/hyperlink" Target="http://webstar/Documents.asp?ID=21017&amp;Title=Breastfeeding+Accreditation" TargetMode="External" Id="rId45" /><Relationship Type="http://schemas.openxmlformats.org/officeDocument/2006/relationships/footer" Target="footer3.xml" Id="rId53" /><Relationship Type="http://schemas.microsoft.com/office/2007/relationships/stylesWithEffects" Target="stylesWithEffects.xml" Id="rId5" /><Relationship Type="http://schemas.openxmlformats.org/officeDocument/2006/relationships/image" Target="media/image3.jpeg" Id="rId15" /><Relationship Type="http://schemas.openxmlformats.org/officeDocument/2006/relationships/hyperlink" Target="http://webstar/Documents.asp?ID=17127&amp;Title=Keep%2DIn%2DTouch+Scheme+for+Extended+Leave" TargetMode="External" Id="rId23" /><Relationship Type="http://schemas.openxmlformats.org/officeDocument/2006/relationships/image" Target="media/image4.emf" Id="rId28" /><Relationship Type="http://schemas.openxmlformats.org/officeDocument/2006/relationships/hyperlink" Target="http://webstar/?ID=4099&amp;Title=HR+Policies+%26+Guidelines" TargetMode="External" Id="rId36" /><Relationship Type="http://schemas.openxmlformats.org/officeDocument/2006/relationships/header" Target="header2.xml" Id="rId49" /><Relationship Type="http://schemas.openxmlformats.org/officeDocument/2006/relationships/hyperlink" Target="http://www.google.com.au/url?sa=i&amp;rct=j&amp;q=&amp;esrc=s&amp;source=images&amp;cd=&amp;cad=rja&amp;uact=8&amp;ved=0CAcQjRxqFQoTCMm9vY-w4cgCFaUypgod_L4PJQ&amp;url=http://www.thebreastcaresite.com/after-surgery/pregnant-breast-cancer/&amp;psig=AFQjCNGV3deGT3CquXBtPl33Se8kFVnOWQ&amp;ust=1445991455856609" TargetMode="External" Id="rId10" /><Relationship Type="http://schemas.openxmlformats.org/officeDocument/2006/relationships/hyperlink" Target="http://www.humanservices.gov.au/customer/enablers/centrelink/dad-and-partner-pay/claiming" TargetMode="External" Id="rId19" /><Relationship Type="http://schemas.openxmlformats.org/officeDocument/2006/relationships/image" Target="media/image6.emf" Id="rId31" /><Relationship Type="http://schemas.openxmlformats.org/officeDocument/2006/relationships/hyperlink" Target="http://webstar/Documents.asp?ID=21019&amp;Title=Breastfeeding+in+the+workplace+policy&amp;Type=f" TargetMode="External" Id="rId44" /><Relationship Type="http://schemas.openxmlformats.org/officeDocument/2006/relationships/header" Target="header3.xml" Id="rId52"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www.google.com.au/url?sa=i&amp;rct=j&amp;q=&amp;esrc=s&amp;source=images&amp;cd=&amp;cad=rja&amp;uact=8&amp;ved=0CAcQjRxqFQoTCLK1zPGw4cgCFUF7pgodH4YIpg&amp;url=http://www.cvfundraising.com/work-at-home-options-for-new-mums/&amp;psig=AFQjCNEvmxV87GSe2dB_ruXchFXXKmoQ4w&amp;ust=1445991649118102" TargetMode="External" Id="rId14" /><Relationship Type="http://schemas.openxmlformats.org/officeDocument/2006/relationships/hyperlink" Target="mailto:council@cgd.vic.gov.au" TargetMode="External" Id="rId22" /><Relationship Type="http://schemas.openxmlformats.org/officeDocument/2006/relationships/hyperlink" Target="http://intouch.cgd.vic.gov.au/" TargetMode="External" Id="rId27" /><Relationship Type="http://schemas.openxmlformats.org/officeDocument/2006/relationships/image" Target="media/image5.png" Id="rId30" /><Relationship Type="http://schemas.openxmlformats.org/officeDocument/2006/relationships/hyperlink" Target="http://webstar/?ID=3975&amp;Title=HR+Connection" TargetMode="External" Id="rId35" /><Relationship Type="http://schemas.openxmlformats.org/officeDocument/2006/relationships/hyperlink" Target="http://webstar/?ID=4099&amp;Title=HR+Policies+%26+Guidelines" TargetMode="External" Id="rId43" /><Relationship Type="http://schemas.openxmlformats.org/officeDocument/2006/relationships/header" Target="header1.xml" Id="rId48" /><Relationship Type="http://schemas.openxmlformats.org/officeDocument/2006/relationships/footnotes" Target="footnotes.xml" Id="rId8" /><Relationship Type="http://schemas.openxmlformats.org/officeDocument/2006/relationships/footer" Target="footer2.xml" Id="rId51" /><Relationship Type="http://schemas.openxmlformats.org/officeDocument/2006/relationships/numbering" Target="numbering.xml" Id="rId3" /><Relationship Type="http://schemas.openxmlformats.org/officeDocument/2006/relationships/customXml" Target="/customXML/item3.xml" Id="R384814a228fb4ac8" /></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A2469153</value>
    </field>
    <field name="Objective-Title">
      <value order="0">New Parent Information Kit</value>
    </field>
    <field name="Objective-Description">
      <value order="0"/>
    </field>
    <field name="Objective-CreationStamp">
      <value order="0">2014-07-17T04:48:24Z</value>
    </field>
    <field name="Objective-IsApproved">
      <value order="0">false</value>
    </field>
    <field name="Objective-IsPublished">
      <value order="0">true</value>
    </field>
    <field name="Objective-DatePublished">
      <value order="0">2019-01-30T00:30:43Z</value>
    </field>
    <field name="Objective-ModificationStamp">
      <value order="0">2020-10-16T01:57:07Z</value>
    </field>
    <field name="Objective-Owner">
      <value order="0">Jane Grierson</value>
    </field>
    <field name="Objective-Path">
      <value order="0">Objective Global Folder:..Community Relations:Internet and Intranet Management:Organisational Development Final Documents - The Source:Payroll</value>
    </field>
    <field name="Objective-Parent">
      <value order="0">Payroll</value>
    </field>
    <field name="Objective-State">
      <value order="0">Published</value>
    </field>
    <field name="Objective-VersionId">
      <value order="0">vA7278288</value>
    </field>
    <field name="Objective-Version">
      <value order="0">58.0</value>
    </field>
    <field name="Objective-VersionNumber">
      <value order="0">61</value>
    </field>
    <field name="Objective-VersionComment">
      <value order="0"/>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1E52AE0B-B328-4A10-868E-122F1EF5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2347</TotalTime>
  <Pages>14</Pages>
  <Words>5385</Words>
  <Characters>30700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jgrier</dc:creator>
  <cp:lastModifiedBy>Pullar, Maddi</cp:lastModifiedBy>
  <cp:revision>338</cp:revision>
  <cp:lastPrinted>2015-09-02T05:07:00Z</cp:lastPrinted>
  <dcterms:created xsi:type="dcterms:W3CDTF">2014-07-17T05:48:00Z</dcterms:created>
  <dcterms:modified xsi:type="dcterms:W3CDTF">2019-01-30T00:30:00Z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A2469153</vt:lpwstr>
  </property>
  <property fmtid="{D5CDD505-2E9C-101B-9397-08002B2CF9AE}" pid="4" name="Objective-Title">
    <vt:lpwstr>New Parent Information Kit</vt:lpwstr>
  </property>
  <property fmtid="{D5CDD505-2E9C-101B-9397-08002B2CF9AE}" pid="5" name="Objective-Comment">
    <vt:lpwstr/>
  </property>
  <property fmtid="{D5CDD505-2E9C-101B-9397-08002B2CF9AE}" pid="6" name="Objective-CreationStamp">
    <vt:filetime>2014-07-17T04:48:24Z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2019-01-30T00:30:43Z</vt:filetime>
  </property>
  <property fmtid="{D5CDD505-2E9C-101B-9397-08002B2CF9AE}" pid="10" name="Objective-ModificationStamp">
    <vt:filetime>2020-10-16T01:57:07Z</vt:filetime>
  </property>
  <property fmtid="{D5CDD505-2E9C-101B-9397-08002B2CF9AE}" pid="11" name="Objective-Owner">
    <vt:lpwstr>Jane Grierson</vt:lpwstr>
  </property>
  <property fmtid="{D5CDD505-2E9C-101B-9397-08002B2CF9AE}" pid="12" name="Objective-Path">
    <vt:lpwstr>Objective Global Folder:..Community Relations:Internet and Intranet Management:Organisational Development Final Documents - The Source:Payroll</vt:lpwstr>
  </property>
  <property fmtid="{D5CDD505-2E9C-101B-9397-08002B2CF9AE}" pid="13" name="Objective-Parent">
    <vt:lpwstr>Payroll</vt:lpwstr>
  </property>
  <property fmtid="{D5CDD505-2E9C-101B-9397-08002B2CF9AE}" pid="14" name="Objective-State">
    <vt:lpwstr>Published</vt:lpwstr>
  </property>
  <property fmtid="{D5CDD505-2E9C-101B-9397-08002B2CF9AE}" pid="15" name="Objective-Version">
    <vt:lpwstr>58.0</vt:lpwstr>
  </property>
  <property fmtid="{D5CDD505-2E9C-101B-9397-08002B2CF9AE}" pid="16" name="Objective-VersionNumber">
    <vt:r8>61</vt:r8>
  </property>
  <property fmtid="{D5CDD505-2E9C-101B-9397-08002B2CF9AE}" pid="17" name="Objective-VersionComment">
    <vt:lpwstr/>
  </property>
  <property fmtid="{D5CDD505-2E9C-101B-9397-08002B2CF9AE}" pid="18" name="Objective-FileNumber">
    <vt:lpwstr>qA429010</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Organisational Development</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vA7278288</vt:lpwstr>
  </property>
  <property fmtid="{D5CDD505-2E9C-101B-9397-08002B2CF9AE}" pid="27" name="Objective-Business Unit">
    <vt:lpwstr>Organisational Development</vt:lpwstr>
  </property>
  <property fmtid="{D5CDD505-2E9C-101B-9397-08002B2CF9AE}" pid="28" name="Objective-Corporate Document Type">
    <vt:lpwstr/>
  </property>
  <property fmtid="{D5CDD505-2E9C-101B-9397-08002B2CF9AE}" pid="29" name="Objective-Records Audit Vital Record">
    <vt:lpwstr/>
  </property>
  <property fmtid="{D5CDD505-2E9C-101B-9397-08002B2CF9AE}" pid="30" name="Objective-Records Audit Date">
    <vt:lpwstr/>
  </property>
  <property fmtid="{D5CDD505-2E9C-101B-9397-08002B2CF9AE}" pid="31" name="Objective-Connect Creator">
    <vt:lpwstr/>
  </property>
  <property fmtid="{D5CDD505-2E9C-101B-9397-08002B2CF9AE}" pid="32" name="Objective-Bulk Update Status">
    <vt:lpwstr/>
  </property>
</Properties>
</file>