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336" w:rsidRDefault="00BD22E2" w:rsidP="00413336">
      <w:bookmarkStart w:id="0" w:name="_Toc235339693"/>
      <w:bookmarkStart w:id="1" w:name="_Toc145908123"/>
      <w:r>
        <w:rPr>
          <w:noProof/>
          <w:lang w:val="en-AU" w:eastAsia="en-AU"/>
        </w:rPr>
        <w:drawing>
          <wp:anchor distT="0" distB="0" distL="114300" distR="114300" simplePos="0" relativeHeight="251688960" behindDoc="1" locked="0" layoutInCell="1" allowOverlap="1">
            <wp:simplePos x="0" y="0"/>
            <wp:positionH relativeFrom="page">
              <wp:posOffset>5248275</wp:posOffset>
            </wp:positionH>
            <wp:positionV relativeFrom="page">
              <wp:posOffset>847725</wp:posOffset>
            </wp:positionV>
            <wp:extent cx="1343025" cy="657225"/>
            <wp:effectExtent l="19050" t="0" r="9525" b="0"/>
            <wp:wrapNone/>
            <wp:docPr id="6" name="Picture 1" descr="bnz-logo-rgb-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z-logo-rgb-pos"/>
                    <pic:cNvPicPr>
                      <a:picLocks noChangeAspect="1" noChangeArrowheads="1"/>
                    </pic:cNvPicPr>
                  </pic:nvPicPr>
                  <pic:blipFill>
                    <a:blip r:embed="rId8" cstate="print"/>
                    <a:srcRect/>
                    <a:stretch>
                      <a:fillRect/>
                    </a:stretch>
                  </pic:blipFill>
                  <pic:spPr bwMode="auto">
                    <a:xfrm>
                      <a:off x="0" y="0"/>
                      <a:ext cx="1343025" cy="657225"/>
                    </a:xfrm>
                    <a:prstGeom prst="rect">
                      <a:avLst/>
                    </a:prstGeom>
                    <a:noFill/>
                  </pic:spPr>
                </pic:pic>
              </a:graphicData>
            </a:graphic>
          </wp:anchor>
        </w:drawing>
      </w:r>
      <w:r w:rsidR="00413336">
        <w:rPr>
          <w:noProof/>
          <w:lang w:val="en-AU" w:eastAsia="en-AU"/>
        </w:rPr>
        <w:drawing>
          <wp:anchor distT="0" distB="0" distL="114300" distR="114300" simplePos="0" relativeHeight="251685888" behindDoc="0" locked="0" layoutInCell="1" allowOverlap="1">
            <wp:simplePos x="0" y="0"/>
            <wp:positionH relativeFrom="column">
              <wp:posOffset>-246764</wp:posOffset>
            </wp:positionH>
            <wp:positionV relativeFrom="paragraph">
              <wp:posOffset>127590</wp:posOffset>
            </wp:positionV>
            <wp:extent cx="2554029" cy="882503"/>
            <wp:effectExtent l="19050" t="0" r="0" b="0"/>
            <wp:wrapNone/>
            <wp:docPr id="4" name="Picture 2" descr="Spendvision_Fullcolour_logo_RGB g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ndvision_Fullcolour_logo_RGB gif.jpg"/>
                    <pic:cNvPicPr/>
                  </pic:nvPicPr>
                  <pic:blipFill>
                    <a:blip r:embed="rId9" cstate="print"/>
                    <a:stretch>
                      <a:fillRect/>
                    </a:stretch>
                  </pic:blipFill>
                  <pic:spPr>
                    <a:xfrm>
                      <a:off x="0" y="0"/>
                      <a:ext cx="2554029" cy="882503"/>
                    </a:xfrm>
                    <a:prstGeom prst="rect">
                      <a:avLst/>
                    </a:prstGeom>
                  </pic:spPr>
                </pic:pic>
              </a:graphicData>
            </a:graphic>
          </wp:anchor>
        </w:drawing>
      </w:r>
    </w:p>
    <w:p w:rsidR="00413336" w:rsidRDefault="00413336" w:rsidP="00413336"/>
    <w:p w:rsidR="00413336" w:rsidRDefault="00413336" w:rsidP="00413336"/>
    <w:p w:rsidR="00413336" w:rsidRDefault="00413336" w:rsidP="00413336"/>
    <w:p w:rsidR="00413336" w:rsidRDefault="00413336" w:rsidP="00413336"/>
    <w:p w:rsidR="00413336" w:rsidRDefault="00413336" w:rsidP="00413336"/>
    <w:p w:rsidR="00413336" w:rsidRDefault="00413336" w:rsidP="00413336"/>
    <w:p w:rsidR="00413336" w:rsidRDefault="00413336" w:rsidP="00413336"/>
    <w:p w:rsidR="00413336" w:rsidRDefault="00413336" w:rsidP="00413336"/>
    <w:p w:rsidR="00BD22E2" w:rsidRDefault="00BD22E2" w:rsidP="00BD22E2">
      <w:pPr>
        <w:jc w:val="center"/>
      </w:pPr>
      <w:r w:rsidRPr="00BD22E2">
        <w:rPr>
          <w:noProof/>
          <w:lang w:val="en-AU" w:eastAsia="en-AU"/>
        </w:rPr>
        <w:drawing>
          <wp:inline distT="0" distB="0" distL="0" distR="0">
            <wp:extent cx="4752975" cy="542925"/>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752975" cy="542925"/>
                    </a:xfrm>
                    <a:prstGeom prst="rect">
                      <a:avLst/>
                    </a:prstGeom>
                    <a:noFill/>
                    <a:ln w="9525">
                      <a:noFill/>
                      <a:miter lim="800000"/>
                      <a:headEnd/>
                      <a:tailEnd/>
                    </a:ln>
                  </pic:spPr>
                </pic:pic>
              </a:graphicData>
            </a:graphic>
          </wp:inline>
        </w:drawing>
      </w:r>
    </w:p>
    <w:p w:rsidR="00E775C0" w:rsidRDefault="00E775C0" w:rsidP="00413336"/>
    <w:p w:rsidR="00E775C0" w:rsidRDefault="00E775C0" w:rsidP="00413336"/>
    <w:p w:rsidR="00413336" w:rsidRDefault="003B2D68" w:rsidP="00413336">
      <w:pPr>
        <w:pStyle w:val="Title"/>
        <w:rPr>
          <w:sz w:val="40"/>
          <w:szCs w:val="40"/>
        </w:rPr>
      </w:pPr>
      <w:bookmarkStart w:id="2" w:name="_Toc330206082"/>
      <w:r>
        <w:rPr>
          <w:rStyle w:val="Style2"/>
          <w:b/>
        </w:rPr>
        <w:t>Approver Guide</w:t>
      </w:r>
      <w:bookmarkEnd w:id="2"/>
    </w:p>
    <w:p w:rsidR="00413336" w:rsidRDefault="00E164A7" w:rsidP="00413336">
      <w:r>
        <w:rPr>
          <w:sz w:val="40"/>
          <w:szCs w:val="40"/>
        </w:rPr>
        <w:t>City of Greater Dandenong</w:t>
      </w:r>
    </w:p>
    <w:p w:rsidR="00413336" w:rsidRPr="00884030" w:rsidRDefault="00413336" w:rsidP="00413336"/>
    <w:p w:rsidR="00413336" w:rsidRPr="007D0077" w:rsidRDefault="00413336" w:rsidP="00413336">
      <w:pPr>
        <w:pStyle w:val="Title"/>
      </w:pPr>
      <w:r>
        <w:rPr>
          <w:noProof/>
          <w:lang w:val="en-AU" w:eastAsia="en-AU"/>
        </w:rPr>
        <w:drawing>
          <wp:anchor distT="0" distB="0" distL="114300" distR="114300" simplePos="0" relativeHeight="251686912" behindDoc="0" locked="0" layoutInCell="1" allowOverlap="1">
            <wp:simplePos x="0" y="0"/>
            <wp:positionH relativeFrom="column">
              <wp:posOffset>-32385</wp:posOffset>
            </wp:positionH>
            <wp:positionV relativeFrom="paragraph">
              <wp:posOffset>122555</wp:posOffset>
            </wp:positionV>
            <wp:extent cx="5715000" cy="3743325"/>
            <wp:effectExtent l="19050" t="0" r="0" b="0"/>
            <wp:wrapNone/>
            <wp:docPr id="7" name="Picture 3" descr="arrow_ico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_icon_rgb.jpg"/>
                    <pic:cNvPicPr/>
                  </pic:nvPicPr>
                  <pic:blipFill>
                    <a:blip r:embed="rId11" cstate="print"/>
                    <a:stretch>
                      <a:fillRect/>
                    </a:stretch>
                  </pic:blipFill>
                  <pic:spPr>
                    <a:xfrm flipV="1">
                      <a:off x="0" y="0"/>
                      <a:ext cx="5715000" cy="3743325"/>
                    </a:xfrm>
                    <a:prstGeom prst="rect">
                      <a:avLst/>
                    </a:prstGeom>
                  </pic:spPr>
                </pic:pic>
              </a:graphicData>
            </a:graphic>
          </wp:anchor>
        </w:drawing>
      </w:r>
    </w:p>
    <w:p w:rsidR="00413336" w:rsidRPr="007D0077" w:rsidRDefault="00413336" w:rsidP="00413336"/>
    <w:p w:rsidR="00413336" w:rsidRDefault="00413336" w:rsidP="00413336"/>
    <w:p w:rsidR="00413336" w:rsidRDefault="00413336" w:rsidP="00413336"/>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Default="00413336" w:rsidP="00413336">
      <w:pPr>
        <w:rPr>
          <w:b/>
          <w:sz w:val="24"/>
        </w:rPr>
      </w:pPr>
    </w:p>
    <w:p w:rsidR="00413336" w:rsidRPr="0037769F" w:rsidRDefault="00413336" w:rsidP="00413336">
      <w:pPr>
        <w:rPr>
          <w:sz w:val="28"/>
          <w:szCs w:val="28"/>
        </w:rPr>
      </w:pPr>
    </w:p>
    <w:p w:rsidR="00413336" w:rsidRDefault="00413336" w:rsidP="00413336">
      <w:pPr>
        <w:rPr>
          <w:b/>
          <w:sz w:val="24"/>
        </w:rPr>
      </w:pPr>
    </w:p>
    <w:p w:rsidR="00413336" w:rsidRDefault="00413336" w:rsidP="00413336"/>
    <w:p w:rsidR="00413336" w:rsidRDefault="00413336" w:rsidP="00413336">
      <w:pPr>
        <w:rPr>
          <w:b/>
          <w:sz w:val="24"/>
        </w:rPr>
      </w:pPr>
    </w:p>
    <w:p w:rsidR="00413336" w:rsidRPr="0037769F" w:rsidRDefault="00413336" w:rsidP="00413336">
      <w:pPr>
        <w:rPr>
          <w:sz w:val="28"/>
          <w:szCs w:val="28"/>
        </w:rPr>
      </w:pPr>
    </w:p>
    <w:p w:rsidR="0096749A" w:rsidRDefault="0096749A" w:rsidP="0096749A"/>
    <w:p w:rsidR="00C04276" w:rsidRDefault="00C04276" w:rsidP="0096749A"/>
    <w:p w:rsidR="0096749A" w:rsidRDefault="0096749A" w:rsidP="00961F6E">
      <w:pPr>
        <w:pStyle w:val="TOCHeading"/>
        <w:spacing w:line="360" w:lineRule="auto"/>
        <w:rPr>
          <w:rFonts w:ascii="Arial" w:hAnsi="Arial" w:cs="Arial"/>
        </w:rPr>
      </w:pPr>
      <w:r w:rsidRPr="00E70592">
        <w:rPr>
          <w:rFonts w:ascii="Arial" w:hAnsi="Arial" w:cs="Arial"/>
        </w:rPr>
        <w:lastRenderedPageBreak/>
        <w:t>Table of Contents</w:t>
      </w:r>
    </w:p>
    <w:p w:rsidR="0096749A" w:rsidRPr="004E1F62" w:rsidRDefault="0096749A" w:rsidP="00961F6E">
      <w:pPr>
        <w:spacing w:line="360" w:lineRule="auto"/>
      </w:pPr>
    </w:p>
    <w:p w:rsidR="00AF3D84" w:rsidRDefault="006816C8">
      <w:pPr>
        <w:pStyle w:val="TOC3"/>
        <w:tabs>
          <w:tab w:val="right" w:leader="dot" w:pos="8641"/>
        </w:tabs>
        <w:rPr>
          <w:rFonts w:asciiTheme="minorHAnsi" w:eastAsiaTheme="minorEastAsia" w:hAnsiTheme="minorHAnsi" w:cstheme="minorBidi"/>
          <w:noProof/>
          <w:sz w:val="22"/>
          <w:szCs w:val="22"/>
          <w:lang w:val="en-NZ" w:eastAsia="en-NZ"/>
        </w:rPr>
      </w:pPr>
      <w:r w:rsidRPr="006816C8">
        <w:rPr>
          <w:rFonts w:cs="Arial"/>
        </w:rPr>
        <w:fldChar w:fldCharType="begin"/>
      </w:r>
      <w:r w:rsidR="0096749A" w:rsidRPr="00E70592">
        <w:rPr>
          <w:rFonts w:cs="Arial"/>
        </w:rPr>
        <w:instrText xml:space="preserve"> TOC \o "1-3" \h \z \u </w:instrText>
      </w:r>
      <w:r w:rsidRPr="006816C8">
        <w:rPr>
          <w:rFonts w:cs="Arial"/>
        </w:rPr>
        <w:fldChar w:fldCharType="separate"/>
      </w:r>
      <w:hyperlink w:anchor="_Toc330206082" w:history="1">
        <w:r w:rsidR="00AF3D84" w:rsidRPr="005C4C62">
          <w:rPr>
            <w:rStyle w:val="Hyperlink"/>
            <w:b/>
            <w:caps/>
            <w:noProof/>
          </w:rPr>
          <w:t>Approver Guide</w:t>
        </w:r>
        <w:r w:rsidR="00AF3D84">
          <w:rPr>
            <w:noProof/>
            <w:webHidden/>
          </w:rPr>
          <w:tab/>
        </w:r>
        <w:r>
          <w:rPr>
            <w:noProof/>
            <w:webHidden/>
          </w:rPr>
          <w:fldChar w:fldCharType="begin"/>
        </w:r>
        <w:r w:rsidR="00AF3D84">
          <w:rPr>
            <w:noProof/>
            <w:webHidden/>
          </w:rPr>
          <w:instrText xml:space="preserve"> PAGEREF _Toc330206082 \h </w:instrText>
        </w:r>
        <w:r>
          <w:rPr>
            <w:noProof/>
            <w:webHidden/>
          </w:rPr>
        </w:r>
        <w:r>
          <w:rPr>
            <w:noProof/>
            <w:webHidden/>
          </w:rPr>
          <w:fldChar w:fldCharType="separate"/>
        </w:r>
        <w:r w:rsidR="00781C99">
          <w:rPr>
            <w:noProof/>
            <w:webHidden/>
          </w:rPr>
          <w:t>1</w:t>
        </w:r>
        <w:r>
          <w:rPr>
            <w:noProof/>
            <w:webHidden/>
          </w:rPr>
          <w:fldChar w:fldCharType="end"/>
        </w:r>
      </w:hyperlink>
    </w:p>
    <w:p w:rsidR="00AF3D84" w:rsidRDefault="006816C8">
      <w:pPr>
        <w:pStyle w:val="TOC1"/>
        <w:rPr>
          <w:rFonts w:asciiTheme="minorHAnsi" w:eastAsiaTheme="minorEastAsia" w:hAnsiTheme="minorHAnsi" w:cstheme="minorBidi"/>
          <w:noProof/>
          <w:sz w:val="22"/>
          <w:szCs w:val="22"/>
          <w:lang w:val="en-NZ" w:eastAsia="en-NZ"/>
        </w:rPr>
      </w:pPr>
      <w:hyperlink w:anchor="_Toc330206083" w:history="1">
        <w:r w:rsidR="00AF3D84" w:rsidRPr="005C4C62">
          <w:rPr>
            <w:rStyle w:val="Hyperlink"/>
            <w:noProof/>
          </w:rPr>
          <w:t>1.</w:t>
        </w:r>
        <w:r w:rsidR="00AF3D84">
          <w:rPr>
            <w:rFonts w:asciiTheme="minorHAnsi" w:eastAsiaTheme="minorEastAsia" w:hAnsiTheme="minorHAnsi" w:cstheme="minorBidi"/>
            <w:noProof/>
            <w:sz w:val="22"/>
            <w:szCs w:val="22"/>
            <w:lang w:val="en-NZ" w:eastAsia="en-NZ"/>
          </w:rPr>
          <w:tab/>
        </w:r>
        <w:r w:rsidR="00AF3D84" w:rsidRPr="005C4C62">
          <w:rPr>
            <w:rStyle w:val="Hyperlink"/>
            <w:noProof/>
          </w:rPr>
          <w:t>Introduction</w:t>
        </w:r>
        <w:r w:rsidR="00AF3D84">
          <w:rPr>
            <w:noProof/>
            <w:webHidden/>
          </w:rPr>
          <w:tab/>
        </w:r>
        <w:r>
          <w:rPr>
            <w:noProof/>
            <w:webHidden/>
          </w:rPr>
          <w:fldChar w:fldCharType="begin"/>
        </w:r>
        <w:r w:rsidR="00AF3D84">
          <w:rPr>
            <w:noProof/>
            <w:webHidden/>
          </w:rPr>
          <w:instrText xml:space="preserve"> PAGEREF _Toc330206083 \h </w:instrText>
        </w:r>
        <w:r>
          <w:rPr>
            <w:noProof/>
            <w:webHidden/>
          </w:rPr>
        </w:r>
        <w:r>
          <w:rPr>
            <w:noProof/>
            <w:webHidden/>
          </w:rPr>
          <w:fldChar w:fldCharType="separate"/>
        </w:r>
        <w:r w:rsidR="00781C99">
          <w:rPr>
            <w:noProof/>
            <w:webHidden/>
          </w:rPr>
          <w:t>3</w:t>
        </w:r>
        <w:r>
          <w:rPr>
            <w:noProof/>
            <w:webHidden/>
          </w:rPr>
          <w:fldChar w:fldCharType="end"/>
        </w:r>
      </w:hyperlink>
    </w:p>
    <w:p w:rsidR="00AF3D84" w:rsidRDefault="006816C8">
      <w:pPr>
        <w:pStyle w:val="TOC2"/>
        <w:tabs>
          <w:tab w:val="left" w:pos="880"/>
          <w:tab w:val="right" w:leader="dot" w:pos="8641"/>
        </w:tabs>
        <w:rPr>
          <w:rFonts w:asciiTheme="minorHAnsi" w:eastAsiaTheme="minorEastAsia" w:hAnsiTheme="minorHAnsi" w:cstheme="minorBidi"/>
          <w:noProof/>
          <w:sz w:val="22"/>
          <w:szCs w:val="22"/>
          <w:lang w:val="en-NZ" w:eastAsia="en-NZ"/>
        </w:rPr>
      </w:pPr>
      <w:hyperlink w:anchor="_Toc330206084" w:history="1">
        <w:r w:rsidR="00AF3D84" w:rsidRPr="005C4C62">
          <w:rPr>
            <w:rStyle w:val="Hyperlink"/>
            <w:noProof/>
          </w:rPr>
          <w:t>1.1.</w:t>
        </w:r>
        <w:r w:rsidR="00AF3D84">
          <w:rPr>
            <w:rFonts w:asciiTheme="minorHAnsi" w:eastAsiaTheme="minorEastAsia" w:hAnsiTheme="minorHAnsi" w:cstheme="minorBidi"/>
            <w:noProof/>
            <w:sz w:val="22"/>
            <w:szCs w:val="22"/>
            <w:lang w:val="en-NZ" w:eastAsia="en-NZ"/>
          </w:rPr>
          <w:tab/>
        </w:r>
        <w:r w:rsidR="00AF3D84" w:rsidRPr="005C4C62">
          <w:rPr>
            <w:rStyle w:val="Hyperlink"/>
            <w:noProof/>
          </w:rPr>
          <w:t>Approver Responsibilities:</w:t>
        </w:r>
        <w:r w:rsidR="00AF3D84">
          <w:rPr>
            <w:noProof/>
            <w:webHidden/>
          </w:rPr>
          <w:tab/>
        </w:r>
        <w:r>
          <w:rPr>
            <w:noProof/>
            <w:webHidden/>
          </w:rPr>
          <w:fldChar w:fldCharType="begin"/>
        </w:r>
        <w:r w:rsidR="00AF3D84">
          <w:rPr>
            <w:noProof/>
            <w:webHidden/>
          </w:rPr>
          <w:instrText xml:space="preserve"> PAGEREF _Toc330206084 \h </w:instrText>
        </w:r>
        <w:r>
          <w:rPr>
            <w:noProof/>
            <w:webHidden/>
          </w:rPr>
        </w:r>
        <w:r>
          <w:rPr>
            <w:noProof/>
            <w:webHidden/>
          </w:rPr>
          <w:fldChar w:fldCharType="separate"/>
        </w:r>
        <w:r w:rsidR="00781C99">
          <w:rPr>
            <w:noProof/>
            <w:webHidden/>
          </w:rPr>
          <w:t>3</w:t>
        </w:r>
        <w:r>
          <w:rPr>
            <w:noProof/>
            <w:webHidden/>
          </w:rPr>
          <w:fldChar w:fldCharType="end"/>
        </w:r>
      </w:hyperlink>
    </w:p>
    <w:p w:rsidR="00AF3D84" w:rsidRDefault="006816C8">
      <w:pPr>
        <w:pStyle w:val="TOC1"/>
        <w:rPr>
          <w:rFonts w:asciiTheme="minorHAnsi" w:eastAsiaTheme="minorEastAsia" w:hAnsiTheme="minorHAnsi" w:cstheme="minorBidi"/>
          <w:noProof/>
          <w:sz w:val="22"/>
          <w:szCs w:val="22"/>
          <w:lang w:val="en-NZ" w:eastAsia="en-NZ"/>
        </w:rPr>
      </w:pPr>
      <w:hyperlink w:anchor="_Toc330206085" w:history="1">
        <w:r w:rsidR="00AF3D84" w:rsidRPr="005C4C62">
          <w:rPr>
            <w:rStyle w:val="Hyperlink"/>
            <w:noProof/>
          </w:rPr>
          <w:t>2.</w:t>
        </w:r>
        <w:r w:rsidR="00AF3D84">
          <w:rPr>
            <w:rFonts w:asciiTheme="minorHAnsi" w:eastAsiaTheme="minorEastAsia" w:hAnsiTheme="minorHAnsi" w:cstheme="minorBidi"/>
            <w:noProof/>
            <w:sz w:val="22"/>
            <w:szCs w:val="22"/>
            <w:lang w:val="en-NZ" w:eastAsia="en-NZ"/>
          </w:rPr>
          <w:tab/>
        </w:r>
        <w:r w:rsidR="00AF3D84" w:rsidRPr="005C4C62">
          <w:rPr>
            <w:rStyle w:val="Hyperlink"/>
            <w:noProof/>
          </w:rPr>
          <w:t>Logging in</w:t>
        </w:r>
        <w:r w:rsidR="00AF3D84">
          <w:rPr>
            <w:noProof/>
            <w:webHidden/>
          </w:rPr>
          <w:tab/>
        </w:r>
        <w:r>
          <w:rPr>
            <w:noProof/>
            <w:webHidden/>
          </w:rPr>
          <w:fldChar w:fldCharType="begin"/>
        </w:r>
        <w:r w:rsidR="00AF3D84">
          <w:rPr>
            <w:noProof/>
            <w:webHidden/>
          </w:rPr>
          <w:instrText xml:space="preserve"> PAGEREF _Toc330206085 \h </w:instrText>
        </w:r>
        <w:r>
          <w:rPr>
            <w:noProof/>
            <w:webHidden/>
          </w:rPr>
        </w:r>
        <w:r>
          <w:rPr>
            <w:noProof/>
            <w:webHidden/>
          </w:rPr>
          <w:fldChar w:fldCharType="separate"/>
        </w:r>
        <w:r w:rsidR="00781C99">
          <w:rPr>
            <w:noProof/>
            <w:webHidden/>
          </w:rPr>
          <w:t>4</w:t>
        </w:r>
        <w:r>
          <w:rPr>
            <w:noProof/>
            <w:webHidden/>
          </w:rPr>
          <w:fldChar w:fldCharType="end"/>
        </w:r>
      </w:hyperlink>
    </w:p>
    <w:p w:rsidR="00AF3D84" w:rsidRDefault="006816C8">
      <w:pPr>
        <w:pStyle w:val="TOC1"/>
        <w:rPr>
          <w:rFonts w:asciiTheme="minorHAnsi" w:eastAsiaTheme="minorEastAsia" w:hAnsiTheme="minorHAnsi" w:cstheme="minorBidi"/>
          <w:noProof/>
          <w:sz w:val="22"/>
          <w:szCs w:val="22"/>
          <w:lang w:val="en-NZ" w:eastAsia="en-NZ"/>
        </w:rPr>
      </w:pPr>
      <w:hyperlink w:anchor="_Toc330206086" w:history="1">
        <w:r w:rsidR="00AF3D84" w:rsidRPr="005C4C62">
          <w:rPr>
            <w:rStyle w:val="Hyperlink"/>
            <w:noProof/>
          </w:rPr>
          <w:t>3.</w:t>
        </w:r>
        <w:r w:rsidR="00AF3D84">
          <w:rPr>
            <w:rFonts w:asciiTheme="minorHAnsi" w:eastAsiaTheme="minorEastAsia" w:hAnsiTheme="minorHAnsi" w:cstheme="minorBidi"/>
            <w:noProof/>
            <w:sz w:val="22"/>
            <w:szCs w:val="22"/>
            <w:lang w:val="en-NZ" w:eastAsia="en-NZ"/>
          </w:rPr>
          <w:tab/>
        </w:r>
        <w:r w:rsidR="00AF3D84" w:rsidRPr="005C4C62">
          <w:rPr>
            <w:rStyle w:val="Hyperlink"/>
            <w:noProof/>
          </w:rPr>
          <w:t>Approval Process</w:t>
        </w:r>
        <w:r w:rsidR="00AF3D84">
          <w:rPr>
            <w:noProof/>
            <w:webHidden/>
          </w:rPr>
          <w:tab/>
        </w:r>
        <w:r>
          <w:rPr>
            <w:noProof/>
            <w:webHidden/>
          </w:rPr>
          <w:fldChar w:fldCharType="begin"/>
        </w:r>
        <w:r w:rsidR="00AF3D84">
          <w:rPr>
            <w:noProof/>
            <w:webHidden/>
          </w:rPr>
          <w:instrText xml:space="preserve"> PAGEREF _Toc330206086 \h </w:instrText>
        </w:r>
        <w:r>
          <w:rPr>
            <w:noProof/>
            <w:webHidden/>
          </w:rPr>
        </w:r>
        <w:r>
          <w:rPr>
            <w:noProof/>
            <w:webHidden/>
          </w:rPr>
          <w:fldChar w:fldCharType="separate"/>
        </w:r>
        <w:r w:rsidR="00781C99">
          <w:rPr>
            <w:noProof/>
            <w:webHidden/>
          </w:rPr>
          <w:t>5</w:t>
        </w:r>
        <w:r>
          <w:rPr>
            <w:noProof/>
            <w:webHidden/>
          </w:rPr>
          <w:fldChar w:fldCharType="end"/>
        </w:r>
      </w:hyperlink>
    </w:p>
    <w:p w:rsidR="00AF3D84" w:rsidRDefault="006816C8">
      <w:pPr>
        <w:pStyle w:val="TOC1"/>
        <w:rPr>
          <w:rFonts w:asciiTheme="minorHAnsi" w:eastAsiaTheme="minorEastAsia" w:hAnsiTheme="minorHAnsi" w:cstheme="minorBidi"/>
          <w:noProof/>
          <w:sz w:val="22"/>
          <w:szCs w:val="22"/>
          <w:lang w:val="en-NZ" w:eastAsia="en-NZ"/>
        </w:rPr>
      </w:pPr>
      <w:hyperlink w:anchor="_Toc330206088" w:history="1">
        <w:r w:rsidR="00AF3D84" w:rsidRPr="005C4C62">
          <w:rPr>
            <w:rStyle w:val="Hyperlink"/>
            <w:noProof/>
          </w:rPr>
          <w:t>5.</w:t>
        </w:r>
        <w:r w:rsidR="00AF3D84">
          <w:rPr>
            <w:rFonts w:asciiTheme="minorHAnsi" w:eastAsiaTheme="minorEastAsia" w:hAnsiTheme="minorHAnsi" w:cstheme="minorBidi"/>
            <w:noProof/>
            <w:sz w:val="22"/>
            <w:szCs w:val="22"/>
            <w:lang w:val="en-NZ" w:eastAsia="en-NZ"/>
          </w:rPr>
          <w:tab/>
        </w:r>
        <w:r w:rsidR="00AF3D84" w:rsidRPr="005C4C62">
          <w:rPr>
            <w:rStyle w:val="Hyperlink"/>
            <w:noProof/>
          </w:rPr>
          <w:t>Overview of Reporting in FlexiPurchase:</w:t>
        </w:r>
        <w:r w:rsidR="00AF3D84">
          <w:rPr>
            <w:noProof/>
            <w:webHidden/>
          </w:rPr>
          <w:tab/>
        </w:r>
        <w:r>
          <w:rPr>
            <w:noProof/>
            <w:webHidden/>
          </w:rPr>
          <w:fldChar w:fldCharType="begin"/>
        </w:r>
        <w:r w:rsidR="00AF3D84">
          <w:rPr>
            <w:noProof/>
            <w:webHidden/>
          </w:rPr>
          <w:instrText xml:space="preserve"> PAGEREF _Toc330206088 \h </w:instrText>
        </w:r>
        <w:r>
          <w:rPr>
            <w:noProof/>
            <w:webHidden/>
          </w:rPr>
        </w:r>
        <w:r>
          <w:rPr>
            <w:noProof/>
            <w:webHidden/>
          </w:rPr>
          <w:fldChar w:fldCharType="separate"/>
        </w:r>
        <w:r w:rsidR="00781C99">
          <w:rPr>
            <w:noProof/>
            <w:webHidden/>
          </w:rPr>
          <w:t>7</w:t>
        </w:r>
        <w:r>
          <w:rPr>
            <w:noProof/>
            <w:webHidden/>
          </w:rPr>
          <w:fldChar w:fldCharType="end"/>
        </w:r>
      </w:hyperlink>
    </w:p>
    <w:p w:rsidR="00AF3D84" w:rsidRDefault="008B3FF3" w:rsidP="008B3FF3">
      <w:pPr>
        <w:pStyle w:val="TOC2"/>
        <w:tabs>
          <w:tab w:val="right" w:leader="dot" w:pos="8641"/>
        </w:tabs>
        <w:ind w:left="0"/>
        <w:rPr>
          <w:rFonts w:asciiTheme="minorHAnsi" w:eastAsiaTheme="minorEastAsia" w:hAnsiTheme="minorHAnsi" w:cstheme="minorBidi"/>
          <w:noProof/>
          <w:sz w:val="22"/>
          <w:szCs w:val="22"/>
          <w:lang w:val="en-NZ" w:eastAsia="en-NZ"/>
        </w:rPr>
      </w:pPr>
      <w:r>
        <w:t xml:space="preserve">6.     </w:t>
      </w:r>
      <w:hyperlink w:anchor="_Toc330206089" w:history="1">
        <w:r w:rsidR="00AF3D84" w:rsidRPr="005C4C62">
          <w:rPr>
            <w:rStyle w:val="Hyperlink"/>
            <w:noProof/>
          </w:rPr>
          <w:t>Employee Analysis Report:</w:t>
        </w:r>
        <w:r w:rsidR="00AF3D84">
          <w:rPr>
            <w:noProof/>
            <w:webHidden/>
          </w:rPr>
          <w:tab/>
        </w:r>
        <w:r w:rsidR="006816C8">
          <w:rPr>
            <w:noProof/>
            <w:webHidden/>
          </w:rPr>
          <w:fldChar w:fldCharType="begin"/>
        </w:r>
        <w:r w:rsidR="00AF3D84">
          <w:rPr>
            <w:noProof/>
            <w:webHidden/>
          </w:rPr>
          <w:instrText xml:space="preserve"> PAGEREF _Toc330206089 \h </w:instrText>
        </w:r>
        <w:r w:rsidR="006816C8">
          <w:rPr>
            <w:noProof/>
            <w:webHidden/>
          </w:rPr>
        </w:r>
        <w:r w:rsidR="006816C8">
          <w:rPr>
            <w:noProof/>
            <w:webHidden/>
          </w:rPr>
          <w:fldChar w:fldCharType="separate"/>
        </w:r>
        <w:r w:rsidR="00781C99">
          <w:rPr>
            <w:noProof/>
            <w:webHidden/>
          </w:rPr>
          <w:t>7</w:t>
        </w:r>
        <w:r w:rsidR="006816C8">
          <w:rPr>
            <w:noProof/>
            <w:webHidden/>
          </w:rPr>
          <w:fldChar w:fldCharType="end"/>
        </w:r>
      </w:hyperlink>
    </w:p>
    <w:p w:rsidR="00E775C0" w:rsidRDefault="006816C8" w:rsidP="00961F6E">
      <w:pPr>
        <w:pStyle w:val="Heading1"/>
        <w:numPr>
          <w:ilvl w:val="0"/>
          <w:numId w:val="0"/>
        </w:numPr>
        <w:spacing w:line="360" w:lineRule="auto"/>
        <w:ind w:left="431" w:hanging="431"/>
      </w:pPr>
      <w:r w:rsidRPr="00E70592">
        <w:fldChar w:fldCharType="end"/>
      </w:r>
    </w:p>
    <w:p w:rsidR="00691879" w:rsidRDefault="00691879" w:rsidP="00691879"/>
    <w:p w:rsidR="00961F6E" w:rsidRPr="00E70592" w:rsidRDefault="00961F6E" w:rsidP="00961F6E">
      <w:pPr>
        <w:pStyle w:val="TOCHeading"/>
      </w:pPr>
    </w:p>
    <w:p w:rsidR="00961F6E" w:rsidRDefault="00961F6E" w:rsidP="00961F6E">
      <w:pPr>
        <w:pStyle w:val="Heading1"/>
        <w:numPr>
          <w:ilvl w:val="0"/>
          <w:numId w:val="0"/>
        </w:numPr>
        <w:ind w:left="360"/>
      </w:pPr>
    </w:p>
    <w:p w:rsidR="00961F6E" w:rsidRDefault="00961F6E" w:rsidP="00961F6E"/>
    <w:p w:rsidR="00691879" w:rsidRPr="00961F6E" w:rsidRDefault="00691879" w:rsidP="00691879">
      <w:pPr>
        <w:rPr>
          <w:b/>
        </w:rPr>
      </w:pPr>
    </w:p>
    <w:p w:rsidR="00691879" w:rsidRDefault="00691879" w:rsidP="00691879"/>
    <w:p w:rsidR="001855AD" w:rsidRDefault="001855AD"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691879" w:rsidRDefault="00691879" w:rsidP="00691879"/>
    <w:p w:rsidR="00BE42E1" w:rsidRDefault="00BE42E1" w:rsidP="00691879"/>
    <w:p w:rsidR="00BE42E1" w:rsidRDefault="00BE42E1" w:rsidP="00691879"/>
    <w:p w:rsidR="00BE42E1" w:rsidRDefault="00BE42E1" w:rsidP="00691879"/>
    <w:p w:rsidR="00BE42E1" w:rsidRDefault="00BE42E1" w:rsidP="00691879"/>
    <w:p w:rsidR="006260BF" w:rsidRDefault="006260BF" w:rsidP="00691879"/>
    <w:p w:rsidR="00E87985" w:rsidRPr="00181F2D" w:rsidRDefault="00E87985" w:rsidP="00544888">
      <w:pPr>
        <w:pStyle w:val="Heading1"/>
        <w:ind w:left="142"/>
        <w:rPr>
          <w:szCs w:val="20"/>
        </w:rPr>
      </w:pPr>
      <w:bookmarkStart w:id="3" w:name="_Toc330206083"/>
      <w:r w:rsidRPr="00181F2D">
        <w:t>Introduction</w:t>
      </w:r>
      <w:bookmarkEnd w:id="0"/>
      <w:bookmarkEnd w:id="3"/>
    </w:p>
    <w:p w:rsidR="00E87985" w:rsidRPr="00181F2D" w:rsidRDefault="00E87985" w:rsidP="00E87985">
      <w:pPr>
        <w:rPr>
          <w:rFonts w:cs="Arial"/>
          <w:szCs w:val="20"/>
        </w:rPr>
      </w:pPr>
    </w:p>
    <w:p w:rsidR="00373A4A" w:rsidRDefault="00373A4A" w:rsidP="00373A4A">
      <w:pPr>
        <w:rPr>
          <w:rFonts w:cs="Arial"/>
          <w:szCs w:val="20"/>
        </w:rPr>
      </w:pPr>
      <w:r w:rsidRPr="00E82ADA">
        <w:rPr>
          <w:rFonts w:cs="Arial"/>
          <w:szCs w:val="20"/>
        </w:rPr>
        <w:t xml:space="preserve">Welcome to the </w:t>
      </w:r>
      <w:r w:rsidR="00234E26">
        <w:rPr>
          <w:rFonts w:cs="Arial"/>
          <w:szCs w:val="20"/>
        </w:rPr>
        <w:t xml:space="preserve">Approvals </w:t>
      </w:r>
      <w:r w:rsidRPr="00E82ADA">
        <w:rPr>
          <w:rFonts w:cs="Arial"/>
          <w:szCs w:val="20"/>
        </w:rPr>
        <w:t xml:space="preserve">User Guide. This guide will </w:t>
      </w:r>
      <w:r w:rsidR="00BE42E1">
        <w:rPr>
          <w:rFonts w:cs="Arial"/>
          <w:szCs w:val="20"/>
        </w:rPr>
        <w:t xml:space="preserve">take you through the process of </w:t>
      </w:r>
      <w:r w:rsidR="00234E26">
        <w:rPr>
          <w:rFonts w:cs="Arial"/>
          <w:szCs w:val="20"/>
        </w:rPr>
        <w:t xml:space="preserve">approving </w:t>
      </w:r>
      <w:r w:rsidR="003B2D68">
        <w:rPr>
          <w:rFonts w:cs="Arial"/>
          <w:szCs w:val="20"/>
        </w:rPr>
        <w:t>your employee’s transactions</w:t>
      </w:r>
      <w:r w:rsidRPr="00E82ADA">
        <w:rPr>
          <w:rFonts w:cs="Arial"/>
          <w:szCs w:val="20"/>
        </w:rPr>
        <w:t>.</w:t>
      </w:r>
    </w:p>
    <w:p w:rsidR="00373A4A" w:rsidRDefault="00373A4A" w:rsidP="00373A4A">
      <w:pPr>
        <w:rPr>
          <w:rFonts w:cs="Arial"/>
          <w:szCs w:val="20"/>
        </w:rPr>
      </w:pPr>
    </w:p>
    <w:p w:rsidR="00273656" w:rsidRPr="00E82ADA" w:rsidRDefault="00BE42E1" w:rsidP="00273656">
      <w:pPr>
        <w:rPr>
          <w:rFonts w:cs="Arial"/>
          <w:szCs w:val="20"/>
        </w:rPr>
      </w:pPr>
      <w:r>
        <w:rPr>
          <w:rFonts w:cs="Arial"/>
          <w:szCs w:val="20"/>
        </w:rPr>
        <w:t>If you have any questions or issues</w:t>
      </w:r>
      <w:r w:rsidR="00373A4A" w:rsidRPr="00E82ADA">
        <w:rPr>
          <w:rFonts w:cs="Arial"/>
          <w:szCs w:val="20"/>
        </w:rPr>
        <w:t xml:space="preserve"> regarding </w:t>
      </w:r>
      <w:r w:rsidR="00273656">
        <w:rPr>
          <w:rFonts w:cs="Arial"/>
          <w:szCs w:val="20"/>
        </w:rPr>
        <w:t xml:space="preserve">Flexipurchase, </w:t>
      </w:r>
      <w:r w:rsidR="00273656" w:rsidRPr="00E82ADA">
        <w:rPr>
          <w:rFonts w:cs="Arial"/>
          <w:szCs w:val="20"/>
        </w:rPr>
        <w:t>please contact</w:t>
      </w:r>
      <w:r w:rsidR="00273656">
        <w:rPr>
          <w:rFonts w:cs="Arial"/>
          <w:szCs w:val="20"/>
        </w:rPr>
        <w:t xml:space="preserve"> your Administrator within </w:t>
      </w:r>
      <w:r w:rsidR="00E164A7">
        <w:rPr>
          <w:rFonts w:cs="Arial"/>
          <w:szCs w:val="20"/>
        </w:rPr>
        <w:t>City of Greater Dandenong</w:t>
      </w:r>
      <w:r w:rsidR="00273656">
        <w:rPr>
          <w:rFonts w:cs="Arial"/>
          <w:szCs w:val="20"/>
        </w:rPr>
        <w:t>.</w:t>
      </w:r>
    </w:p>
    <w:p w:rsidR="00373A4A" w:rsidRDefault="00373A4A" w:rsidP="00373A4A">
      <w:pPr>
        <w:rPr>
          <w:rFonts w:cs="Arial"/>
          <w:szCs w:val="20"/>
        </w:rPr>
      </w:pPr>
    </w:p>
    <w:p w:rsidR="003B2D68" w:rsidRDefault="003B2D68" w:rsidP="003B2D68">
      <w:pPr>
        <w:pStyle w:val="Heading2"/>
        <w:keepNext w:val="0"/>
        <w:tabs>
          <w:tab w:val="clear" w:pos="792"/>
        </w:tabs>
        <w:spacing w:before="0" w:after="0"/>
        <w:ind w:left="360" w:hanging="360"/>
        <w:contextualSpacing/>
      </w:pPr>
      <w:bookmarkStart w:id="4" w:name="_Toc330206084"/>
      <w:r w:rsidRPr="00FC7A24">
        <w:t>Approver Responsibilities:</w:t>
      </w:r>
      <w:bookmarkEnd w:id="4"/>
    </w:p>
    <w:p w:rsidR="008B3FF3" w:rsidRDefault="008B3FF3" w:rsidP="008B3FF3">
      <w:pPr>
        <w:rPr>
          <w:rFonts w:ascii="Helvetica" w:hAnsi="Helvetica"/>
          <w:b/>
        </w:rPr>
      </w:pPr>
    </w:p>
    <w:p w:rsidR="008B3FF3" w:rsidRPr="008B3FF3" w:rsidRDefault="008B3FF3" w:rsidP="008B3FF3">
      <w:r w:rsidRPr="00437253">
        <w:rPr>
          <w:rFonts w:ascii="Helvetica" w:hAnsi="Helvetica"/>
          <w:b/>
        </w:rPr>
        <w:t>Supervisor Responsibilities</w:t>
      </w:r>
    </w:p>
    <w:p w:rsidR="003B2D68" w:rsidRPr="00171CB8" w:rsidRDefault="003B2D68" w:rsidP="003B2D68"/>
    <w:p w:rsidR="003B2D68" w:rsidRDefault="00C872FA" w:rsidP="000440EC">
      <w:pPr>
        <w:numPr>
          <w:ilvl w:val="0"/>
          <w:numId w:val="26"/>
        </w:numPr>
        <w:rPr>
          <w:color w:val="000000"/>
        </w:rPr>
      </w:pPr>
      <w:r>
        <w:rPr>
          <w:color w:val="000000"/>
        </w:rPr>
        <w:t xml:space="preserve">Comply </w:t>
      </w:r>
      <w:r w:rsidR="003B2D68" w:rsidRPr="00171CB8">
        <w:rPr>
          <w:color w:val="000000"/>
        </w:rPr>
        <w:t xml:space="preserve">with the </w:t>
      </w:r>
      <w:r w:rsidR="003B2D68">
        <w:rPr>
          <w:color w:val="000000"/>
        </w:rPr>
        <w:t xml:space="preserve">Corporate </w:t>
      </w:r>
      <w:r>
        <w:rPr>
          <w:color w:val="000000"/>
        </w:rPr>
        <w:t>Purchasing</w:t>
      </w:r>
      <w:r w:rsidR="003B2D68">
        <w:rPr>
          <w:color w:val="000000"/>
        </w:rPr>
        <w:t xml:space="preserve"> </w:t>
      </w:r>
      <w:r w:rsidR="003B2D68" w:rsidRPr="00171CB8">
        <w:rPr>
          <w:color w:val="000000"/>
        </w:rPr>
        <w:t>Card Policy</w:t>
      </w:r>
      <w:r>
        <w:rPr>
          <w:color w:val="000000"/>
        </w:rPr>
        <w:t xml:space="preserve"> </w:t>
      </w:r>
      <w:r w:rsidR="007C1039">
        <w:rPr>
          <w:color w:val="000000"/>
        </w:rPr>
        <w:t>–</w:t>
      </w:r>
      <w:r w:rsidR="00494621" w:rsidRPr="008B3FF3">
        <w:rPr>
          <w:color w:val="000000"/>
        </w:rPr>
        <w:t xml:space="preserve"> </w:t>
      </w:r>
    </w:p>
    <w:p w:rsidR="007C1039" w:rsidRPr="007C1039" w:rsidRDefault="007C1039" w:rsidP="007C1039">
      <w:pPr>
        <w:pStyle w:val="PlainText"/>
        <w:ind w:left="360"/>
        <w:rPr>
          <w:rFonts w:ascii="Arial" w:hAnsi="Arial" w:cs="Arial"/>
        </w:rPr>
      </w:pPr>
      <w:hyperlink r:id="rId12" w:history="1">
        <w:r w:rsidRPr="007C1039">
          <w:rPr>
            <w:rStyle w:val="Hyperlink"/>
            <w:rFonts w:ascii="Arial" w:hAnsi="Arial" w:cs="Arial"/>
          </w:rPr>
          <w:t>https://objecti</w:t>
        </w:r>
        <w:r w:rsidRPr="007C1039">
          <w:rPr>
            <w:rStyle w:val="Hyperlink"/>
            <w:rFonts w:ascii="Arial" w:hAnsi="Arial" w:cs="Arial"/>
          </w:rPr>
          <w:t>v</w:t>
        </w:r>
        <w:r w:rsidRPr="007C1039">
          <w:rPr>
            <w:rStyle w:val="Hyperlink"/>
            <w:rFonts w:ascii="Arial" w:hAnsi="Arial" w:cs="Arial"/>
          </w:rPr>
          <w:t>e.cgd.vic.gov.au/id:A1963568/document/versions/latest</w:t>
        </w:r>
      </w:hyperlink>
    </w:p>
    <w:p w:rsidR="00C872FA" w:rsidRPr="00C872FA" w:rsidRDefault="00C872FA" w:rsidP="00C872FA">
      <w:pPr>
        <w:pStyle w:val="Default"/>
        <w:numPr>
          <w:ilvl w:val="0"/>
          <w:numId w:val="26"/>
        </w:numPr>
        <w:spacing w:after="60"/>
        <w:rPr>
          <w:rFonts w:ascii="Arial" w:hAnsi="Arial" w:cs="Arial"/>
          <w:color w:val="auto"/>
          <w:sz w:val="20"/>
          <w:szCs w:val="20"/>
          <w:lang w:val="en-GB"/>
        </w:rPr>
      </w:pPr>
      <w:r w:rsidRPr="00C872FA">
        <w:rPr>
          <w:rFonts w:ascii="Arial" w:hAnsi="Arial" w:cs="Arial"/>
          <w:color w:val="auto"/>
          <w:sz w:val="20"/>
          <w:szCs w:val="20"/>
          <w:lang w:val="en-GB"/>
        </w:rPr>
        <w:t>Monitor and satisfy themselves of the appropriateness of all expenditures incurred by purchasing cardholders under their supervision prior to approving all transactions (failure to adequately review and monitor transactions of subordinates may result in disciplinary action being taken with respect to the supervisor).</w:t>
      </w:r>
    </w:p>
    <w:p w:rsidR="00C872FA" w:rsidRPr="00C872FA" w:rsidRDefault="00C872FA" w:rsidP="00C872FA">
      <w:pPr>
        <w:pStyle w:val="Default"/>
        <w:numPr>
          <w:ilvl w:val="0"/>
          <w:numId w:val="26"/>
        </w:numPr>
        <w:spacing w:after="60"/>
        <w:rPr>
          <w:rFonts w:ascii="Arial" w:hAnsi="Arial" w:cs="Arial"/>
          <w:color w:val="auto"/>
          <w:sz w:val="20"/>
          <w:szCs w:val="20"/>
          <w:lang w:val="en-GB"/>
        </w:rPr>
      </w:pPr>
      <w:r w:rsidRPr="00C872FA">
        <w:rPr>
          <w:rFonts w:ascii="Arial" w:hAnsi="Arial" w:cs="Arial"/>
          <w:color w:val="auto"/>
          <w:sz w:val="20"/>
          <w:szCs w:val="20"/>
          <w:lang w:val="en-GB"/>
        </w:rPr>
        <w:t xml:space="preserve">An approver must not approve transactions that relate specifically to themselves or subordinate transactions to another cardholder in order to circumvent normal approval channels. </w:t>
      </w:r>
    </w:p>
    <w:p w:rsidR="00C872FA" w:rsidRPr="00C872FA" w:rsidRDefault="00C872FA" w:rsidP="00C872FA">
      <w:pPr>
        <w:pStyle w:val="Default"/>
        <w:numPr>
          <w:ilvl w:val="0"/>
          <w:numId w:val="26"/>
        </w:numPr>
        <w:spacing w:after="60"/>
        <w:rPr>
          <w:rFonts w:ascii="Arial" w:hAnsi="Arial" w:cs="Arial"/>
          <w:color w:val="auto"/>
          <w:sz w:val="20"/>
          <w:szCs w:val="20"/>
          <w:lang w:val="en-GB"/>
        </w:rPr>
      </w:pPr>
      <w:r w:rsidRPr="00C872FA">
        <w:rPr>
          <w:rFonts w:ascii="Arial" w:hAnsi="Arial" w:cs="Arial"/>
          <w:color w:val="auto"/>
          <w:sz w:val="20"/>
          <w:szCs w:val="20"/>
          <w:lang w:val="en-GB"/>
        </w:rPr>
        <w:t>Ensure timeliness of all approvals (prior to end of month).</w:t>
      </w:r>
    </w:p>
    <w:p w:rsidR="00C872FA" w:rsidRPr="00C872FA" w:rsidRDefault="00C872FA" w:rsidP="00C872FA">
      <w:pPr>
        <w:pStyle w:val="Default"/>
        <w:numPr>
          <w:ilvl w:val="0"/>
          <w:numId w:val="26"/>
        </w:numPr>
        <w:spacing w:after="60"/>
        <w:rPr>
          <w:rFonts w:ascii="Arial" w:hAnsi="Arial" w:cs="Arial"/>
          <w:color w:val="auto"/>
          <w:sz w:val="20"/>
          <w:szCs w:val="20"/>
          <w:lang w:val="en-GB"/>
        </w:rPr>
      </w:pPr>
      <w:r w:rsidRPr="00C872FA">
        <w:rPr>
          <w:rFonts w:ascii="Arial" w:hAnsi="Arial" w:cs="Arial"/>
          <w:color w:val="auto"/>
          <w:sz w:val="20"/>
          <w:szCs w:val="20"/>
          <w:lang w:val="en-GB"/>
        </w:rPr>
        <w:t>Provide the Purchasing Card Administrator with details of any suspected inappropriate card transaction activity.</w:t>
      </w:r>
    </w:p>
    <w:p w:rsidR="00C872FA" w:rsidRPr="00C872FA" w:rsidRDefault="00C872FA" w:rsidP="00C872FA">
      <w:pPr>
        <w:pStyle w:val="Default"/>
        <w:numPr>
          <w:ilvl w:val="0"/>
          <w:numId w:val="26"/>
        </w:numPr>
        <w:spacing w:after="60"/>
        <w:rPr>
          <w:rFonts w:ascii="Arial" w:hAnsi="Arial" w:cs="Arial"/>
          <w:color w:val="auto"/>
          <w:sz w:val="20"/>
          <w:szCs w:val="20"/>
          <w:lang w:val="en-GB"/>
        </w:rPr>
      </w:pPr>
      <w:r w:rsidRPr="00C872FA">
        <w:rPr>
          <w:rFonts w:ascii="Arial" w:hAnsi="Arial" w:cs="Arial"/>
          <w:color w:val="auto"/>
          <w:sz w:val="20"/>
          <w:szCs w:val="20"/>
          <w:lang w:val="en-GB"/>
        </w:rPr>
        <w:t xml:space="preserve">Only delegate approvals to a recognised employee within the same financial delegation band as themselves. </w:t>
      </w:r>
    </w:p>
    <w:p w:rsidR="00C872FA" w:rsidRDefault="00C872FA" w:rsidP="00C872FA">
      <w:pPr>
        <w:pStyle w:val="Default"/>
        <w:numPr>
          <w:ilvl w:val="0"/>
          <w:numId w:val="26"/>
        </w:numPr>
        <w:spacing w:after="60"/>
        <w:rPr>
          <w:rFonts w:ascii="Arial" w:hAnsi="Arial" w:cs="Arial"/>
          <w:sz w:val="20"/>
          <w:szCs w:val="20"/>
        </w:rPr>
      </w:pPr>
      <w:r w:rsidRPr="00C872FA">
        <w:rPr>
          <w:rFonts w:ascii="Arial" w:hAnsi="Arial" w:cs="Arial"/>
          <w:sz w:val="20"/>
          <w:szCs w:val="20"/>
        </w:rPr>
        <w:t xml:space="preserve">Business Unit Managers are to conduct spot checks on purchases by subordinates to ensure validity and compliance with procedures </w:t>
      </w:r>
    </w:p>
    <w:p w:rsidR="008B3FF3" w:rsidRDefault="008B3FF3" w:rsidP="008B3FF3">
      <w:pPr>
        <w:pStyle w:val="Default"/>
        <w:spacing w:after="60"/>
        <w:rPr>
          <w:rFonts w:ascii="Arial" w:hAnsi="Arial" w:cs="Arial"/>
          <w:sz w:val="20"/>
          <w:szCs w:val="20"/>
        </w:rPr>
      </w:pPr>
    </w:p>
    <w:p w:rsidR="008B3FF3" w:rsidRPr="00174C92" w:rsidRDefault="008B3FF3" w:rsidP="008B3FF3">
      <w:pPr>
        <w:rPr>
          <w:rFonts w:ascii="Helvetica" w:hAnsi="Helvetica"/>
          <w:b/>
        </w:rPr>
      </w:pPr>
      <w:r w:rsidRPr="00174C92">
        <w:rPr>
          <w:rFonts w:ascii="Helvetica" w:hAnsi="Helvetica"/>
          <w:b/>
        </w:rPr>
        <w:t xml:space="preserve">Responsibilities of Purchasing Cardholder's Manager/Director </w:t>
      </w:r>
    </w:p>
    <w:p w:rsidR="008B3FF3" w:rsidRDefault="008B3FF3" w:rsidP="008B3FF3">
      <w:pPr>
        <w:autoSpaceDE w:val="0"/>
        <w:autoSpaceDN w:val="0"/>
        <w:adjustRightInd w:val="0"/>
        <w:ind w:left="426"/>
        <w:rPr>
          <w:rFonts w:cs="Arial"/>
          <w:szCs w:val="20"/>
          <w:lang w:eastAsia="en-AU"/>
        </w:rPr>
      </w:pPr>
    </w:p>
    <w:p w:rsidR="008B3FF3" w:rsidRPr="008B3FF3" w:rsidRDefault="008B3FF3" w:rsidP="008B3FF3">
      <w:pPr>
        <w:autoSpaceDE w:val="0"/>
        <w:autoSpaceDN w:val="0"/>
        <w:adjustRightInd w:val="0"/>
        <w:ind w:left="426"/>
        <w:rPr>
          <w:rFonts w:cs="Arial"/>
          <w:color w:val="000000"/>
          <w:szCs w:val="20"/>
          <w:lang w:val="en-AU" w:eastAsia="en-AU"/>
        </w:rPr>
      </w:pPr>
      <w:r w:rsidRPr="008B3FF3">
        <w:rPr>
          <w:rFonts w:cs="Arial"/>
          <w:szCs w:val="20"/>
          <w:lang w:eastAsia="en-AU"/>
        </w:rPr>
        <w:t>Managers and/or Directors of officers holding a Council Purchasing Card are responsible for the following</w:t>
      </w:r>
      <w:r w:rsidRPr="008B3FF3">
        <w:rPr>
          <w:rFonts w:cs="Arial"/>
          <w:color w:val="000000"/>
          <w:szCs w:val="20"/>
          <w:lang w:val="en-AU" w:eastAsia="en-AU"/>
        </w:rPr>
        <w:t xml:space="preserve">: </w:t>
      </w:r>
    </w:p>
    <w:p w:rsidR="008B3FF3" w:rsidRPr="008B3FF3" w:rsidRDefault="008B3FF3" w:rsidP="008B3FF3">
      <w:pPr>
        <w:autoSpaceDE w:val="0"/>
        <w:autoSpaceDN w:val="0"/>
        <w:adjustRightInd w:val="0"/>
        <w:ind w:left="426"/>
        <w:rPr>
          <w:rFonts w:cs="Arial"/>
          <w:color w:val="000000"/>
          <w:szCs w:val="20"/>
          <w:lang w:val="en-AU" w:eastAsia="en-AU"/>
        </w:rPr>
      </w:pPr>
    </w:p>
    <w:p w:rsidR="008B3FF3" w:rsidRPr="008B3FF3" w:rsidRDefault="008B3FF3" w:rsidP="008B3FF3">
      <w:pPr>
        <w:pStyle w:val="Default"/>
        <w:numPr>
          <w:ilvl w:val="0"/>
          <w:numId w:val="48"/>
        </w:numPr>
        <w:spacing w:after="60"/>
        <w:ind w:left="851" w:hanging="425"/>
        <w:rPr>
          <w:rFonts w:ascii="Arial" w:hAnsi="Arial" w:cs="Arial"/>
          <w:sz w:val="20"/>
          <w:szCs w:val="20"/>
        </w:rPr>
      </w:pPr>
      <w:r w:rsidRPr="008B3FF3">
        <w:rPr>
          <w:rFonts w:ascii="Arial" w:hAnsi="Arial" w:cs="Arial"/>
          <w:sz w:val="20"/>
          <w:szCs w:val="20"/>
        </w:rPr>
        <w:t xml:space="preserve">Approval of cardholder applications; </w:t>
      </w:r>
    </w:p>
    <w:p w:rsidR="008B3FF3" w:rsidRPr="008B3FF3" w:rsidRDefault="008B3FF3" w:rsidP="008B3FF3">
      <w:pPr>
        <w:pStyle w:val="Default"/>
        <w:numPr>
          <w:ilvl w:val="0"/>
          <w:numId w:val="48"/>
        </w:numPr>
        <w:spacing w:after="60"/>
        <w:ind w:left="851" w:hanging="425"/>
        <w:rPr>
          <w:rFonts w:ascii="Arial" w:hAnsi="Arial" w:cs="Arial"/>
          <w:sz w:val="20"/>
          <w:szCs w:val="20"/>
        </w:rPr>
      </w:pPr>
      <w:r w:rsidRPr="008B3FF3">
        <w:rPr>
          <w:rFonts w:ascii="Arial" w:hAnsi="Arial" w:cs="Arial"/>
          <w:sz w:val="20"/>
          <w:szCs w:val="20"/>
        </w:rPr>
        <w:t xml:space="preserve">Setting of monthly credit limits; </w:t>
      </w:r>
    </w:p>
    <w:p w:rsidR="008B3FF3" w:rsidRPr="008B3FF3" w:rsidRDefault="008B3FF3" w:rsidP="008B3FF3">
      <w:pPr>
        <w:pStyle w:val="Default"/>
        <w:numPr>
          <w:ilvl w:val="0"/>
          <w:numId w:val="48"/>
        </w:numPr>
        <w:spacing w:after="60"/>
        <w:ind w:left="851" w:hanging="425"/>
        <w:rPr>
          <w:rFonts w:ascii="Arial" w:hAnsi="Arial" w:cs="Arial"/>
          <w:sz w:val="20"/>
          <w:szCs w:val="20"/>
        </w:rPr>
      </w:pPr>
      <w:r w:rsidRPr="008B3FF3">
        <w:rPr>
          <w:rFonts w:ascii="Arial" w:hAnsi="Arial" w:cs="Arial"/>
          <w:sz w:val="20"/>
          <w:szCs w:val="20"/>
        </w:rPr>
        <w:t>Ensuring their department cardholder delegations are current and are to advise the Purchasing Card Administrator of any cards to be cancelled;</w:t>
      </w:r>
    </w:p>
    <w:p w:rsidR="008B3FF3" w:rsidRDefault="008B3FF3" w:rsidP="008B3FF3">
      <w:pPr>
        <w:pStyle w:val="Default"/>
        <w:numPr>
          <w:ilvl w:val="0"/>
          <w:numId w:val="48"/>
        </w:numPr>
        <w:spacing w:after="60"/>
        <w:ind w:left="851" w:hanging="425"/>
        <w:rPr>
          <w:rFonts w:cs="Arial"/>
          <w:sz w:val="20"/>
          <w:szCs w:val="20"/>
        </w:rPr>
      </w:pPr>
      <w:r w:rsidRPr="008B3FF3">
        <w:rPr>
          <w:rFonts w:ascii="Arial" w:hAnsi="Arial" w:cs="Arial"/>
          <w:sz w:val="20"/>
          <w:szCs w:val="20"/>
        </w:rPr>
        <w:t xml:space="preserve">Analysing monthly transactions and pursue any irregular or unusual transactions with the respective cardholder to ensure compliance with all Council policies. </w:t>
      </w:r>
    </w:p>
    <w:p w:rsidR="003B2D68" w:rsidRPr="008B3FF3" w:rsidRDefault="008B3FF3" w:rsidP="008B3FF3">
      <w:pPr>
        <w:pStyle w:val="Default"/>
        <w:numPr>
          <w:ilvl w:val="0"/>
          <w:numId w:val="48"/>
        </w:numPr>
        <w:spacing w:after="60"/>
        <w:ind w:left="851" w:hanging="425"/>
        <w:rPr>
          <w:rFonts w:cs="Arial"/>
          <w:sz w:val="20"/>
          <w:szCs w:val="20"/>
        </w:rPr>
      </w:pPr>
      <w:r w:rsidRPr="008B3FF3">
        <w:rPr>
          <w:rFonts w:ascii="Arial" w:hAnsi="Arial" w:cs="Arial"/>
          <w:sz w:val="20"/>
          <w:szCs w:val="20"/>
        </w:rPr>
        <w:t>Follow up cardholders delaying the coding/approval of their transactions</w:t>
      </w:r>
    </w:p>
    <w:p w:rsidR="003B2D68" w:rsidRPr="00171CB8" w:rsidRDefault="003B2D68" w:rsidP="003B2D68"/>
    <w:p w:rsidR="003B2D68" w:rsidRDefault="003B2D68" w:rsidP="003B2D68"/>
    <w:p w:rsidR="003B2D68" w:rsidRPr="00171CB8" w:rsidRDefault="003B2D68" w:rsidP="003B2D68">
      <w:r w:rsidRPr="00171CB8">
        <w:t>If you have any difficulties regarding FlexiPurchase please contact:</w:t>
      </w:r>
    </w:p>
    <w:p w:rsidR="003B2D68" w:rsidRPr="00181F2D" w:rsidRDefault="003B2D68" w:rsidP="003B2D68"/>
    <w:p w:rsidR="003B2D68" w:rsidRPr="00181F2D" w:rsidRDefault="008B3FF3" w:rsidP="003B2D68">
      <w:pPr>
        <w:rPr>
          <w:b/>
        </w:rPr>
      </w:pPr>
      <w:proofErr w:type="gramStart"/>
      <w:r>
        <w:rPr>
          <w:b/>
        </w:rPr>
        <w:t>Subi  Nathan</w:t>
      </w:r>
      <w:proofErr w:type="gramEnd"/>
    </w:p>
    <w:p w:rsidR="003B2D68" w:rsidRPr="008B3FF3" w:rsidRDefault="003B2D68" w:rsidP="003B2D68">
      <w:r>
        <w:br/>
      </w:r>
      <w:r w:rsidR="008B3FF3" w:rsidRPr="008B3FF3">
        <w:t>X 5129</w:t>
      </w:r>
    </w:p>
    <w:p w:rsidR="003B2D68" w:rsidRPr="00E82ADA" w:rsidRDefault="003B2D68" w:rsidP="00373A4A">
      <w:pPr>
        <w:rPr>
          <w:rFonts w:cs="Arial"/>
          <w:szCs w:val="20"/>
        </w:rPr>
      </w:pPr>
      <w:r w:rsidRPr="008B3FF3">
        <w:t xml:space="preserve">Email: </w:t>
      </w:r>
      <w:r w:rsidR="008B3FF3">
        <w:t>purchasingcards@cgd.vic.gov.au</w:t>
      </w:r>
    </w:p>
    <w:p w:rsidR="00B15ECA" w:rsidRDefault="00B15ECA">
      <w:pPr>
        <w:rPr>
          <w:rFonts w:cs="Arial"/>
          <w:b/>
          <w:bCs/>
          <w:kern w:val="32"/>
          <w:sz w:val="32"/>
          <w:szCs w:val="32"/>
        </w:rPr>
      </w:pPr>
      <w:bookmarkStart w:id="5" w:name="_Toc235339695"/>
      <w:bookmarkStart w:id="6" w:name="_Toc309738904"/>
      <w:r>
        <w:br w:type="page"/>
      </w:r>
    </w:p>
    <w:p w:rsidR="0077126E" w:rsidRPr="0077126E" w:rsidRDefault="00042934" w:rsidP="00544888">
      <w:pPr>
        <w:pStyle w:val="Heading1"/>
        <w:ind w:left="142"/>
      </w:pPr>
      <w:bookmarkStart w:id="7" w:name="_Toc330206085"/>
      <w:r w:rsidRPr="000B4A23">
        <w:lastRenderedPageBreak/>
        <w:t>Logging in</w:t>
      </w:r>
      <w:bookmarkEnd w:id="5"/>
      <w:bookmarkEnd w:id="6"/>
      <w:bookmarkEnd w:id="7"/>
    </w:p>
    <w:p w:rsidR="00042934" w:rsidRDefault="00042934" w:rsidP="00E87985">
      <w:pPr>
        <w:spacing w:before="120"/>
        <w:rPr>
          <w:rFonts w:ascii="Verdana" w:hAnsi="Verdana"/>
          <w:b/>
          <w:color w:val="000000"/>
          <w:sz w:val="16"/>
          <w:szCs w:val="16"/>
        </w:rPr>
      </w:pPr>
    </w:p>
    <w:p w:rsidR="00373A4A" w:rsidRPr="007C1039" w:rsidRDefault="00373A4A" w:rsidP="007C1039">
      <w:pPr>
        <w:pStyle w:val="NormalWeb"/>
        <w:shd w:val="clear" w:color="auto" w:fill="FFFFFF"/>
        <w:spacing w:before="0" w:beforeAutospacing="0" w:after="0" w:afterAutospacing="0"/>
        <w:rPr>
          <w:rFonts w:ascii="Arial" w:hAnsi="Arial" w:cs="Arial"/>
          <w:sz w:val="20"/>
          <w:szCs w:val="20"/>
        </w:rPr>
      </w:pPr>
      <w:r w:rsidRPr="007C1039">
        <w:rPr>
          <w:rFonts w:ascii="Arial" w:hAnsi="Arial" w:cs="Arial"/>
          <w:b/>
          <w:sz w:val="20"/>
          <w:szCs w:val="20"/>
        </w:rPr>
        <w:t>Step 1:</w:t>
      </w:r>
      <w:r w:rsidRPr="007C1039">
        <w:rPr>
          <w:rFonts w:ascii="Arial" w:hAnsi="Arial" w:cs="Arial"/>
          <w:sz w:val="20"/>
          <w:szCs w:val="20"/>
        </w:rPr>
        <w:t xml:space="preserve"> Go to </w:t>
      </w:r>
      <w:hyperlink r:id="rId13" w:history="1">
        <w:r w:rsidR="007C1039" w:rsidRPr="007C1039">
          <w:rPr>
            <w:rStyle w:val="Hyperlink"/>
            <w:rFonts w:ascii="Arial" w:hAnsi="Arial" w:cs="Arial"/>
            <w:sz w:val="20"/>
            <w:szCs w:val="20"/>
          </w:rPr>
          <w:t>http://flex</w:t>
        </w:r>
        <w:r w:rsidR="007C1039" w:rsidRPr="007C1039">
          <w:rPr>
            <w:rStyle w:val="Hyperlink"/>
            <w:rFonts w:ascii="Arial" w:hAnsi="Arial" w:cs="Arial"/>
            <w:sz w:val="20"/>
            <w:szCs w:val="20"/>
          </w:rPr>
          <w:t>i</w:t>
        </w:r>
        <w:r w:rsidR="007C1039" w:rsidRPr="007C1039">
          <w:rPr>
            <w:rStyle w:val="Hyperlink"/>
            <w:rFonts w:ascii="Arial" w:hAnsi="Arial" w:cs="Arial"/>
            <w:sz w:val="20"/>
            <w:szCs w:val="20"/>
          </w:rPr>
          <w:t>purchase.cgd.vic.gov.au</w:t>
        </w:r>
      </w:hyperlink>
      <w:r w:rsidR="007C1039" w:rsidRPr="007C1039">
        <w:rPr>
          <w:rFonts w:ascii="Arial" w:hAnsi="Arial" w:cs="Arial"/>
          <w:color w:val="222222"/>
          <w:sz w:val="20"/>
          <w:szCs w:val="20"/>
        </w:rPr>
        <w:t xml:space="preserve"> </w:t>
      </w:r>
      <w:r w:rsidRPr="007C1039">
        <w:rPr>
          <w:rFonts w:ascii="Arial" w:hAnsi="Arial" w:cs="Arial"/>
          <w:sz w:val="20"/>
          <w:szCs w:val="20"/>
        </w:rPr>
        <w:t xml:space="preserve">and login in with your </w:t>
      </w:r>
      <w:r w:rsidR="00273656" w:rsidRPr="007C1039">
        <w:rPr>
          <w:rFonts w:ascii="Arial" w:hAnsi="Arial" w:cs="Arial"/>
          <w:sz w:val="20"/>
          <w:szCs w:val="20"/>
        </w:rPr>
        <w:t>Flexipurchase</w:t>
      </w:r>
      <w:r w:rsidR="00EB61E3" w:rsidRPr="007C1039">
        <w:rPr>
          <w:rFonts w:ascii="Arial" w:hAnsi="Arial" w:cs="Arial"/>
          <w:sz w:val="20"/>
          <w:szCs w:val="20"/>
        </w:rPr>
        <w:t xml:space="preserve"> username </w:t>
      </w:r>
      <w:r w:rsidRPr="007C1039">
        <w:rPr>
          <w:rFonts w:ascii="Arial" w:hAnsi="Arial" w:cs="Arial"/>
          <w:sz w:val="20"/>
          <w:szCs w:val="20"/>
        </w:rPr>
        <w:t xml:space="preserve">&amp; password. (If you don’t have a username and password please </w:t>
      </w:r>
      <w:r w:rsidR="005D7C66" w:rsidRPr="007C1039">
        <w:rPr>
          <w:rFonts w:ascii="Arial" w:hAnsi="Arial" w:cs="Arial"/>
          <w:sz w:val="20"/>
          <w:szCs w:val="20"/>
        </w:rPr>
        <w:t xml:space="preserve">send an email to </w:t>
      </w:r>
      <w:r w:rsidRPr="007C1039">
        <w:rPr>
          <w:rFonts w:ascii="Arial" w:hAnsi="Arial" w:cs="Arial"/>
          <w:sz w:val="20"/>
          <w:szCs w:val="20"/>
        </w:rPr>
        <w:t xml:space="preserve">the contact </w:t>
      </w:r>
      <w:r w:rsidR="005D7C66" w:rsidRPr="007C1039">
        <w:rPr>
          <w:rFonts w:ascii="Arial" w:hAnsi="Arial" w:cs="Arial"/>
          <w:sz w:val="20"/>
          <w:szCs w:val="20"/>
        </w:rPr>
        <w:t xml:space="preserve">persons listed </w:t>
      </w:r>
      <w:r w:rsidRPr="007C1039">
        <w:rPr>
          <w:rFonts w:ascii="Arial" w:hAnsi="Arial" w:cs="Arial"/>
          <w:sz w:val="20"/>
          <w:szCs w:val="20"/>
        </w:rPr>
        <w:t>above)</w:t>
      </w:r>
    </w:p>
    <w:p w:rsidR="00B15ECA" w:rsidRDefault="00B15ECA" w:rsidP="00373A4A">
      <w:pPr>
        <w:rPr>
          <w:rFonts w:cs="Arial"/>
          <w:szCs w:val="20"/>
        </w:rPr>
      </w:pPr>
    </w:p>
    <w:p w:rsidR="00B15ECA" w:rsidRPr="00E82ADA" w:rsidRDefault="007C1039" w:rsidP="00373A4A">
      <w:pPr>
        <w:rPr>
          <w:rFonts w:cs="Arial"/>
          <w:szCs w:val="20"/>
        </w:rPr>
      </w:pPr>
      <w:r>
        <w:rPr>
          <w:rFonts w:cs="Arial"/>
          <w:noProof/>
          <w:szCs w:val="20"/>
          <w:lang w:val="en-AU" w:eastAsia="en-AU"/>
        </w:rPr>
        <w:drawing>
          <wp:inline distT="0" distB="0" distL="0" distR="0">
            <wp:extent cx="5493385" cy="325411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493385" cy="3254118"/>
                    </a:xfrm>
                    <a:prstGeom prst="rect">
                      <a:avLst/>
                    </a:prstGeom>
                    <a:noFill/>
                    <a:ln w="9525">
                      <a:noFill/>
                      <a:miter lim="800000"/>
                      <a:headEnd/>
                      <a:tailEnd/>
                    </a:ln>
                  </pic:spPr>
                </pic:pic>
              </a:graphicData>
            </a:graphic>
          </wp:inline>
        </w:drawing>
      </w:r>
    </w:p>
    <w:p w:rsidR="00373A4A" w:rsidRPr="00E82ADA" w:rsidRDefault="00373A4A" w:rsidP="00373A4A">
      <w:pPr>
        <w:rPr>
          <w:rFonts w:cs="Arial"/>
          <w:szCs w:val="20"/>
        </w:rPr>
      </w:pPr>
    </w:p>
    <w:p w:rsidR="00373A4A" w:rsidRPr="00E82ADA" w:rsidRDefault="00373A4A" w:rsidP="00373A4A">
      <w:pPr>
        <w:rPr>
          <w:rFonts w:cs="Arial"/>
          <w:szCs w:val="20"/>
        </w:rPr>
      </w:pPr>
      <w:r w:rsidRPr="00E82ADA">
        <w:rPr>
          <w:rFonts w:cs="Arial"/>
          <w:b/>
          <w:szCs w:val="20"/>
        </w:rPr>
        <w:t>Step 2:</w:t>
      </w:r>
      <w:r w:rsidRPr="00E82ADA">
        <w:rPr>
          <w:rFonts w:cs="Arial"/>
          <w:szCs w:val="20"/>
        </w:rPr>
        <w:t xml:space="preserve"> </w:t>
      </w:r>
      <w:r>
        <w:rPr>
          <w:rFonts w:cs="Arial"/>
          <w:szCs w:val="20"/>
        </w:rPr>
        <w:t>C</w:t>
      </w:r>
      <w:r w:rsidRPr="00E82ADA">
        <w:rPr>
          <w:rFonts w:cs="Arial"/>
          <w:szCs w:val="20"/>
        </w:rPr>
        <w:t xml:space="preserve">lick on </w:t>
      </w:r>
      <w:r w:rsidR="008433FF">
        <w:rPr>
          <w:rFonts w:cs="Arial"/>
          <w:szCs w:val="20"/>
        </w:rPr>
        <w:t>“Accept” if you agree to the Terms and Conditions.</w:t>
      </w:r>
    </w:p>
    <w:p w:rsidR="00C11E3D" w:rsidRDefault="00E164A7" w:rsidP="0058124A">
      <w:pPr>
        <w:spacing w:before="120"/>
        <w:rPr>
          <w:rFonts w:cs="Arial"/>
          <w:b/>
          <w:szCs w:val="20"/>
        </w:rPr>
      </w:pPr>
      <w:r>
        <w:rPr>
          <w:rFonts w:cs="Arial"/>
          <w:b/>
          <w:noProof/>
          <w:szCs w:val="20"/>
          <w:lang w:val="en-AU" w:eastAsia="en-AU"/>
        </w:rPr>
        <w:drawing>
          <wp:inline distT="0" distB="0" distL="0" distR="0">
            <wp:extent cx="5493385" cy="1959124"/>
            <wp:effectExtent l="19050" t="19050" r="12065" b="22076"/>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493385" cy="1959124"/>
                    </a:xfrm>
                    <a:prstGeom prst="rect">
                      <a:avLst/>
                    </a:prstGeom>
                    <a:noFill/>
                    <a:ln w="9525">
                      <a:solidFill>
                        <a:schemeClr val="accent1"/>
                      </a:solidFill>
                      <a:miter lim="800000"/>
                      <a:headEnd/>
                      <a:tailEnd/>
                    </a:ln>
                  </pic:spPr>
                </pic:pic>
              </a:graphicData>
            </a:graphic>
          </wp:inline>
        </w:drawing>
      </w:r>
    </w:p>
    <w:p w:rsidR="007A14B8" w:rsidRDefault="007A14B8">
      <w:pPr>
        <w:rPr>
          <w:rFonts w:cs="Arial"/>
          <w:b/>
          <w:bCs/>
          <w:kern w:val="32"/>
          <w:sz w:val="32"/>
          <w:szCs w:val="32"/>
        </w:rPr>
      </w:pPr>
      <w:r>
        <w:br w:type="page"/>
      </w:r>
    </w:p>
    <w:p w:rsidR="00373A4A" w:rsidRDefault="00DA7DF1" w:rsidP="00544888">
      <w:pPr>
        <w:pStyle w:val="Heading1"/>
        <w:ind w:left="142"/>
      </w:pPr>
      <w:bookmarkStart w:id="8" w:name="_Toc330206086"/>
      <w:r>
        <w:lastRenderedPageBreak/>
        <w:t>Approval Process</w:t>
      </w:r>
      <w:bookmarkEnd w:id="8"/>
    </w:p>
    <w:p w:rsidR="00042934" w:rsidRDefault="00042934" w:rsidP="00042934"/>
    <w:p w:rsidR="00DA7DF1" w:rsidRDefault="00DA7DF1" w:rsidP="00DA7DF1">
      <w:pPr>
        <w:rPr>
          <w:rFonts w:cs="Arial"/>
          <w:szCs w:val="20"/>
        </w:rPr>
      </w:pPr>
      <w:r w:rsidRPr="00C27B20">
        <w:rPr>
          <w:b/>
        </w:rPr>
        <w:t>Step 1</w:t>
      </w:r>
      <w:r>
        <w:t xml:space="preserve">: </w:t>
      </w:r>
      <w:r w:rsidRPr="003931BA">
        <w:rPr>
          <w:rFonts w:cs="Arial"/>
          <w:szCs w:val="20"/>
        </w:rPr>
        <w:t>Click the Approvals tab</w:t>
      </w:r>
      <w:r>
        <w:rPr>
          <w:rFonts w:cs="Arial"/>
          <w:szCs w:val="20"/>
        </w:rPr>
        <w:t xml:space="preserve"> on the main menu</w:t>
      </w:r>
      <w:r w:rsidRPr="003931BA">
        <w:rPr>
          <w:rFonts w:cs="Arial"/>
          <w:szCs w:val="20"/>
        </w:rPr>
        <w:t xml:space="preserve"> – this will be flashing if a transaction has been triggered for your approval.</w:t>
      </w:r>
    </w:p>
    <w:p w:rsidR="00273656" w:rsidRDefault="00273656" w:rsidP="00273656">
      <w:pPr>
        <w:pStyle w:val="ListParagraph"/>
      </w:pPr>
    </w:p>
    <w:p w:rsidR="00F07BBC" w:rsidRDefault="00E164A7" w:rsidP="00F07BBC">
      <w:r>
        <w:rPr>
          <w:noProof/>
          <w:lang w:val="en-AU" w:eastAsia="en-AU"/>
        </w:rPr>
        <w:drawing>
          <wp:inline distT="0" distB="0" distL="0" distR="0">
            <wp:extent cx="5493385" cy="1860561"/>
            <wp:effectExtent l="19050" t="19050" r="12065" b="25389"/>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493385" cy="1860561"/>
                    </a:xfrm>
                    <a:prstGeom prst="rect">
                      <a:avLst/>
                    </a:prstGeom>
                    <a:noFill/>
                    <a:ln w="9525">
                      <a:solidFill>
                        <a:schemeClr val="accent1"/>
                      </a:solidFill>
                      <a:miter lim="800000"/>
                      <a:headEnd/>
                      <a:tailEnd/>
                    </a:ln>
                  </pic:spPr>
                </pic:pic>
              </a:graphicData>
            </a:graphic>
          </wp:inline>
        </w:drawing>
      </w:r>
    </w:p>
    <w:p w:rsidR="00F07BBC" w:rsidRDefault="00F07BBC" w:rsidP="00F07BBC"/>
    <w:p w:rsidR="00F07BBC" w:rsidRDefault="00F07BBC" w:rsidP="00F07BBC">
      <w:r>
        <w:t>From the Items Requiring Attention screen, click:</w:t>
      </w:r>
    </w:p>
    <w:p w:rsidR="00F07BBC" w:rsidRDefault="00F07BBC" w:rsidP="00F07BBC"/>
    <w:p w:rsidR="00F07BBC" w:rsidRDefault="00F07BBC" w:rsidP="00F07BBC">
      <w:pPr>
        <w:pStyle w:val="ListParagraph"/>
        <w:numPr>
          <w:ilvl w:val="0"/>
          <w:numId w:val="42"/>
        </w:numPr>
      </w:pPr>
      <w:r>
        <w:t>an employee's name to display all transactions that need approval across all periods and all account types, or</w:t>
      </w:r>
    </w:p>
    <w:p w:rsidR="00F07BBC" w:rsidRDefault="00F07BBC" w:rsidP="00F07BBC">
      <w:pPr>
        <w:pStyle w:val="ListParagraph"/>
        <w:numPr>
          <w:ilvl w:val="0"/>
          <w:numId w:val="42"/>
        </w:numPr>
      </w:pPr>
      <w:proofErr w:type="gramStart"/>
      <w:r>
        <w:t>a</w:t>
      </w:r>
      <w:proofErr w:type="gramEnd"/>
      <w:r>
        <w:t xml:space="preserve"> statement period beside an employee's name to display only the transactions for that period and that account type.</w:t>
      </w:r>
    </w:p>
    <w:p w:rsidR="00F07BBC" w:rsidRDefault="00F07BBC" w:rsidP="00DA7DF1"/>
    <w:p w:rsidR="00F07BBC" w:rsidRDefault="00D52455" w:rsidP="00DA7DF1">
      <w:r>
        <w:rPr>
          <w:noProof/>
          <w:lang w:val="en-AU" w:eastAsia="en-AU"/>
        </w:rPr>
        <w:drawing>
          <wp:inline distT="0" distB="0" distL="0" distR="0">
            <wp:extent cx="5493385" cy="1706235"/>
            <wp:effectExtent l="19050" t="19050" r="12065" b="273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493385" cy="1706235"/>
                    </a:xfrm>
                    <a:prstGeom prst="rect">
                      <a:avLst/>
                    </a:prstGeom>
                    <a:noFill/>
                    <a:ln w="9525">
                      <a:solidFill>
                        <a:schemeClr val="accent1"/>
                      </a:solidFill>
                      <a:miter lim="800000"/>
                      <a:headEnd/>
                      <a:tailEnd/>
                    </a:ln>
                  </pic:spPr>
                </pic:pic>
              </a:graphicData>
            </a:graphic>
          </wp:inline>
        </w:drawing>
      </w:r>
    </w:p>
    <w:p w:rsidR="00F07BBC" w:rsidRDefault="00F07BBC" w:rsidP="00DA7DF1"/>
    <w:p w:rsidR="00F07BBC" w:rsidRDefault="00F07BBC" w:rsidP="00F07BBC">
      <w:r>
        <w:t xml:space="preserve">The Transaction Approval screen appears, allowing you to view the employee’s transactions that require approval. </w:t>
      </w:r>
    </w:p>
    <w:p w:rsidR="00F07BBC" w:rsidRDefault="00F07BBC" w:rsidP="00F07BBC"/>
    <w:p w:rsidR="00A03A34" w:rsidRDefault="00E164A7" w:rsidP="00F07BBC">
      <w:r>
        <w:rPr>
          <w:noProof/>
          <w:lang w:val="en-AU" w:eastAsia="en-AU"/>
        </w:rPr>
        <w:drawing>
          <wp:inline distT="0" distB="0" distL="0" distR="0">
            <wp:extent cx="5493385" cy="2200972"/>
            <wp:effectExtent l="19050" t="19050" r="12065" b="27878"/>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5493385" cy="2200972"/>
                    </a:xfrm>
                    <a:prstGeom prst="rect">
                      <a:avLst/>
                    </a:prstGeom>
                    <a:noFill/>
                    <a:ln w="9525">
                      <a:solidFill>
                        <a:schemeClr val="accent1"/>
                      </a:solidFill>
                      <a:miter lim="800000"/>
                      <a:headEnd/>
                      <a:tailEnd/>
                    </a:ln>
                  </pic:spPr>
                </pic:pic>
              </a:graphicData>
            </a:graphic>
          </wp:inline>
        </w:drawing>
      </w:r>
    </w:p>
    <w:p w:rsidR="00A03A34" w:rsidRDefault="00A03A34" w:rsidP="00F07BBC"/>
    <w:p w:rsidR="00F07BBC" w:rsidRDefault="00F07BBC" w:rsidP="00F07BBC"/>
    <w:p w:rsidR="00F07BBC" w:rsidRDefault="00F07BBC" w:rsidP="00DE695C">
      <w:pPr>
        <w:rPr>
          <w:rFonts w:cs="Arial"/>
          <w:szCs w:val="20"/>
        </w:rPr>
      </w:pPr>
      <w:r w:rsidRPr="00787786">
        <w:rPr>
          <w:rFonts w:cs="Arial"/>
          <w:b/>
          <w:szCs w:val="20"/>
        </w:rPr>
        <w:lastRenderedPageBreak/>
        <w:t>Step 2</w:t>
      </w:r>
      <w:r>
        <w:rPr>
          <w:rFonts w:cs="Arial"/>
          <w:szCs w:val="20"/>
        </w:rPr>
        <w:t>:</w:t>
      </w:r>
      <w:r w:rsidRPr="00787786">
        <w:rPr>
          <w:rFonts w:cs="Arial"/>
          <w:szCs w:val="20"/>
        </w:rPr>
        <w:t xml:space="preserve"> </w:t>
      </w:r>
      <w:r w:rsidRPr="00E66300">
        <w:rPr>
          <w:rFonts w:cs="Arial"/>
          <w:szCs w:val="20"/>
        </w:rPr>
        <w:t xml:space="preserve">You can approve transactions on an </w:t>
      </w:r>
      <w:r w:rsidRPr="00E66300">
        <w:rPr>
          <w:rFonts w:cs="Arial"/>
          <w:szCs w:val="20"/>
          <w:u w:val="single"/>
        </w:rPr>
        <w:t>individual transaction basis</w:t>
      </w:r>
      <w:r w:rsidRPr="00E66300">
        <w:rPr>
          <w:rFonts w:cs="Arial"/>
          <w:szCs w:val="20"/>
        </w:rPr>
        <w:t xml:space="preserve"> by clicking the </w:t>
      </w:r>
      <w:r w:rsidRPr="003931BA">
        <w:rPr>
          <w:noProof/>
          <w:lang w:val="en-AU" w:eastAsia="en-AU"/>
        </w:rPr>
        <w:drawing>
          <wp:inline distT="0" distB="0" distL="0" distR="0">
            <wp:extent cx="219075" cy="180975"/>
            <wp:effectExtent l="19050" t="0" r="9525" b="0"/>
            <wp:docPr id="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219075" cy="180975"/>
                    </a:xfrm>
                    <a:prstGeom prst="rect">
                      <a:avLst/>
                    </a:prstGeom>
                    <a:noFill/>
                    <a:ln w="9525">
                      <a:noFill/>
                      <a:miter lim="800000"/>
                      <a:headEnd/>
                      <a:tailEnd/>
                    </a:ln>
                  </pic:spPr>
                </pic:pic>
              </a:graphicData>
            </a:graphic>
          </wp:inline>
        </w:drawing>
      </w:r>
      <w:r w:rsidRPr="00E66300">
        <w:rPr>
          <w:rFonts w:cs="Arial"/>
          <w:szCs w:val="20"/>
        </w:rPr>
        <w:t xml:space="preserve"> icon against each transaction and selecting an appropriate status: (see below)</w:t>
      </w:r>
      <w:r>
        <w:rPr>
          <w:rFonts w:cs="Arial"/>
          <w:szCs w:val="20"/>
        </w:rPr>
        <w:br/>
      </w:r>
    </w:p>
    <w:p w:rsidR="00F07BBC" w:rsidRDefault="00B15ECA" w:rsidP="00F07BBC">
      <w:pPr>
        <w:pStyle w:val="ListParagraph"/>
        <w:ind w:left="360"/>
        <w:contextualSpacing/>
        <w:rPr>
          <w:rFonts w:cs="Arial"/>
          <w:szCs w:val="20"/>
        </w:rPr>
      </w:pPr>
      <w:r>
        <w:rPr>
          <w:rFonts w:cs="Arial"/>
          <w:noProof/>
          <w:szCs w:val="20"/>
          <w:lang w:val="en-AU" w:eastAsia="en-AU"/>
        </w:rPr>
        <w:drawing>
          <wp:inline distT="0" distB="0" distL="0" distR="0">
            <wp:extent cx="3787140" cy="1295400"/>
            <wp:effectExtent l="19050" t="19050" r="22860" b="1905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3787140" cy="1295400"/>
                    </a:xfrm>
                    <a:prstGeom prst="rect">
                      <a:avLst/>
                    </a:prstGeom>
                    <a:noFill/>
                    <a:ln w="9525">
                      <a:solidFill>
                        <a:schemeClr val="accent1"/>
                      </a:solidFill>
                      <a:miter lim="800000"/>
                      <a:headEnd/>
                      <a:tailEnd/>
                    </a:ln>
                  </pic:spPr>
                </pic:pic>
              </a:graphicData>
            </a:graphic>
          </wp:inline>
        </w:drawing>
      </w:r>
    </w:p>
    <w:p w:rsidR="00F07BBC" w:rsidRDefault="00F07BBC" w:rsidP="00F07BBC">
      <w:pPr>
        <w:rPr>
          <w:rFonts w:cs="Arial"/>
          <w:szCs w:val="20"/>
        </w:rPr>
      </w:pPr>
    </w:p>
    <w:p w:rsidR="00F07BBC" w:rsidRDefault="00F07BBC" w:rsidP="00F07BBC">
      <w:pPr>
        <w:rPr>
          <w:rFonts w:cs="Arial"/>
          <w:b/>
          <w:szCs w:val="20"/>
        </w:rPr>
      </w:pPr>
      <w:r>
        <w:rPr>
          <w:rFonts w:cs="Arial"/>
          <w:szCs w:val="20"/>
        </w:rPr>
        <w:t xml:space="preserve">OR you can request further information about that transaction from the employee by selecting “Information required” and typing a question in the ‘Approver Comments’ field and clicking </w:t>
      </w:r>
      <w:r w:rsidRPr="006D628D">
        <w:rPr>
          <w:rFonts w:cs="Arial"/>
          <w:b/>
          <w:szCs w:val="20"/>
        </w:rPr>
        <w:t>Save</w:t>
      </w:r>
      <w:r>
        <w:rPr>
          <w:rFonts w:cs="Arial"/>
          <w:b/>
          <w:szCs w:val="20"/>
        </w:rPr>
        <w:t>.</w:t>
      </w:r>
    </w:p>
    <w:p w:rsidR="00590162" w:rsidRDefault="00590162" w:rsidP="00F07BBC">
      <w:pPr>
        <w:rPr>
          <w:rFonts w:cs="Arial"/>
          <w:szCs w:val="20"/>
        </w:rPr>
      </w:pPr>
    </w:p>
    <w:p w:rsidR="00F07BBC" w:rsidRDefault="00E164A7" w:rsidP="00DA7DF1">
      <w:r>
        <w:rPr>
          <w:noProof/>
          <w:lang w:val="en-AU" w:eastAsia="en-AU"/>
        </w:rPr>
        <w:drawing>
          <wp:inline distT="0" distB="0" distL="0" distR="0">
            <wp:extent cx="4485432" cy="3466966"/>
            <wp:effectExtent l="19050" t="19050" r="10368" b="19184"/>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4483359" cy="3465364"/>
                    </a:xfrm>
                    <a:prstGeom prst="rect">
                      <a:avLst/>
                    </a:prstGeom>
                    <a:noFill/>
                    <a:ln w="9525">
                      <a:solidFill>
                        <a:schemeClr val="accent1"/>
                      </a:solidFill>
                      <a:miter lim="800000"/>
                      <a:headEnd/>
                      <a:tailEnd/>
                    </a:ln>
                  </pic:spPr>
                </pic:pic>
              </a:graphicData>
            </a:graphic>
          </wp:inline>
        </w:drawing>
      </w:r>
    </w:p>
    <w:p w:rsidR="00F07BBC" w:rsidRDefault="00F07BBC" w:rsidP="00DA7DF1"/>
    <w:p w:rsidR="00F07BBC" w:rsidRDefault="00F07BBC" w:rsidP="00F07BBC">
      <w:pPr>
        <w:rPr>
          <w:rFonts w:cs="Arial"/>
          <w:b/>
          <w:szCs w:val="20"/>
        </w:rPr>
      </w:pPr>
      <w:r w:rsidRPr="003931BA">
        <w:rPr>
          <w:rFonts w:cs="Arial"/>
          <w:szCs w:val="20"/>
        </w:rPr>
        <w:t>This will appear as a “?” for the cardholder –who can then narrate as required and you can view and add further comments etc or approve / decline</w:t>
      </w:r>
      <w:r>
        <w:rPr>
          <w:rFonts w:cs="Arial"/>
          <w:szCs w:val="20"/>
        </w:rPr>
        <w:t xml:space="preserve"> if a </w:t>
      </w:r>
      <w:r w:rsidR="005E3DAA">
        <w:rPr>
          <w:rFonts w:cs="Arial"/>
          <w:szCs w:val="20"/>
        </w:rPr>
        <w:t>Petty Cash</w:t>
      </w:r>
      <w:r>
        <w:rPr>
          <w:rFonts w:cs="Arial"/>
          <w:szCs w:val="20"/>
        </w:rPr>
        <w:t xml:space="preserve"> expense</w:t>
      </w:r>
      <w:r w:rsidRPr="003931BA">
        <w:rPr>
          <w:rFonts w:cs="Arial"/>
          <w:szCs w:val="20"/>
        </w:rPr>
        <w:t xml:space="preserve">. Remember to click </w:t>
      </w:r>
      <w:r w:rsidRPr="003931BA">
        <w:rPr>
          <w:rFonts w:cs="Arial"/>
          <w:b/>
          <w:szCs w:val="20"/>
        </w:rPr>
        <w:t xml:space="preserve">Save.  </w:t>
      </w:r>
    </w:p>
    <w:p w:rsidR="00F07BBC" w:rsidRDefault="00F07BBC" w:rsidP="00F07BBC">
      <w:pPr>
        <w:rPr>
          <w:rFonts w:cs="Arial"/>
          <w:b/>
          <w:szCs w:val="20"/>
        </w:rPr>
      </w:pPr>
    </w:p>
    <w:p w:rsidR="00F07BBC" w:rsidRPr="003931BA" w:rsidRDefault="00F07BBC" w:rsidP="00F07BBC">
      <w:pPr>
        <w:rPr>
          <w:rFonts w:cs="Arial"/>
          <w:szCs w:val="20"/>
        </w:rPr>
      </w:pPr>
      <w:r w:rsidRPr="003931BA">
        <w:rPr>
          <w:rFonts w:cs="Arial"/>
          <w:szCs w:val="20"/>
        </w:rPr>
        <w:t>When asking for more information an auto email is generated and sent to the cardholder’s inbox, telling them to login and check their transaction. When they post a cardholder comment in reply you will also be notified by automatic email.</w:t>
      </w:r>
    </w:p>
    <w:bookmarkEnd w:id="1"/>
    <w:p w:rsidR="003B2D68" w:rsidRDefault="003B2D68" w:rsidP="003B2D68">
      <w:r>
        <w:t>As an approver</w:t>
      </w:r>
      <w:r w:rsidRPr="005E388B">
        <w:t xml:space="preserve"> it is your responsibility to ensure they are using their cards correctly.</w:t>
      </w:r>
      <w:r>
        <w:t xml:space="preserve"> </w:t>
      </w:r>
    </w:p>
    <w:p w:rsidR="003B2D68" w:rsidRDefault="003B2D68" w:rsidP="003B2D68"/>
    <w:p w:rsidR="003B2D68" w:rsidRPr="005E388B" w:rsidRDefault="003B2D68" w:rsidP="003B2D68">
      <w:r w:rsidRPr="005E388B">
        <w:t xml:space="preserve">FlexiPurchase will provide you with intuitive reporting over your </w:t>
      </w:r>
      <w:r>
        <w:t>employees</w:t>
      </w:r>
      <w:r w:rsidRPr="005E388B">
        <w:t xml:space="preserve"> spend. If you need help with these reports p</w:t>
      </w:r>
      <w:r>
        <w:t>lease contact your FlexiPurchase Administrator</w:t>
      </w:r>
      <w:r w:rsidRPr="005E388B">
        <w:t>.</w:t>
      </w:r>
    </w:p>
    <w:p w:rsidR="003B2D68" w:rsidRPr="005E388B" w:rsidRDefault="003B2D68" w:rsidP="003B2D68"/>
    <w:p w:rsidR="003B2D68" w:rsidRDefault="003B2D68" w:rsidP="003B2D68">
      <w:r w:rsidRPr="005E388B">
        <w:t>To get the most out of a successful expense management program you must also think about the policy surrounding the use of the cards.  You need to ensure the cards are used in an appropriate manner.</w:t>
      </w:r>
    </w:p>
    <w:p w:rsidR="00E164A7" w:rsidRDefault="00E164A7" w:rsidP="003B2D68"/>
    <w:p w:rsidR="00E164A7" w:rsidRDefault="00E164A7" w:rsidP="003B2D68"/>
    <w:p w:rsidR="00E164A7" w:rsidRDefault="00E164A7" w:rsidP="003B2D68"/>
    <w:p w:rsidR="00E164A7" w:rsidRDefault="00E164A7" w:rsidP="003B2D68"/>
    <w:p w:rsidR="00E164A7" w:rsidRDefault="00E164A7" w:rsidP="003B2D68"/>
    <w:p w:rsidR="00E164A7" w:rsidRDefault="00E164A7" w:rsidP="003B2D68"/>
    <w:p w:rsidR="003B2D68" w:rsidRPr="00A9285B" w:rsidRDefault="003B2D68" w:rsidP="003B2D68">
      <w:pPr>
        <w:pStyle w:val="Heading1"/>
      </w:pPr>
      <w:bookmarkStart w:id="9" w:name="_Toc145908892"/>
      <w:bookmarkStart w:id="10" w:name="_Toc330206088"/>
      <w:r w:rsidRPr="00A9285B">
        <w:lastRenderedPageBreak/>
        <w:t xml:space="preserve">Overview of Reporting in </w:t>
      </w:r>
      <w:bookmarkEnd w:id="9"/>
      <w:r w:rsidRPr="00A9285B">
        <w:t>FlexiPurchase:</w:t>
      </w:r>
      <w:bookmarkEnd w:id="10"/>
    </w:p>
    <w:p w:rsidR="003B2D68" w:rsidRPr="00A9285B" w:rsidRDefault="003B2D68" w:rsidP="003B2D68">
      <w:r>
        <w:t>FlexiPurchase</w:t>
      </w:r>
      <w:r w:rsidRPr="00A9285B">
        <w:t xml:space="preserve"> has a suite of powerful reports to support you monitor the expenditure of your employees. </w:t>
      </w:r>
    </w:p>
    <w:p w:rsidR="003B2D68" w:rsidRPr="00A9285B" w:rsidRDefault="003B2D68" w:rsidP="003B2D68">
      <w:pPr>
        <w:rPr>
          <w:b/>
        </w:rPr>
      </w:pPr>
    </w:p>
    <w:p w:rsidR="003B2D68" w:rsidRPr="00A9285B" w:rsidRDefault="003B2D68" w:rsidP="007A14B8">
      <w:pPr>
        <w:pStyle w:val="Heading2"/>
        <w:numPr>
          <w:ilvl w:val="0"/>
          <w:numId w:val="0"/>
        </w:numPr>
        <w:ind w:left="431"/>
      </w:pPr>
      <w:bookmarkStart w:id="11" w:name="_Toc145908894"/>
      <w:bookmarkStart w:id="12" w:name="_Toc330206089"/>
      <w:r w:rsidRPr="00A9285B">
        <w:t>Employee Analysis Report:</w:t>
      </w:r>
      <w:bookmarkEnd w:id="11"/>
      <w:bookmarkEnd w:id="12"/>
    </w:p>
    <w:p w:rsidR="003B2D68" w:rsidRPr="00A9285B" w:rsidRDefault="003B2D68" w:rsidP="003B2D68">
      <w:pPr>
        <w:rPr>
          <w:b/>
          <w:u w:val="single"/>
        </w:rPr>
      </w:pPr>
    </w:p>
    <w:p w:rsidR="003B2D68" w:rsidRPr="00A9285B" w:rsidRDefault="003B2D68" w:rsidP="003B2D68">
      <w:r w:rsidRPr="00A9285B">
        <w:t>This report is a great dashboard-style view to monitor the coding compliance of all your employees throughout the month</w:t>
      </w:r>
    </w:p>
    <w:p w:rsidR="003B2D68" w:rsidRPr="00A9285B" w:rsidRDefault="003B2D68" w:rsidP="003B2D68"/>
    <w:p w:rsidR="003B2D68" w:rsidRDefault="003B2D68" w:rsidP="003B2D68">
      <w:r w:rsidRPr="00A9285B">
        <w:rPr>
          <w:b/>
        </w:rPr>
        <w:t>Step 1:</w:t>
      </w:r>
      <w:r w:rsidRPr="00A9285B">
        <w:t xml:space="preserve"> Click on [Reports] in your main menu</w:t>
      </w:r>
    </w:p>
    <w:p w:rsidR="00590162" w:rsidRDefault="00590162" w:rsidP="003B2D68"/>
    <w:p w:rsidR="00590162" w:rsidRPr="00A9285B" w:rsidRDefault="00D52455" w:rsidP="003B2D68">
      <w:r>
        <w:rPr>
          <w:noProof/>
          <w:lang w:val="en-AU" w:eastAsia="en-AU"/>
        </w:rPr>
        <w:drawing>
          <wp:inline distT="0" distB="0" distL="0" distR="0">
            <wp:extent cx="4719220" cy="2981325"/>
            <wp:effectExtent l="19050" t="19050" r="24230" b="28575"/>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4719220" cy="2981325"/>
                    </a:xfrm>
                    <a:prstGeom prst="rect">
                      <a:avLst/>
                    </a:prstGeom>
                    <a:noFill/>
                    <a:ln w="9525">
                      <a:solidFill>
                        <a:schemeClr val="accent1"/>
                      </a:solidFill>
                      <a:miter lim="800000"/>
                      <a:headEnd/>
                      <a:tailEnd/>
                    </a:ln>
                  </pic:spPr>
                </pic:pic>
              </a:graphicData>
            </a:graphic>
          </wp:inline>
        </w:drawing>
      </w:r>
    </w:p>
    <w:p w:rsidR="003B2D68" w:rsidRPr="00A9285B" w:rsidRDefault="003B2D68" w:rsidP="003B2D68"/>
    <w:p w:rsidR="00D52455" w:rsidRDefault="00D52455">
      <w:pPr>
        <w:rPr>
          <w:b/>
        </w:rPr>
      </w:pPr>
      <w:r>
        <w:rPr>
          <w:b/>
        </w:rPr>
        <w:br w:type="page"/>
      </w:r>
    </w:p>
    <w:p w:rsidR="003B2D68" w:rsidRDefault="003B2D68" w:rsidP="003B2D68">
      <w:r w:rsidRPr="00A9285B">
        <w:rPr>
          <w:b/>
        </w:rPr>
        <w:lastRenderedPageBreak/>
        <w:t>Step 2:</w:t>
      </w:r>
      <w:r w:rsidRPr="00A9285B">
        <w:t xml:space="preserve"> Click on [Analysis – Employee] report:</w:t>
      </w:r>
    </w:p>
    <w:p w:rsidR="00590162" w:rsidRDefault="00590162" w:rsidP="003B2D68"/>
    <w:p w:rsidR="00590162" w:rsidRPr="00A9285B" w:rsidRDefault="00DE695C" w:rsidP="003B2D68">
      <w:r>
        <w:rPr>
          <w:noProof/>
          <w:lang w:val="en-AU" w:eastAsia="en-AU"/>
        </w:rPr>
        <w:drawing>
          <wp:inline distT="0" distB="0" distL="0" distR="0">
            <wp:extent cx="2019300" cy="2238375"/>
            <wp:effectExtent l="19050" t="19050" r="19050" b="28575"/>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2019300" cy="2238375"/>
                    </a:xfrm>
                    <a:prstGeom prst="rect">
                      <a:avLst/>
                    </a:prstGeom>
                    <a:noFill/>
                    <a:ln w="9525">
                      <a:solidFill>
                        <a:schemeClr val="accent1"/>
                      </a:solidFill>
                      <a:miter lim="800000"/>
                      <a:headEnd/>
                      <a:tailEnd/>
                    </a:ln>
                  </pic:spPr>
                </pic:pic>
              </a:graphicData>
            </a:graphic>
          </wp:inline>
        </w:drawing>
      </w:r>
    </w:p>
    <w:p w:rsidR="003B2D68" w:rsidRPr="00A9285B" w:rsidRDefault="003B2D68" w:rsidP="003B2D68">
      <w:pPr>
        <w:rPr>
          <w:b/>
        </w:rPr>
      </w:pPr>
    </w:p>
    <w:p w:rsidR="003B2D68" w:rsidRDefault="003B2D68" w:rsidP="003B2D68">
      <w:pPr>
        <w:rPr>
          <w:b/>
        </w:rPr>
      </w:pPr>
    </w:p>
    <w:p w:rsidR="003B2D68" w:rsidRDefault="003B2D68" w:rsidP="003B2D68">
      <w:r w:rsidRPr="00A9285B">
        <w:rPr>
          <w:b/>
        </w:rPr>
        <w:t>Step 3:</w:t>
      </w:r>
      <w:r w:rsidRPr="00A9285B">
        <w:t xml:space="preserve"> Choose the relevant filters you are interested in (i.e. statement period or date range) and click [Search]</w:t>
      </w:r>
    </w:p>
    <w:p w:rsidR="00FE0E6F" w:rsidRPr="00A9285B" w:rsidRDefault="00FE0E6F" w:rsidP="003B2D68"/>
    <w:p w:rsidR="003B2D68" w:rsidRDefault="00DE695C" w:rsidP="003B2D68">
      <w:r>
        <w:rPr>
          <w:noProof/>
          <w:lang w:val="en-AU" w:eastAsia="en-AU"/>
        </w:rPr>
        <w:drawing>
          <wp:inline distT="0" distB="0" distL="0" distR="0">
            <wp:extent cx="5493385" cy="3087997"/>
            <wp:effectExtent l="19050" t="19050" r="12065" b="17153"/>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srcRect/>
                    <a:stretch>
                      <a:fillRect/>
                    </a:stretch>
                  </pic:blipFill>
                  <pic:spPr bwMode="auto">
                    <a:xfrm>
                      <a:off x="0" y="0"/>
                      <a:ext cx="5493385" cy="3087997"/>
                    </a:xfrm>
                    <a:prstGeom prst="rect">
                      <a:avLst/>
                    </a:prstGeom>
                    <a:noFill/>
                    <a:ln w="9525">
                      <a:solidFill>
                        <a:schemeClr val="accent1"/>
                      </a:solidFill>
                      <a:miter lim="800000"/>
                      <a:headEnd/>
                      <a:tailEnd/>
                    </a:ln>
                  </pic:spPr>
                </pic:pic>
              </a:graphicData>
            </a:graphic>
          </wp:inline>
        </w:drawing>
      </w:r>
    </w:p>
    <w:p w:rsidR="00DE695C" w:rsidRPr="00A9285B" w:rsidRDefault="00DE695C" w:rsidP="003B2D68"/>
    <w:p w:rsidR="003B2D68" w:rsidRPr="00A9285B" w:rsidRDefault="003B2D68" w:rsidP="003B2D68">
      <w:r w:rsidRPr="00A9285B">
        <w:rPr>
          <w:u w:val="single"/>
        </w:rPr>
        <w:t>Note:</w:t>
      </w:r>
      <w:r w:rsidRPr="00A9285B">
        <w:t xml:space="preserve"> If selecting a Statement period, you must delete the start &amp; end date defaults</w:t>
      </w:r>
    </w:p>
    <w:p w:rsidR="003B2D68" w:rsidRPr="00A9285B" w:rsidRDefault="003B2D68" w:rsidP="003B2D68">
      <w:pPr>
        <w:rPr>
          <w:b/>
        </w:rPr>
      </w:pPr>
    </w:p>
    <w:p w:rsidR="00D808BB" w:rsidRDefault="00D808BB">
      <w:pPr>
        <w:rPr>
          <w:b/>
        </w:rPr>
      </w:pPr>
      <w:r>
        <w:rPr>
          <w:b/>
        </w:rPr>
        <w:br w:type="page"/>
      </w:r>
    </w:p>
    <w:p w:rsidR="003B2D68" w:rsidRPr="00A9285B" w:rsidRDefault="003B2D68" w:rsidP="003B2D68">
      <w:r w:rsidRPr="00A9285B">
        <w:rPr>
          <w:b/>
        </w:rPr>
        <w:lastRenderedPageBreak/>
        <w:t>Step 4:</w:t>
      </w:r>
      <w:r w:rsidRPr="00A9285B">
        <w:t xml:space="preserve"> The results display as a “Dashboard” style view with percentage stats against relevant coding and approval statuses. </w:t>
      </w:r>
    </w:p>
    <w:p w:rsidR="003B2D68" w:rsidRPr="00A9285B" w:rsidRDefault="003B2D68" w:rsidP="003B2D68"/>
    <w:p w:rsidR="003B2D68" w:rsidRPr="00A9285B" w:rsidRDefault="00DE695C" w:rsidP="003B2D68">
      <w:pPr>
        <w:rPr>
          <w:b/>
        </w:rPr>
      </w:pPr>
      <w:r>
        <w:rPr>
          <w:b/>
          <w:noProof/>
          <w:lang w:val="en-AU" w:eastAsia="en-AU"/>
        </w:rPr>
        <w:drawing>
          <wp:inline distT="0" distB="0" distL="0" distR="0">
            <wp:extent cx="4257675" cy="1981200"/>
            <wp:effectExtent l="19050" t="19050" r="28575" b="190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srcRect/>
                    <a:stretch>
                      <a:fillRect/>
                    </a:stretch>
                  </pic:blipFill>
                  <pic:spPr bwMode="auto">
                    <a:xfrm>
                      <a:off x="0" y="0"/>
                      <a:ext cx="4257675" cy="1981200"/>
                    </a:xfrm>
                    <a:prstGeom prst="rect">
                      <a:avLst/>
                    </a:prstGeom>
                    <a:noFill/>
                    <a:ln w="9525">
                      <a:solidFill>
                        <a:schemeClr val="accent1"/>
                      </a:solidFill>
                      <a:miter lim="800000"/>
                      <a:headEnd/>
                      <a:tailEnd/>
                    </a:ln>
                  </pic:spPr>
                </pic:pic>
              </a:graphicData>
            </a:graphic>
          </wp:inline>
        </w:drawing>
      </w:r>
    </w:p>
    <w:p w:rsidR="003B2D68" w:rsidRDefault="003B2D68" w:rsidP="003B2D68"/>
    <w:p w:rsidR="003B2D68" w:rsidRPr="00A9285B" w:rsidRDefault="003B2D68" w:rsidP="003B2D68">
      <w:pPr>
        <w:rPr>
          <w:b/>
        </w:rPr>
      </w:pPr>
    </w:p>
    <w:p w:rsidR="003B2D68" w:rsidRPr="00A9285B" w:rsidRDefault="003B2D68" w:rsidP="003B2D68">
      <w:pPr>
        <w:rPr>
          <w:b/>
        </w:rPr>
      </w:pPr>
    </w:p>
    <w:p w:rsidR="003B2D68" w:rsidRPr="00A9285B" w:rsidRDefault="003B2D68" w:rsidP="003B2D68">
      <w:r w:rsidRPr="00A9285B">
        <w:rPr>
          <w:b/>
        </w:rPr>
        <w:t>Useful Tip</w:t>
      </w:r>
      <w:r w:rsidRPr="00A9285B">
        <w:t>! Have a good play with all your reports as you can’t break anything by experimenting with reports and filters.</w:t>
      </w:r>
    </w:p>
    <w:p w:rsidR="003B2D68" w:rsidRDefault="003B2D68" w:rsidP="00DA7DF1"/>
    <w:sectPr w:rsidR="003B2D68" w:rsidSect="00C11E3D">
      <w:headerReference w:type="even" r:id="rId26"/>
      <w:headerReference w:type="default" r:id="rId27"/>
      <w:footerReference w:type="even" r:id="rId28"/>
      <w:footerReference w:type="default" r:id="rId29"/>
      <w:headerReference w:type="first" r:id="rId30"/>
      <w:footerReference w:type="first" r:id="rId31"/>
      <w:pgSz w:w="11906" w:h="16838" w:code="9"/>
      <w:pgMar w:top="1134" w:right="1554" w:bottom="992"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B20" w:rsidRDefault="00D66B20">
      <w:r>
        <w:separator/>
      </w:r>
    </w:p>
  </w:endnote>
  <w:endnote w:type="continuationSeparator" w:id="0">
    <w:p w:rsidR="00D66B20" w:rsidRDefault="00D66B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8C3" w:rsidRDefault="006B38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1819"/>
      <w:docPartObj>
        <w:docPartGallery w:val="Page Numbers (Bottom of Page)"/>
        <w:docPartUnique/>
      </w:docPartObj>
    </w:sdtPr>
    <w:sdtContent>
      <w:p w:rsidR="006B38C3" w:rsidRDefault="006816C8">
        <w:pPr>
          <w:pStyle w:val="Footer"/>
          <w:jc w:val="right"/>
        </w:pPr>
        <w:fldSimple w:instr=" PAGE   \* MERGEFORMAT ">
          <w:r w:rsidR="007C1039">
            <w:rPr>
              <w:noProof/>
            </w:rPr>
            <w:t>9</w:t>
          </w:r>
        </w:fldSimple>
      </w:p>
    </w:sdtContent>
  </w:sdt>
  <w:p w:rsidR="006B38C3" w:rsidRDefault="006B38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8C3" w:rsidRDefault="006B38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B20" w:rsidRDefault="00D66B20">
      <w:r>
        <w:separator/>
      </w:r>
    </w:p>
  </w:footnote>
  <w:footnote w:type="continuationSeparator" w:id="0">
    <w:p w:rsidR="00D66B20" w:rsidRDefault="00D66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8C3" w:rsidRDefault="006B38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C51" w:rsidRPr="00C02174" w:rsidRDefault="001A6C51" w:rsidP="00E51963">
    <w:pPr>
      <w:rPr>
        <w:color w:val="999999"/>
        <w:sz w:val="16"/>
        <w:szCs w:val="16"/>
        <w:lang w:val="en-US"/>
      </w:rPr>
    </w:pPr>
    <w:r>
      <w:rPr>
        <w:noProof/>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8C3" w:rsidRDefault="006B38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D2C4C"/>
    <w:multiLevelType w:val="multilevel"/>
    <w:tmpl w:val="8E7E0A56"/>
    <w:numStyleLink w:val="StyleBulleted"/>
  </w:abstractNum>
  <w:abstractNum w:abstractNumId="1">
    <w:nsid w:val="12EA41BE"/>
    <w:multiLevelType w:val="hybridMultilevel"/>
    <w:tmpl w:val="A894B4A2"/>
    <w:lvl w:ilvl="0" w:tplc="C7105760">
      <w:start w:val="1"/>
      <w:numFmt w:val="bullet"/>
      <w:lvlText w:val=""/>
      <w:lvlJc w:val="left"/>
      <w:pPr>
        <w:tabs>
          <w:tab w:val="num" w:pos="1797"/>
        </w:tabs>
        <w:ind w:left="1797" w:hanging="360"/>
      </w:pPr>
      <w:rPr>
        <w:rFonts w:ascii="Symbol" w:hAnsi="Symbol" w:hint="default"/>
        <w:color w:val="00336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color w:val="003366"/>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F500151"/>
    <w:multiLevelType w:val="hybridMultilevel"/>
    <w:tmpl w:val="C4AA2F72"/>
    <w:lvl w:ilvl="0" w:tplc="E6B4251A">
      <w:start w:val="1"/>
      <w:numFmt w:val="decimal"/>
      <w:lvlText w:val="%1."/>
      <w:lvlJc w:val="left"/>
      <w:pPr>
        <w:tabs>
          <w:tab w:val="num" w:pos="720"/>
        </w:tabs>
        <w:ind w:left="720" w:hanging="360"/>
      </w:pPr>
      <w:rPr>
        <w:rFonts w:hint="default"/>
        <w:i w:val="0"/>
      </w:rPr>
    </w:lvl>
    <w:lvl w:ilvl="1" w:tplc="DC703AA2" w:tentative="1">
      <w:start w:val="1"/>
      <w:numFmt w:val="bullet"/>
      <w:lvlText w:val="o"/>
      <w:lvlJc w:val="left"/>
      <w:pPr>
        <w:tabs>
          <w:tab w:val="num" w:pos="1440"/>
        </w:tabs>
        <w:ind w:left="1440" w:hanging="360"/>
      </w:pPr>
      <w:rPr>
        <w:rFonts w:ascii="Courier New" w:hAnsi="Courier New" w:cs="Courier New" w:hint="default"/>
      </w:rPr>
    </w:lvl>
    <w:lvl w:ilvl="2" w:tplc="A516EB68" w:tentative="1">
      <w:start w:val="1"/>
      <w:numFmt w:val="bullet"/>
      <w:lvlText w:val=""/>
      <w:lvlJc w:val="left"/>
      <w:pPr>
        <w:tabs>
          <w:tab w:val="num" w:pos="2160"/>
        </w:tabs>
        <w:ind w:left="2160" w:hanging="360"/>
      </w:pPr>
      <w:rPr>
        <w:rFonts w:ascii="Wingdings" w:hAnsi="Wingdings" w:hint="default"/>
      </w:rPr>
    </w:lvl>
    <w:lvl w:ilvl="3" w:tplc="83FE22D4" w:tentative="1">
      <w:start w:val="1"/>
      <w:numFmt w:val="bullet"/>
      <w:lvlText w:val=""/>
      <w:lvlJc w:val="left"/>
      <w:pPr>
        <w:tabs>
          <w:tab w:val="num" w:pos="2880"/>
        </w:tabs>
        <w:ind w:left="2880" w:hanging="360"/>
      </w:pPr>
      <w:rPr>
        <w:rFonts w:ascii="Symbol" w:hAnsi="Symbol" w:hint="default"/>
      </w:rPr>
    </w:lvl>
    <w:lvl w:ilvl="4" w:tplc="A95CA736" w:tentative="1">
      <w:start w:val="1"/>
      <w:numFmt w:val="bullet"/>
      <w:lvlText w:val="o"/>
      <w:lvlJc w:val="left"/>
      <w:pPr>
        <w:tabs>
          <w:tab w:val="num" w:pos="3600"/>
        </w:tabs>
        <w:ind w:left="3600" w:hanging="360"/>
      </w:pPr>
      <w:rPr>
        <w:rFonts w:ascii="Courier New" w:hAnsi="Courier New" w:cs="Courier New" w:hint="default"/>
      </w:rPr>
    </w:lvl>
    <w:lvl w:ilvl="5" w:tplc="71F076E2" w:tentative="1">
      <w:start w:val="1"/>
      <w:numFmt w:val="bullet"/>
      <w:lvlText w:val=""/>
      <w:lvlJc w:val="left"/>
      <w:pPr>
        <w:tabs>
          <w:tab w:val="num" w:pos="4320"/>
        </w:tabs>
        <w:ind w:left="4320" w:hanging="360"/>
      </w:pPr>
      <w:rPr>
        <w:rFonts w:ascii="Wingdings" w:hAnsi="Wingdings" w:hint="default"/>
      </w:rPr>
    </w:lvl>
    <w:lvl w:ilvl="6" w:tplc="585670E6" w:tentative="1">
      <w:start w:val="1"/>
      <w:numFmt w:val="bullet"/>
      <w:lvlText w:val=""/>
      <w:lvlJc w:val="left"/>
      <w:pPr>
        <w:tabs>
          <w:tab w:val="num" w:pos="5040"/>
        </w:tabs>
        <w:ind w:left="5040" w:hanging="360"/>
      </w:pPr>
      <w:rPr>
        <w:rFonts w:ascii="Symbol" w:hAnsi="Symbol" w:hint="default"/>
      </w:rPr>
    </w:lvl>
    <w:lvl w:ilvl="7" w:tplc="A2D0815A" w:tentative="1">
      <w:start w:val="1"/>
      <w:numFmt w:val="bullet"/>
      <w:lvlText w:val="o"/>
      <w:lvlJc w:val="left"/>
      <w:pPr>
        <w:tabs>
          <w:tab w:val="num" w:pos="5760"/>
        </w:tabs>
        <w:ind w:left="5760" w:hanging="360"/>
      </w:pPr>
      <w:rPr>
        <w:rFonts w:ascii="Courier New" w:hAnsi="Courier New" w:cs="Courier New" w:hint="default"/>
      </w:rPr>
    </w:lvl>
    <w:lvl w:ilvl="8" w:tplc="C2663A14" w:tentative="1">
      <w:start w:val="1"/>
      <w:numFmt w:val="bullet"/>
      <w:lvlText w:val=""/>
      <w:lvlJc w:val="left"/>
      <w:pPr>
        <w:tabs>
          <w:tab w:val="num" w:pos="6480"/>
        </w:tabs>
        <w:ind w:left="6480" w:hanging="360"/>
      </w:pPr>
      <w:rPr>
        <w:rFonts w:ascii="Wingdings" w:hAnsi="Wingdings" w:hint="default"/>
      </w:rPr>
    </w:lvl>
  </w:abstractNum>
  <w:abstractNum w:abstractNumId="3">
    <w:nsid w:val="210B62FC"/>
    <w:multiLevelType w:val="hybridMultilevel"/>
    <w:tmpl w:val="74A08F42"/>
    <w:lvl w:ilvl="0" w:tplc="B35A3C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A5CF0"/>
    <w:multiLevelType w:val="hybridMultilevel"/>
    <w:tmpl w:val="81541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DF2D3F"/>
    <w:multiLevelType w:val="hybridMultilevel"/>
    <w:tmpl w:val="468CD2C2"/>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F423E6"/>
    <w:multiLevelType w:val="multilevel"/>
    <w:tmpl w:val="68F86788"/>
    <w:styleLink w:val="Spendvision"/>
    <w:lvl w:ilvl="0">
      <w:start w:val="1"/>
      <w:numFmt w:val="bullet"/>
      <w:pStyle w:val="ListBulletRound"/>
      <w:lvlText w:val=""/>
      <w:lvlJc w:val="left"/>
      <w:pPr>
        <w:ind w:left="360" w:hanging="360"/>
      </w:pPr>
      <w:rPr>
        <w:rFonts w:ascii="Symbol" w:hAnsi="Symbol" w:hint="default"/>
      </w:rPr>
    </w:lvl>
    <w:lvl w:ilvl="1">
      <w:start w:val="1"/>
      <w:numFmt w:val="bullet"/>
      <w:lvlText w:val="o"/>
      <w:lvlJc w:val="left"/>
      <w:pPr>
        <w:ind w:left="1080" w:hanging="360"/>
      </w:pPr>
      <w:rPr>
        <w:rFonts w:asciiTheme="minorHAnsi" w:hAnsiTheme="minorHAnsi"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9235C7C"/>
    <w:multiLevelType w:val="hybridMultilevel"/>
    <w:tmpl w:val="6F523B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15B2912"/>
    <w:multiLevelType w:val="multilevel"/>
    <w:tmpl w:val="C4CA05A2"/>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9">
    <w:nsid w:val="33527E5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5776692"/>
    <w:multiLevelType w:val="hybridMultilevel"/>
    <w:tmpl w:val="FD58DFDA"/>
    <w:lvl w:ilvl="0" w:tplc="08090001">
      <w:start w:val="1"/>
      <w:numFmt w:val="bullet"/>
      <w:lvlText w:val=""/>
      <w:lvlJc w:val="left"/>
      <w:pPr>
        <w:tabs>
          <w:tab w:val="num" w:pos="720"/>
        </w:tabs>
        <w:ind w:left="720" w:hanging="360"/>
      </w:pPr>
      <w:rPr>
        <w:rFonts w:ascii="Symbol" w:hAnsi="Symbol" w:hint="default"/>
      </w:rPr>
    </w:lvl>
    <w:lvl w:ilvl="1" w:tplc="0262B438" w:tentative="1">
      <w:start w:val="1"/>
      <w:numFmt w:val="bullet"/>
      <w:lvlText w:val=""/>
      <w:lvlJc w:val="left"/>
      <w:pPr>
        <w:tabs>
          <w:tab w:val="num" w:pos="1440"/>
        </w:tabs>
        <w:ind w:left="1440" w:hanging="360"/>
      </w:pPr>
      <w:rPr>
        <w:rFonts w:ascii="Symbol" w:hAnsi="Symbol" w:hint="default"/>
      </w:rPr>
    </w:lvl>
    <w:lvl w:ilvl="2" w:tplc="591AA8EA" w:tentative="1">
      <w:start w:val="1"/>
      <w:numFmt w:val="bullet"/>
      <w:lvlText w:val=""/>
      <w:lvlJc w:val="left"/>
      <w:pPr>
        <w:tabs>
          <w:tab w:val="num" w:pos="2160"/>
        </w:tabs>
        <w:ind w:left="2160" w:hanging="360"/>
      </w:pPr>
      <w:rPr>
        <w:rFonts w:ascii="Symbol" w:hAnsi="Symbol" w:hint="default"/>
      </w:rPr>
    </w:lvl>
    <w:lvl w:ilvl="3" w:tplc="840AD8FA" w:tentative="1">
      <w:start w:val="1"/>
      <w:numFmt w:val="bullet"/>
      <w:lvlText w:val=""/>
      <w:lvlJc w:val="left"/>
      <w:pPr>
        <w:tabs>
          <w:tab w:val="num" w:pos="2880"/>
        </w:tabs>
        <w:ind w:left="2880" w:hanging="360"/>
      </w:pPr>
      <w:rPr>
        <w:rFonts w:ascii="Symbol" w:hAnsi="Symbol" w:hint="default"/>
      </w:rPr>
    </w:lvl>
    <w:lvl w:ilvl="4" w:tplc="AF864946" w:tentative="1">
      <w:start w:val="1"/>
      <w:numFmt w:val="bullet"/>
      <w:lvlText w:val=""/>
      <w:lvlJc w:val="left"/>
      <w:pPr>
        <w:tabs>
          <w:tab w:val="num" w:pos="3600"/>
        </w:tabs>
        <w:ind w:left="3600" w:hanging="360"/>
      </w:pPr>
      <w:rPr>
        <w:rFonts w:ascii="Symbol" w:hAnsi="Symbol" w:hint="default"/>
      </w:rPr>
    </w:lvl>
    <w:lvl w:ilvl="5" w:tplc="8072F3D4" w:tentative="1">
      <w:start w:val="1"/>
      <w:numFmt w:val="bullet"/>
      <w:lvlText w:val=""/>
      <w:lvlJc w:val="left"/>
      <w:pPr>
        <w:tabs>
          <w:tab w:val="num" w:pos="4320"/>
        </w:tabs>
        <w:ind w:left="4320" w:hanging="360"/>
      </w:pPr>
      <w:rPr>
        <w:rFonts w:ascii="Symbol" w:hAnsi="Symbol" w:hint="default"/>
      </w:rPr>
    </w:lvl>
    <w:lvl w:ilvl="6" w:tplc="92369EB2" w:tentative="1">
      <w:start w:val="1"/>
      <w:numFmt w:val="bullet"/>
      <w:lvlText w:val=""/>
      <w:lvlJc w:val="left"/>
      <w:pPr>
        <w:tabs>
          <w:tab w:val="num" w:pos="5040"/>
        </w:tabs>
        <w:ind w:left="5040" w:hanging="360"/>
      </w:pPr>
      <w:rPr>
        <w:rFonts w:ascii="Symbol" w:hAnsi="Symbol" w:hint="default"/>
      </w:rPr>
    </w:lvl>
    <w:lvl w:ilvl="7" w:tplc="947E3B24" w:tentative="1">
      <w:start w:val="1"/>
      <w:numFmt w:val="bullet"/>
      <w:lvlText w:val=""/>
      <w:lvlJc w:val="left"/>
      <w:pPr>
        <w:tabs>
          <w:tab w:val="num" w:pos="5760"/>
        </w:tabs>
        <w:ind w:left="5760" w:hanging="360"/>
      </w:pPr>
      <w:rPr>
        <w:rFonts w:ascii="Symbol" w:hAnsi="Symbol" w:hint="default"/>
      </w:rPr>
    </w:lvl>
    <w:lvl w:ilvl="8" w:tplc="5898339C" w:tentative="1">
      <w:start w:val="1"/>
      <w:numFmt w:val="bullet"/>
      <w:lvlText w:val=""/>
      <w:lvlJc w:val="left"/>
      <w:pPr>
        <w:tabs>
          <w:tab w:val="num" w:pos="6480"/>
        </w:tabs>
        <w:ind w:left="6480" w:hanging="360"/>
      </w:pPr>
      <w:rPr>
        <w:rFonts w:ascii="Symbol" w:hAnsi="Symbol" w:hint="default"/>
      </w:rPr>
    </w:lvl>
  </w:abstractNum>
  <w:abstractNum w:abstractNumId="11">
    <w:nsid w:val="35BF1C3D"/>
    <w:multiLevelType w:val="hybridMultilevel"/>
    <w:tmpl w:val="B914C0CE"/>
    <w:lvl w:ilvl="0" w:tplc="41023482">
      <w:start w:val="1"/>
      <w:numFmt w:val="upperLetter"/>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nsid w:val="35D3265F"/>
    <w:multiLevelType w:val="hybridMultilevel"/>
    <w:tmpl w:val="7EEA4098"/>
    <w:lvl w:ilvl="0" w:tplc="130E6B66">
      <w:start w:val="1"/>
      <w:numFmt w:val="bullet"/>
      <w:lvlText w:val=""/>
      <w:lvlJc w:val="left"/>
      <w:pPr>
        <w:tabs>
          <w:tab w:val="num" w:pos="720"/>
        </w:tabs>
        <w:ind w:left="720" w:hanging="360"/>
      </w:pPr>
      <w:rPr>
        <w:rFonts w:ascii="Symbol" w:hAnsi="Symbol" w:hint="default"/>
      </w:rPr>
    </w:lvl>
    <w:lvl w:ilvl="1" w:tplc="B1E89228" w:tentative="1">
      <w:start w:val="1"/>
      <w:numFmt w:val="bullet"/>
      <w:lvlText w:val="o"/>
      <w:lvlJc w:val="left"/>
      <w:pPr>
        <w:tabs>
          <w:tab w:val="num" w:pos="1440"/>
        </w:tabs>
        <w:ind w:left="1440" w:hanging="360"/>
      </w:pPr>
      <w:rPr>
        <w:rFonts w:ascii="Courier New" w:hAnsi="Courier New" w:cs="Courier New" w:hint="default"/>
      </w:rPr>
    </w:lvl>
    <w:lvl w:ilvl="2" w:tplc="82989D90" w:tentative="1">
      <w:start w:val="1"/>
      <w:numFmt w:val="bullet"/>
      <w:lvlText w:val=""/>
      <w:lvlJc w:val="left"/>
      <w:pPr>
        <w:tabs>
          <w:tab w:val="num" w:pos="2160"/>
        </w:tabs>
        <w:ind w:left="2160" w:hanging="360"/>
      </w:pPr>
      <w:rPr>
        <w:rFonts w:ascii="Wingdings" w:hAnsi="Wingdings" w:hint="default"/>
      </w:rPr>
    </w:lvl>
    <w:lvl w:ilvl="3" w:tplc="33A82B1E" w:tentative="1">
      <w:start w:val="1"/>
      <w:numFmt w:val="bullet"/>
      <w:lvlText w:val=""/>
      <w:lvlJc w:val="left"/>
      <w:pPr>
        <w:tabs>
          <w:tab w:val="num" w:pos="2880"/>
        </w:tabs>
        <w:ind w:left="2880" w:hanging="360"/>
      </w:pPr>
      <w:rPr>
        <w:rFonts w:ascii="Symbol" w:hAnsi="Symbol" w:hint="default"/>
      </w:rPr>
    </w:lvl>
    <w:lvl w:ilvl="4" w:tplc="8CBEC538" w:tentative="1">
      <w:start w:val="1"/>
      <w:numFmt w:val="bullet"/>
      <w:lvlText w:val="o"/>
      <w:lvlJc w:val="left"/>
      <w:pPr>
        <w:tabs>
          <w:tab w:val="num" w:pos="3600"/>
        </w:tabs>
        <w:ind w:left="3600" w:hanging="360"/>
      </w:pPr>
      <w:rPr>
        <w:rFonts w:ascii="Courier New" w:hAnsi="Courier New" w:cs="Courier New" w:hint="default"/>
      </w:rPr>
    </w:lvl>
    <w:lvl w:ilvl="5" w:tplc="8D684A8A" w:tentative="1">
      <w:start w:val="1"/>
      <w:numFmt w:val="bullet"/>
      <w:lvlText w:val=""/>
      <w:lvlJc w:val="left"/>
      <w:pPr>
        <w:tabs>
          <w:tab w:val="num" w:pos="4320"/>
        </w:tabs>
        <w:ind w:left="4320" w:hanging="360"/>
      </w:pPr>
      <w:rPr>
        <w:rFonts w:ascii="Wingdings" w:hAnsi="Wingdings" w:hint="default"/>
      </w:rPr>
    </w:lvl>
    <w:lvl w:ilvl="6" w:tplc="E61C7680" w:tentative="1">
      <w:start w:val="1"/>
      <w:numFmt w:val="bullet"/>
      <w:lvlText w:val=""/>
      <w:lvlJc w:val="left"/>
      <w:pPr>
        <w:tabs>
          <w:tab w:val="num" w:pos="5040"/>
        </w:tabs>
        <w:ind w:left="5040" w:hanging="360"/>
      </w:pPr>
      <w:rPr>
        <w:rFonts w:ascii="Symbol" w:hAnsi="Symbol" w:hint="default"/>
      </w:rPr>
    </w:lvl>
    <w:lvl w:ilvl="7" w:tplc="92904B92" w:tentative="1">
      <w:start w:val="1"/>
      <w:numFmt w:val="bullet"/>
      <w:lvlText w:val="o"/>
      <w:lvlJc w:val="left"/>
      <w:pPr>
        <w:tabs>
          <w:tab w:val="num" w:pos="5760"/>
        </w:tabs>
        <w:ind w:left="5760" w:hanging="360"/>
      </w:pPr>
      <w:rPr>
        <w:rFonts w:ascii="Courier New" w:hAnsi="Courier New" w:cs="Courier New" w:hint="default"/>
      </w:rPr>
    </w:lvl>
    <w:lvl w:ilvl="8" w:tplc="728CD20E" w:tentative="1">
      <w:start w:val="1"/>
      <w:numFmt w:val="bullet"/>
      <w:lvlText w:val=""/>
      <w:lvlJc w:val="left"/>
      <w:pPr>
        <w:tabs>
          <w:tab w:val="num" w:pos="6480"/>
        </w:tabs>
        <w:ind w:left="6480" w:hanging="360"/>
      </w:pPr>
      <w:rPr>
        <w:rFonts w:ascii="Wingdings" w:hAnsi="Wingdings" w:hint="default"/>
      </w:rPr>
    </w:lvl>
  </w:abstractNum>
  <w:abstractNum w:abstractNumId="13">
    <w:nsid w:val="3BF74272"/>
    <w:multiLevelType w:val="hybridMultilevel"/>
    <w:tmpl w:val="8A462F36"/>
    <w:lvl w:ilvl="0" w:tplc="08090001">
      <w:start w:val="1"/>
      <w:numFmt w:val="bullet"/>
      <w:lvlText w:val="•"/>
      <w:lvlJc w:val="left"/>
      <w:pPr>
        <w:tabs>
          <w:tab w:val="num" w:pos="720"/>
        </w:tabs>
        <w:ind w:left="720" w:hanging="360"/>
      </w:pPr>
      <w:rPr>
        <w:rFonts w:ascii="Times New Roman" w:hAnsi="Times New Roman" w:hint="default"/>
      </w:rPr>
    </w:lvl>
    <w:lvl w:ilvl="1" w:tplc="08090003">
      <w:start w:val="181"/>
      <w:numFmt w:val="bullet"/>
      <w:lvlText w:val="–"/>
      <w:lvlJc w:val="left"/>
      <w:pPr>
        <w:tabs>
          <w:tab w:val="num" w:pos="1440"/>
        </w:tabs>
        <w:ind w:left="1440" w:hanging="360"/>
      </w:pPr>
      <w:rPr>
        <w:rFonts w:ascii="Times" w:hAnsi="Times" w:hint="default"/>
      </w:rPr>
    </w:lvl>
    <w:lvl w:ilvl="2" w:tplc="08090005">
      <w:start w:val="181"/>
      <w:numFmt w:val="bullet"/>
      <w:lvlText w:val="•"/>
      <w:lvlJc w:val="left"/>
      <w:pPr>
        <w:tabs>
          <w:tab w:val="num" w:pos="2160"/>
        </w:tabs>
        <w:ind w:left="2160" w:hanging="360"/>
      </w:pPr>
      <w:rPr>
        <w:rFonts w:ascii="Times New Roman" w:hAnsi="Times New Roman" w:hint="default"/>
      </w:rPr>
    </w:lvl>
    <w:lvl w:ilvl="3" w:tplc="08090001" w:tentative="1">
      <w:start w:val="1"/>
      <w:numFmt w:val="bullet"/>
      <w:lvlText w:val="•"/>
      <w:lvlJc w:val="left"/>
      <w:pPr>
        <w:tabs>
          <w:tab w:val="num" w:pos="2880"/>
        </w:tabs>
        <w:ind w:left="2880" w:hanging="360"/>
      </w:pPr>
      <w:rPr>
        <w:rFonts w:ascii="Times New Roman" w:hAnsi="Times New Roman" w:hint="default"/>
      </w:rPr>
    </w:lvl>
    <w:lvl w:ilvl="4" w:tplc="08090003" w:tentative="1">
      <w:start w:val="1"/>
      <w:numFmt w:val="bullet"/>
      <w:lvlText w:val="•"/>
      <w:lvlJc w:val="left"/>
      <w:pPr>
        <w:tabs>
          <w:tab w:val="num" w:pos="3600"/>
        </w:tabs>
        <w:ind w:left="3600" w:hanging="360"/>
      </w:pPr>
      <w:rPr>
        <w:rFonts w:ascii="Times New Roman" w:hAnsi="Times New Roman" w:hint="default"/>
      </w:rPr>
    </w:lvl>
    <w:lvl w:ilvl="5" w:tplc="08090005" w:tentative="1">
      <w:start w:val="1"/>
      <w:numFmt w:val="bullet"/>
      <w:lvlText w:val="•"/>
      <w:lvlJc w:val="left"/>
      <w:pPr>
        <w:tabs>
          <w:tab w:val="num" w:pos="4320"/>
        </w:tabs>
        <w:ind w:left="4320" w:hanging="360"/>
      </w:pPr>
      <w:rPr>
        <w:rFonts w:ascii="Times New Roman" w:hAnsi="Times New Roman" w:hint="default"/>
      </w:rPr>
    </w:lvl>
    <w:lvl w:ilvl="6" w:tplc="08090001" w:tentative="1">
      <w:start w:val="1"/>
      <w:numFmt w:val="bullet"/>
      <w:lvlText w:val="•"/>
      <w:lvlJc w:val="left"/>
      <w:pPr>
        <w:tabs>
          <w:tab w:val="num" w:pos="5040"/>
        </w:tabs>
        <w:ind w:left="5040" w:hanging="360"/>
      </w:pPr>
      <w:rPr>
        <w:rFonts w:ascii="Times New Roman" w:hAnsi="Times New Roman" w:hint="default"/>
      </w:rPr>
    </w:lvl>
    <w:lvl w:ilvl="7" w:tplc="08090003" w:tentative="1">
      <w:start w:val="1"/>
      <w:numFmt w:val="bullet"/>
      <w:lvlText w:val="•"/>
      <w:lvlJc w:val="left"/>
      <w:pPr>
        <w:tabs>
          <w:tab w:val="num" w:pos="5760"/>
        </w:tabs>
        <w:ind w:left="5760" w:hanging="360"/>
      </w:pPr>
      <w:rPr>
        <w:rFonts w:ascii="Times New Roman" w:hAnsi="Times New Roman" w:hint="default"/>
      </w:rPr>
    </w:lvl>
    <w:lvl w:ilvl="8" w:tplc="08090005"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D3C75AA"/>
    <w:multiLevelType w:val="hybridMultilevel"/>
    <w:tmpl w:val="89087F36"/>
    <w:lvl w:ilvl="0" w:tplc="73DAEA0C">
      <w:start w:val="1"/>
      <w:numFmt w:val="bullet"/>
      <w:lvlText w:val="•"/>
      <w:lvlJc w:val="left"/>
      <w:pPr>
        <w:tabs>
          <w:tab w:val="num" w:pos="720"/>
        </w:tabs>
        <w:ind w:left="720" w:hanging="360"/>
      </w:pPr>
      <w:rPr>
        <w:rFonts w:ascii="Times New Roman" w:hAnsi="Times New Roman" w:hint="default"/>
      </w:rPr>
    </w:lvl>
    <w:lvl w:ilvl="1" w:tplc="84AAE726" w:tentative="1">
      <w:start w:val="1"/>
      <w:numFmt w:val="bullet"/>
      <w:lvlText w:val="•"/>
      <w:lvlJc w:val="left"/>
      <w:pPr>
        <w:tabs>
          <w:tab w:val="num" w:pos="1440"/>
        </w:tabs>
        <w:ind w:left="1440" w:hanging="360"/>
      </w:pPr>
      <w:rPr>
        <w:rFonts w:ascii="Times New Roman" w:hAnsi="Times New Roman" w:hint="default"/>
      </w:rPr>
    </w:lvl>
    <w:lvl w:ilvl="2" w:tplc="5A669634" w:tentative="1">
      <w:start w:val="1"/>
      <w:numFmt w:val="bullet"/>
      <w:lvlText w:val="•"/>
      <w:lvlJc w:val="left"/>
      <w:pPr>
        <w:tabs>
          <w:tab w:val="num" w:pos="2160"/>
        </w:tabs>
        <w:ind w:left="2160" w:hanging="360"/>
      </w:pPr>
      <w:rPr>
        <w:rFonts w:ascii="Times New Roman" w:hAnsi="Times New Roman" w:hint="default"/>
      </w:rPr>
    </w:lvl>
    <w:lvl w:ilvl="3" w:tplc="BAACC7E0" w:tentative="1">
      <w:start w:val="1"/>
      <w:numFmt w:val="bullet"/>
      <w:lvlText w:val="•"/>
      <w:lvlJc w:val="left"/>
      <w:pPr>
        <w:tabs>
          <w:tab w:val="num" w:pos="2880"/>
        </w:tabs>
        <w:ind w:left="2880" w:hanging="360"/>
      </w:pPr>
      <w:rPr>
        <w:rFonts w:ascii="Times New Roman" w:hAnsi="Times New Roman" w:hint="default"/>
      </w:rPr>
    </w:lvl>
    <w:lvl w:ilvl="4" w:tplc="8AFA3C82" w:tentative="1">
      <w:start w:val="1"/>
      <w:numFmt w:val="bullet"/>
      <w:lvlText w:val="•"/>
      <w:lvlJc w:val="left"/>
      <w:pPr>
        <w:tabs>
          <w:tab w:val="num" w:pos="3600"/>
        </w:tabs>
        <w:ind w:left="3600" w:hanging="360"/>
      </w:pPr>
      <w:rPr>
        <w:rFonts w:ascii="Times New Roman" w:hAnsi="Times New Roman" w:hint="default"/>
      </w:rPr>
    </w:lvl>
    <w:lvl w:ilvl="5" w:tplc="921CA0FE" w:tentative="1">
      <w:start w:val="1"/>
      <w:numFmt w:val="bullet"/>
      <w:lvlText w:val="•"/>
      <w:lvlJc w:val="left"/>
      <w:pPr>
        <w:tabs>
          <w:tab w:val="num" w:pos="4320"/>
        </w:tabs>
        <w:ind w:left="4320" w:hanging="360"/>
      </w:pPr>
      <w:rPr>
        <w:rFonts w:ascii="Times New Roman" w:hAnsi="Times New Roman" w:hint="default"/>
      </w:rPr>
    </w:lvl>
    <w:lvl w:ilvl="6" w:tplc="B61A8F42" w:tentative="1">
      <w:start w:val="1"/>
      <w:numFmt w:val="bullet"/>
      <w:lvlText w:val="•"/>
      <w:lvlJc w:val="left"/>
      <w:pPr>
        <w:tabs>
          <w:tab w:val="num" w:pos="5040"/>
        </w:tabs>
        <w:ind w:left="5040" w:hanging="360"/>
      </w:pPr>
      <w:rPr>
        <w:rFonts w:ascii="Times New Roman" w:hAnsi="Times New Roman" w:hint="default"/>
      </w:rPr>
    </w:lvl>
    <w:lvl w:ilvl="7" w:tplc="6F14D620" w:tentative="1">
      <w:start w:val="1"/>
      <w:numFmt w:val="bullet"/>
      <w:lvlText w:val="•"/>
      <w:lvlJc w:val="left"/>
      <w:pPr>
        <w:tabs>
          <w:tab w:val="num" w:pos="5760"/>
        </w:tabs>
        <w:ind w:left="5760" w:hanging="360"/>
      </w:pPr>
      <w:rPr>
        <w:rFonts w:ascii="Times New Roman" w:hAnsi="Times New Roman" w:hint="default"/>
      </w:rPr>
    </w:lvl>
    <w:lvl w:ilvl="8" w:tplc="1460E6B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FBE0FDF"/>
    <w:multiLevelType w:val="hybridMultilevel"/>
    <w:tmpl w:val="072EBA98"/>
    <w:lvl w:ilvl="0" w:tplc="C21078B0">
      <w:start w:val="1"/>
      <w:numFmt w:val="bullet"/>
      <w:lvlText w:val=""/>
      <w:lvlJc w:val="left"/>
      <w:pPr>
        <w:tabs>
          <w:tab w:val="num" w:pos="1080"/>
        </w:tabs>
        <w:ind w:left="1080" w:hanging="360"/>
      </w:pPr>
      <w:rPr>
        <w:rFonts w:ascii="Symbol" w:hAnsi="Symbol" w:hint="default"/>
      </w:rPr>
    </w:lvl>
    <w:lvl w:ilvl="1" w:tplc="9D78B53C" w:tentative="1">
      <w:start w:val="1"/>
      <w:numFmt w:val="bullet"/>
      <w:lvlText w:val="o"/>
      <w:lvlJc w:val="left"/>
      <w:pPr>
        <w:tabs>
          <w:tab w:val="num" w:pos="1800"/>
        </w:tabs>
        <w:ind w:left="1800" w:hanging="360"/>
      </w:pPr>
      <w:rPr>
        <w:rFonts w:ascii="Courier New" w:hAnsi="Courier New" w:cs="Courier New" w:hint="default"/>
      </w:rPr>
    </w:lvl>
    <w:lvl w:ilvl="2" w:tplc="36E0A9EA" w:tentative="1">
      <w:start w:val="1"/>
      <w:numFmt w:val="bullet"/>
      <w:lvlText w:val=""/>
      <w:lvlJc w:val="left"/>
      <w:pPr>
        <w:tabs>
          <w:tab w:val="num" w:pos="2520"/>
        </w:tabs>
        <w:ind w:left="2520" w:hanging="360"/>
      </w:pPr>
      <w:rPr>
        <w:rFonts w:ascii="Wingdings" w:hAnsi="Wingdings" w:hint="default"/>
      </w:rPr>
    </w:lvl>
    <w:lvl w:ilvl="3" w:tplc="DF568EC2" w:tentative="1">
      <w:start w:val="1"/>
      <w:numFmt w:val="bullet"/>
      <w:lvlText w:val=""/>
      <w:lvlJc w:val="left"/>
      <w:pPr>
        <w:tabs>
          <w:tab w:val="num" w:pos="3240"/>
        </w:tabs>
        <w:ind w:left="3240" w:hanging="360"/>
      </w:pPr>
      <w:rPr>
        <w:rFonts w:ascii="Symbol" w:hAnsi="Symbol" w:hint="default"/>
      </w:rPr>
    </w:lvl>
    <w:lvl w:ilvl="4" w:tplc="301ADE3A" w:tentative="1">
      <w:start w:val="1"/>
      <w:numFmt w:val="bullet"/>
      <w:lvlText w:val="o"/>
      <w:lvlJc w:val="left"/>
      <w:pPr>
        <w:tabs>
          <w:tab w:val="num" w:pos="3960"/>
        </w:tabs>
        <w:ind w:left="3960" w:hanging="360"/>
      </w:pPr>
      <w:rPr>
        <w:rFonts w:ascii="Courier New" w:hAnsi="Courier New" w:cs="Courier New" w:hint="default"/>
      </w:rPr>
    </w:lvl>
    <w:lvl w:ilvl="5" w:tplc="D9400776" w:tentative="1">
      <w:start w:val="1"/>
      <w:numFmt w:val="bullet"/>
      <w:lvlText w:val=""/>
      <w:lvlJc w:val="left"/>
      <w:pPr>
        <w:tabs>
          <w:tab w:val="num" w:pos="4680"/>
        </w:tabs>
        <w:ind w:left="4680" w:hanging="360"/>
      </w:pPr>
      <w:rPr>
        <w:rFonts w:ascii="Wingdings" w:hAnsi="Wingdings" w:hint="default"/>
      </w:rPr>
    </w:lvl>
    <w:lvl w:ilvl="6" w:tplc="8A86DAD0" w:tentative="1">
      <w:start w:val="1"/>
      <w:numFmt w:val="bullet"/>
      <w:lvlText w:val=""/>
      <w:lvlJc w:val="left"/>
      <w:pPr>
        <w:tabs>
          <w:tab w:val="num" w:pos="5400"/>
        </w:tabs>
        <w:ind w:left="5400" w:hanging="360"/>
      </w:pPr>
      <w:rPr>
        <w:rFonts w:ascii="Symbol" w:hAnsi="Symbol" w:hint="default"/>
      </w:rPr>
    </w:lvl>
    <w:lvl w:ilvl="7" w:tplc="F1FCCF5E" w:tentative="1">
      <w:start w:val="1"/>
      <w:numFmt w:val="bullet"/>
      <w:lvlText w:val="o"/>
      <w:lvlJc w:val="left"/>
      <w:pPr>
        <w:tabs>
          <w:tab w:val="num" w:pos="6120"/>
        </w:tabs>
        <w:ind w:left="6120" w:hanging="360"/>
      </w:pPr>
      <w:rPr>
        <w:rFonts w:ascii="Courier New" w:hAnsi="Courier New" w:cs="Courier New" w:hint="default"/>
      </w:rPr>
    </w:lvl>
    <w:lvl w:ilvl="8" w:tplc="F5100832" w:tentative="1">
      <w:start w:val="1"/>
      <w:numFmt w:val="bullet"/>
      <w:lvlText w:val=""/>
      <w:lvlJc w:val="left"/>
      <w:pPr>
        <w:tabs>
          <w:tab w:val="num" w:pos="6840"/>
        </w:tabs>
        <w:ind w:left="6840" w:hanging="360"/>
      </w:pPr>
      <w:rPr>
        <w:rFonts w:ascii="Wingdings" w:hAnsi="Wingdings" w:hint="default"/>
      </w:rPr>
    </w:lvl>
  </w:abstractNum>
  <w:abstractNum w:abstractNumId="16">
    <w:nsid w:val="40913036"/>
    <w:multiLevelType w:val="hybridMultilevel"/>
    <w:tmpl w:val="7AAE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EC6049"/>
    <w:multiLevelType w:val="multilevel"/>
    <w:tmpl w:val="6D0600F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41080FD4"/>
    <w:multiLevelType w:val="hybridMultilevel"/>
    <w:tmpl w:val="CA247A74"/>
    <w:lvl w:ilvl="0" w:tplc="3AE8255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34B616D"/>
    <w:multiLevelType w:val="hybridMultilevel"/>
    <w:tmpl w:val="9B9E9D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7A245A8"/>
    <w:multiLevelType w:val="hybridMultilevel"/>
    <w:tmpl w:val="0D3ADE14"/>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21">
    <w:nsid w:val="48674CC3"/>
    <w:multiLevelType w:val="hybridMultilevel"/>
    <w:tmpl w:val="554E2A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ECC3FA5"/>
    <w:multiLevelType w:val="hybridMultilevel"/>
    <w:tmpl w:val="0F1C2B2A"/>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nsid w:val="4FA23F9D"/>
    <w:multiLevelType w:val="hybridMultilevel"/>
    <w:tmpl w:val="0B005A94"/>
    <w:lvl w:ilvl="0" w:tplc="04090001">
      <w:start w:val="1"/>
      <w:numFmt w:val="decimal"/>
      <w:lvlText w:val="%1."/>
      <w:lvlJc w:val="left"/>
      <w:pPr>
        <w:tabs>
          <w:tab w:val="num" w:pos="720"/>
        </w:tabs>
        <w:ind w:left="720" w:hanging="36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50661182"/>
    <w:multiLevelType w:val="multilevel"/>
    <w:tmpl w:val="68F86788"/>
    <w:numStyleLink w:val="Spendvision"/>
  </w:abstractNum>
  <w:abstractNum w:abstractNumId="25">
    <w:nsid w:val="50EC2227"/>
    <w:multiLevelType w:val="hybridMultilevel"/>
    <w:tmpl w:val="BAD88DD8"/>
    <w:lvl w:ilvl="0" w:tplc="1D20AA1C">
      <w:start w:val="1"/>
      <w:numFmt w:val="bullet"/>
      <w:lvlText w:val="•"/>
      <w:lvlJc w:val="left"/>
      <w:pPr>
        <w:tabs>
          <w:tab w:val="num" w:pos="720"/>
        </w:tabs>
        <w:ind w:left="720" w:hanging="360"/>
      </w:pPr>
      <w:rPr>
        <w:rFonts w:ascii="Times New Roman" w:hAnsi="Times New Roman" w:hint="default"/>
      </w:rPr>
    </w:lvl>
    <w:lvl w:ilvl="1" w:tplc="91AE5366">
      <w:start w:val="181"/>
      <w:numFmt w:val="bullet"/>
      <w:lvlText w:val="–"/>
      <w:lvlJc w:val="left"/>
      <w:pPr>
        <w:tabs>
          <w:tab w:val="num" w:pos="1440"/>
        </w:tabs>
        <w:ind w:left="1440" w:hanging="360"/>
      </w:pPr>
      <w:rPr>
        <w:rFonts w:ascii="Times New Roman" w:hAnsi="Times New Roman" w:hint="default"/>
      </w:rPr>
    </w:lvl>
    <w:lvl w:ilvl="2" w:tplc="FC0E4A24">
      <w:start w:val="1"/>
      <w:numFmt w:val="bullet"/>
      <w:lvlText w:val="•"/>
      <w:lvlJc w:val="left"/>
      <w:pPr>
        <w:tabs>
          <w:tab w:val="num" w:pos="2160"/>
        </w:tabs>
        <w:ind w:left="2160" w:hanging="360"/>
      </w:pPr>
      <w:rPr>
        <w:rFonts w:ascii="Times New Roman" w:hAnsi="Times New Roman" w:hint="default"/>
      </w:rPr>
    </w:lvl>
    <w:lvl w:ilvl="3" w:tplc="9DA8BC74" w:tentative="1">
      <w:start w:val="1"/>
      <w:numFmt w:val="bullet"/>
      <w:lvlText w:val="•"/>
      <w:lvlJc w:val="left"/>
      <w:pPr>
        <w:tabs>
          <w:tab w:val="num" w:pos="2880"/>
        </w:tabs>
        <w:ind w:left="2880" w:hanging="360"/>
      </w:pPr>
      <w:rPr>
        <w:rFonts w:ascii="Times New Roman" w:hAnsi="Times New Roman" w:hint="default"/>
      </w:rPr>
    </w:lvl>
    <w:lvl w:ilvl="4" w:tplc="38208B0C" w:tentative="1">
      <w:start w:val="1"/>
      <w:numFmt w:val="bullet"/>
      <w:lvlText w:val="•"/>
      <w:lvlJc w:val="left"/>
      <w:pPr>
        <w:tabs>
          <w:tab w:val="num" w:pos="3600"/>
        </w:tabs>
        <w:ind w:left="3600" w:hanging="360"/>
      </w:pPr>
      <w:rPr>
        <w:rFonts w:ascii="Times New Roman" w:hAnsi="Times New Roman" w:hint="default"/>
      </w:rPr>
    </w:lvl>
    <w:lvl w:ilvl="5" w:tplc="F3E2CADA" w:tentative="1">
      <w:start w:val="1"/>
      <w:numFmt w:val="bullet"/>
      <w:lvlText w:val="•"/>
      <w:lvlJc w:val="left"/>
      <w:pPr>
        <w:tabs>
          <w:tab w:val="num" w:pos="4320"/>
        </w:tabs>
        <w:ind w:left="4320" w:hanging="360"/>
      </w:pPr>
      <w:rPr>
        <w:rFonts w:ascii="Times New Roman" w:hAnsi="Times New Roman" w:hint="default"/>
      </w:rPr>
    </w:lvl>
    <w:lvl w:ilvl="6" w:tplc="8A2AFEFE" w:tentative="1">
      <w:start w:val="1"/>
      <w:numFmt w:val="bullet"/>
      <w:lvlText w:val="•"/>
      <w:lvlJc w:val="left"/>
      <w:pPr>
        <w:tabs>
          <w:tab w:val="num" w:pos="5040"/>
        </w:tabs>
        <w:ind w:left="5040" w:hanging="360"/>
      </w:pPr>
      <w:rPr>
        <w:rFonts w:ascii="Times New Roman" w:hAnsi="Times New Roman" w:hint="default"/>
      </w:rPr>
    </w:lvl>
    <w:lvl w:ilvl="7" w:tplc="03205B44" w:tentative="1">
      <w:start w:val="1"/>
      <w:numFmt w:val="bullet"/>
      <w:lvlText w:val="•"/>
      <w:lvlJc w:val="left"/>
      <w:pPr>
        <w:tabs>
          <w:tab w:val="num" w:pos="5760"/>
        </w:tabs>
        <w:ind w:left="5760" w:hanging="360"/>
      </w:pPr>
      <w:rPr>
        <w:rFonts w:ascii="Times New Roman" w:hAnsi="Times New Roman" w:hint="default"/>
      </w:rPr>
    </w:lvl>
    <w:lvl w:ilvl="8" w:tplc="D4BCAD6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21A6E20"/>
    <w:multiLevelType w:val="hybridMultilevel"/>
    <w:tmpl w:val="3A927D52"/>
    <w:lvl w:ilvl="0" w:tplc="0409000F">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22F1EF0"/>
    <w:multiLevelType w:val="hybridMultilevel"/>
    <w:tmpl w:val="051C4EAE"/>
    <w:lvl w:ilvl="0" w:tplc="FF643A0E">
      <w:start w:val="1"/>
      <w:numFmt w:val="bullet"/>
      <w:lvlText w:val=""/>
      <w:lvlJc w:val="left"/>
      <w:pPr>
        <w:tabs>
          <w:tab w:val="num" w:pos="720"/>
        </w:tabs>
        <w:ind w:left="720" w:hanging="360"/>
      </w:pPr>
      <w:rPr>
        <w:rFonts w:ascii="Symbol" w:hAnsi="Symbol" w:hint="default"/>
      </w:rPr>
    </w:lvl>
    <w:lvl w:ilvl="1" w:tplc="B71AFEEE" w:tentative="1">
      <w:start w:val="1"/>
      <w:numFmt w:val="bullet"/>
      <w:lvlText w:val="o"/>
      <w:lvlJc w:val="left"/>
      <w:pPr>
        <w:tabs>
          <w:tab w:val="num" w:pos="1440"/>
        </w:tabs>
        <w:ind w:left="1440" w:hanging="360"/>
      </w:pPr>
      <w:rPr>
        <w:rFonts w:ascii="Courier New" w:hAnsi="Courier New" w:cs="Courier New" w:hint="default"/>
      </w:rPr>
    </w:lvl>
    <w:lvl w:ilvl="2" w:tplc="99302D52" w:tentative="1">
      <w:start w:val="1"/>
      <w:numFmt w:val="bullet"/>
      <w:lvlText w:val=""/>
      <w:lvlJc w:val="left"/>
      <w:pPr>
        <w:tabs>
          <w:tab w:val="num" w:pos="2160"/>
        </w:tabs>
        <w:ind w:left="2160" w:hanging="360"/>
      </w:pPr>
      <w:rPr>
        <w:rFonts w:ascii="Wingdings" w:hAnsi="Wingdings" w:hint="default"/>
      </w:rPr>
    </w:lvl>
    <w:lvl w:ilvl="3" w:tplc="FC5C2120" w:tentative="1">
      <w:start w:val="1"/>
      <w:numFmt w:val="bullet"/>
      <w:lvlText w:val=""/>
      <w:lvlJc w:val="left"/>
      <w:pPr>
        <w:tabs>
          <w:tab w:val="num" w:pos="2880"/>
        </w:tabs>
        <w:ind w:left="2880" w:hanging="360"/>
      </w:pPr>
      <w:rPr>
        <w:rFonts w:ascii="Symbol" w:hAnsi="Symbol" w:hint="default"/>
      </w:rPr>
    </w:lvl>
    <w:lvl w:ilvl="4" w:tplc="5366D606" w:tentative="1">
      <w:start w:val="1"/>
      <w:numFmt w:val="bullet"/>
      <w:lvlText w:val="o"/>
      <w:lvlJc w:val="left"/>
      <w:pPr>
        <w:tabs>
          <w:tab w:val="num" w:pos="3600"/>
        </w:tabs>
        <w:ind w:left="3600" w:hanging="360"/>
      </w:pPr>
      <w:rPr>
        <w:rFonts w:ascii="Courier New" w:hAnsi="Courier New" w:cs="Courier New" w:hint="default"/>
      </w:rPr>
    </w:lvl>
    <w:lvl w:ilvl="5" w:tplc="5C9AE698" w:tentative="1">
      <w:start w:val="1"/>
      <w:numFmt w:val="bullet"/>
      <w:lvlText w:val=""/>
      <w:lvlJc w:val="left"/>
      <w:pPr>
        <w:tabs>
          <w:tab w:val="num" w:pos="4320"/>
        </w:tabs>
        <w:ind w:left="4320" w:hanging="360"/>
      </w:pPr>
      <w:rPr>
        <w:rFonts w:ascii="Wingdings" w:hAnsi="Wingdings" w:hint="default"/>
      </w:rPr>
    </w:lvl>
    <w:lvl w:ilvl="6" w:tplc="FA06643C" w:tentative="1">
      <w:start w:val="1"/>
      <w:numFmt w:val="bullet"/>
      <w:lvlText w:val=""/>
      <w:lvlJc w:val="left"/>
      <w:pPr>
        <w:tabs>
          <w:tab w:val="num" w:pos="5040"/>
        </w:tabs>
        <w:ind w:left="5040" w:hanging="360"/>
      </w:pPr>
      <w:rPr>
        <w:rFonts w:ascii="Symbol" w:hAnsi="Symbol" w:hint="default"/>
      </w:rPr>
    </w:lvl>
    <w:lvl w:ilvl="7" w:tplc="D3225C82" w:tentative="1">
      <w:start w:val="1"/>
      <w:numFmt w:val="bullet"/>
      <w:lvlText w:val="o"/>
      <w:lvlJc w:val="left"/>
      <w:pPr>
        <w:tabs>
          <w:tab w:val="num" w:pos="5760"/>
        </w:tabs>
        <w:ind w:left="5760" w:hanging="360"/>
      </w:pPr>
      <w:rPr>
        <w:rFonts w:ascii="Courier New" w:hAnsi="Courier New" w:cs="Courier New" w:hint="default"/>
      </w:rPr>
    </w:lvl>
    <w:lvl w:ilvl="8" w:tplc="66F2D300" w:tentative="1">
      <w:start w:val="1"/>
      <w:numFmt w:val="bullet"/>
      <w:lvlText w:val=""/>
      <w:lvlJc w:val="left"/>
      <w:pPr>
        <w:tabs>
          <w:tab w:val="num" w:pos="6480"/>
        </w:tabs>
        <w:ind w:left="6480" w:hanging="360"/>
      </w:pPr>
      <w:rPr>
        <w:rFonts w:ascii="Wingdings" w:hAnsi="Wingdings" w:hint="default"/>
      </w:rPr>
    </w:lvl>
  </w:abstractNum>
  <w:abstractNum w:abstractNumId="28">
    <w:nsid w:val="597E7FE1"/>
    <w:multiLevelType w:val="hybridMultilevel"/>
    <w:tmpl w:val="7F6CE9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nsid w:val="5A73343F"/>
    <w:multiLevelType w:val="hybridMultilevel"/>
    <w:tmpl w:val="1488E45A"/>
    <w:lvl w:ilvl="0" w:tplc="04090001">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B60385E"/>
    <w:multiLevelType w:val="multilevel"/>
    <w:tmpl w:val="6D0600F6"/>
    <w:lvl w:ilvl="0">
      <w:start w:val="1"/>
      <w:numFmt w:val="decimal"/>
      <w:lvlText w:val="%1.0"/>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5C0447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C590A49"/>
    <w:multiLevelType w:val="multilevel"/>
    <w:tmpl w:val="8E7E0A56"/>
    <w:styleLink w:val="StyleBulleted"/>
    <w:lvl w:ilvl="0">
      <w:start w:val="1"/>
      <w:numFmt w:val="bullet"/>
      <w:lvlText w:val=""/>
      <w:lvlJc w:val="left"/>
      <w:pPr>
        <w:tabs>
          <w:tab w:val="num" w:pos="360"/>
        </w:tabs>
        <w:ind w:left="360" w:hanging="360"/>
      </w:pPr>
      <w:rPr>
        <w:rFonts w:ascii="Symbol" w:hAnsi="Symbol" w:hint="default"/>
        <w:color w:val="auto"/>
        <w:sz w:val="16"/>
        <w:szCs w:val="20"/>
      </w:rPr>
    </w:lvl>
    <w:lvl w:ilvl="1">
      <w:start w:val="1"/>
      <w:numFmt w:val="bullet"/>
      <w:lvlText w:val="−"/>
      <w:lvlJc w:val="left"/>
      <w:pPr>
        <w:tabs>
          <w:tab w:val="num" w:pos="680"/>
        </w:tabs>
        <w:ind w:left="680" w:hanging="340"/>
      </w:pPr>
      <w:rPr>
        <w:rFonts w:ascii="Arial" w:hAnsi="Arial" w:hint="default"/>
        <w:sz w:val="16"/>
        <w:szCs w:val="20"/>
      </w:rPr>
    </w:lvl>
    <w:lvl w:ilvl="2">
      <w:start w:val="1"/>
      <w:numFmt w:val="bullet"/>
      <w:lvlText w:val="o"/>
      <w:lvlJc w:val="left"/>
      <w:pPr>
        <w:tabs>
          <w:tab w:val="num" w:pos="1063"/>
        </w:tabs>
        <w:ind w:left="1063" w:hanging="360"/>
      </w:pPr>
      <w:rPr>
        <w:rFonts w:ascii="Verdana" w:hAnsi="Verdana" w:hint="default"/>
        <w:sz w:val="16"/>
      </w:rPr>
    </w:lvl>
    <w:lvl w:ilvl="3">
      <w:start w:val="1"/>
      <w:numFmt w:val="bullet"/>
      <w:lvlText w:val=""/>
      <w:lvlJc w:val="left"/>
      <w:pPr>
        <w:tabs>
          <w:tab w:val="num" w:pos="1783"/>
        </w:tabs>
        <w:ind w:left="1783" w:hanging="360"/>
      </w:pPr>
      <w:rPr>
        <w:rFonts w:ascii="Symbol" w:hAnsi="Symbol" w:hint="default"/>
      </w:rPr>
    </w:lvl>
    <w:lvl w:ilvl="4">
      <w:start w:val="1"/>
      <w:numFmt w:val="bullet"/>
      <w:lvlText w:val="o"/>
      <w:lvlJc w:val="left"/>
      <w:pPr>
        <w:tabs>
          <w:tab w:val="num" w:pos="2503"/>
        </w:tabs>
        <w:ind w:left="2503" w:hanging="360"/>
      </w:pPr>
      <w:rPr>
        <w:rFonts w:ascii="Courier New" w:hAnsi="Courier New" w:cs="Courier New" w:hint="default"/>
      </w:rPr>
    </w:lvl>
    <w:lvl w:ilvl="5">
      <w:start w:val="1"/>
      <w:numFmt w:val="bullet"/>
      <w:lvlText w:val=""/>
      <w:lvlJc w:val="left"/>
      <w:pPr>
        <w:tabs>
          <w:tab w:val="num" w:pos="3223"/>
        </w:tabs>
        <w:ind w:left="3223" w:hanging="360"/>
      </w:pPr>
      <w:rPr>
        <w:rFonts w:ascii="Wingdings" w:hAnsi="Wingdings" w:hint="default"/>
      </w:rPr>
    </w:lvl>
    <w:lvl w:ilvl="6">
      <w:start w:val="1"/>
      <w:numFmt w:val="bullet"/>
      <w:lvlText w:val=""/>
      <w:lvlJc w:val="left"/>
      <w:pPr>
        <w:tabs>
          <w:tab w:val="num" w:pos="3943"/>
        </w:tabs>
        <w:ind w:left="3943" w:hanging="360"/>
      </w:pPr>
      <w:rPr>
        <w:rFonts w:ascii="Symbol" w:hAnsi="Symbol" w:hint="default"/>
      </w:rPr>
    </w:lvl>
    <w:lvl w:ilvl="7">
      <w:start w:val="1"/>
      <w:numFmt w:val="bullet"/>
      <w:lvlText w:val="o"/>
      <w:lvlJc w:val="left"/>
      <w:pPr>
        <w:tabs>
          <w:tab w:val="num" w:pos="4663"/>
        </w:tabs>
        <w:ind w:left="4663" w:hanging="360"/>
      </w:pPr>
      <w:rPr>
        <w:rFonts w:ascii="Courier New" w:hAnsi="Courier New" w:cs="Courier New" w:hint="default"/>
      </w:rPr>
    </w:lvl>
    <w:lvl w:ilvl="8">
      <w:start w:val="1"/>
      <w:numFmt w:val="bullet"/>
      <w:lvlText w:val=""/>
      <w:lvlJc w:val="left"/>
      <w:pPr>
        <w:tabs>
          <w:tab w:val="num" w:pos="5383"/>
        </w:tabs>
        <w:ind w:left="5383" w:hanging="360"/>
      </w:pPr>
      <w:rPr>
        <w:rFonts w:ascii="Wingdings" w:hAnsi="Wingdings" w:hint="default"/>
      </w:rPr>
    </w:lvl>
  </w:abstractNum>
  <w:abstractNum w:abstractNumId="33">
    <w:nsid w:val="5CF30F80"/>
    <w:multiLevelType w:val="hybridMultilevel"/>
    <w:tmpl w:val="CDA8563E"/>
    <w:lvl w:ilvl="0" w:tplc="07466E38">
      <w:start w:val="1"/>
      <w:numFmt w:val="decimal"/>
      <w:pStyle w:val="Heading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EC85FB3"/>
    <w:multiLevelType w:val="hybridMultilevel"/>
    <w:tmpl w:val="360AAF6E"/>
    <w:lvl w:ilvl="0" w:tplc="86783650">
      <w:start w:val="1"/>
      <w:numFmt w:val="bullet"/>
      <w:lvlText w:val=""/>
      <w:lvlJc w:val="left"/>
      <w:pPr>
        <w:tabs>
          <w:tab w:val="num" w:pos="720"/>
        </w:tabs>
        <w:ind w:left="720" w:hanging="360"/>
      </w:pPr>
      <w:rPr>
        <w:rFonts w:ascii="Symbol" w:hAnsi="Symbol" w:hint="default"/>
      </w:rPr>
    </w:lvl>
    <w:lvl w:ilvl="1" w:tplc="F0404E2A">
      <w:start w:val="1"/>
      <w:numFmt w:val="bullet"/>
      <w:lvlText w:val="•"/>
      <w:lvlJc w:val="left"/>
      <w:pPr>
        <w:tabs>
          <w:tab w:val="num" w:pos="1440"/>
        </w:tabs>
        <w:ind w:left="1440" w:hanging="360"/>
      </w:pPr>
      <w:rPr>
        <w:rFonts w:ascii="Times New Roman" w:hAnsi="Times New Roman" w:hint="default"/>
      </w:rPr>
    </w:lvl>
    <w:lvl w:ilvl="2" w:tplc="1F0EA990" w:tentative="1">
      <w:start w:val="1"/>
      <w:numFmt w:val="bullet"/>
      <w:lvlText w:val="•"/>
      <w:lvlJc w:val="left"/>
      <w:pPr>
        <w:tabs>
          <w:tab w:val="num" w:pos="2160"/>
        </w:tabs>
        <w:ind w:left="2160" w:hanging="360"/>
      </w:pPr>
      <w:rPr>
        <w:rFonts w:ascii="Times New Roman" w:hAnsi="Times New Roman" w:hint="default"/>
      </w:rPr>
    </w:lvl>
    <w:lvl w:ilvl="3" w:tplc="85F2FA0E" w:tentative="1">
      <w:start w:val="1"/>
      <w:numFmt w:val="bullet"/>
      <w:lvlText w:val="•"/>
      <w:lvlJc w:val="left"/>
      <w:pPr>
        <w:tabs>
          <w:tab w:val="num" w:pos="2880"/>
        </w:tabs>
        <w:ind w:left="2880" w:hanging="360"/>
      </w:pPr>
      <w:rPr>
        <w:rFonts w:ascii="Times New Roman" w:hAnsi="Times New Roman" w:hint="default"/>
      </w:rPr>
    </w:lvl>
    <w:lvl w:ilvl="4" w:tplc="A21A5EA6" w:tentative="1">
      <w:start w:val="1"/>
      <w:numFmt w:val="bullet"/>
      <w:lvlText w:val="•"/>
      <w:lvlJc w:val="left"/>
      <w:pPr>
        <w:tabs>
          <w:tab w:val="num" w:pos="3600"/>
        </w:tabs>
        <w:ind w:left="3600" w:hanging="360"/>
      </w:pPr>
      <w:rPr>
        <w:rFonts w:ascii="Times New Roman" w:hAnsi="Times New Roman" w:hint="default"/>
      </w:rPr>
    </w:lvl>
    <w:lvl w:ilvl="5" w:tplc="6A70E1A0" w:tentative="1">
      <w:start w:val="1"/>
      <w:numFmt w:val="bullet"/>
      <w:lvlText w:val="•"/>
      <w:lvlJc w:val="left"/>
      <w:pPr>
        <w:tabs>
          <w:tab w:val="num" w:pos="4320"/>
        </w:tabs>
        <w:ind w:left="4320" w:hanging="360"/>
      </w:pPr>
      <w:rPr>
        <w:rFonts w:ascii="Times New Roman" w:hAnsi="Times New Roman" w:hint="default"/>
      </w:rPr>
    </w:lvl>
    <w:lvl w:ilvl="6" w:tplc="3990A0AE" w:tentative="1">
      <w:start w:val="1"/>
      <w:numFmt w:val="bullet"/>
      <w:lvlText w:val="•"/>
      <w:lvlJc w:val="left"/>
      <w:pPr>
        <w:tabs>
          <w:tab w:val="num" w:pos="5040"/>
        </w:tabs>
        <w:ind w:left="5040" w:hanging="360"/>
      </w:pPr>
      <w:rPr>
        <w:rFonts w:ascii="Times New Roman" w:hAnsi="Times New Roman" w:hint="default"/>
      </w:rPr>
    </w:lvl>
    <w:lvl w:ilvl="7" w:tplc="B908137E" w:tentative="1">
      <w:start w:val="1"/>
      <w:numFmt w:val="bullet"/>
      <w:lvlText w:val="•"/>
      <w:lvlJc w:val="left"/>
      <w:pPr>
        <w:tabs>
          <w:tab w:val="num" w:pos="5760"/>
        </w:tabs>
        <w:ind w:left="5760" w:hanging="360"/>
      </w:pPr>
      <w:rPr>
        <w:rFonts w:ascii="Times New Roman" w:hAnsi="Times New Roman" w:hint="default"/>
      </w:rPr>
    </w:lvl>
    <w:lvl w:ilvl="8" w:tplc="2834CF3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79635C3"/>
    <w:multiLevelType w:val="hybridMultilevel"/>
    <w:tmpl w:val="9B9E9D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C8F063E"/>
    <w:multiLevelType w:val="hybridMultilevel"/>
    <w:tmpl w:val="1714E12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E5E6D34"/>
    <w:multiLevelType w:val="multilevel"/>
    <w:tmpl w:val="5FBE6020"/>
    <w:lvl w:ilvl="0">
      <w:start w:val="1"/>
      <w:numFmt w:val="decimal"/>
      <w:pStyle w:val="Spendvision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1146ED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51D39E8"/>
    <w:multiLevelType w:val="hybridMultilevel"/>
    <w:tmpl w:val="9B9E9D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6CE7F09"/>
    <w:multiLevelType w:val="multilevel"/>
    <w:tmpl w:val="BB703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58500E"/>
    <w:multiLevelType w:val="hybridMultilevel"/>
    <w:tmpl w:val="C4CA05A2"/>
    <w:lvl w:ilvl="0" w:tplc="2EB2D16C">
      <w:start w:val="1"/>
      <w:numFmt w:val="bullet"/>
      <w:lvlText w:val="•"/>
      <w:lvlJc w:val="left"/>
      <w:pPr>
        <w:tabs>
          <w:tab w:val="num" w:pos="720"/>
        </w:tabs>
        <w:ind w:left="720" w:hanging="360"/>
      </w:pPr>
      <w:rPr>
        <w:rFonts w:ascii="Times New Roman" w:hAnsi="Times New Roman" w:hint="default"/>
      </w:rPr>
    </w:lvl>
    <w:lvl w:ilvl="1" w:tplc="A816FE5E" w:tentative="1">
      <w:start w:val="1"/>
      <w:numFmt w:val="bullet"/>
      <w:lvlText w:val="•"/>
      <w:lvlJc w:val="left"/>
      <w:pPr>
        <w:tabs>
          <w:tab w:val="num" w:pos="1440"/>
        </w:tabs>
        <w:ind w:left="1440" w:hanging="360"/>
      </w:pPr>
      <w:rPr>
        <w:rFonts w:ascii="Times New Roman" w:hAnsi="Times New Roman" w:hint="default"/>
      </w:rPr>
    </w:lvl>
    <w:lvl w:ilvl="2" w:tplc="1FFC8476" w:tentative="1">
      <w:start w:val="1"/>
      <w:numFmt w:val="bullet"/>
      <w:lvlText w:val="•"/>
      <w:lvlJc w:val="left"/>
      <w:pPr>
        <w:tabs>
          <w:tab w:val="num" w:pos="2160"/>
        </w:tabs>
        <w:ind w:left="2160" w:hanging="360"/>
      </w:pPr>
      <w:rPr>
        <w:rFonts w:ascii="Times New Roman" w:hAnsi="Times New Roman" w:hint="default"/>
      </w:rPr>
    </w:lvl>
    <w:lvl w:ilvl="3" w:tplc="2E9433CC" w:tentative="1">
      <w:start w:val="1"/>
      <w:numFmt w:val="bullet"/>
      <w:lvlText w:val="•"/>
      <w:lvlJc w:val="left"/>
      <w:pPr>
        <w:tabs>
          <w:tab w:val="num" w:pos="2880"/>
        </w:tabs>
        <w:ind w:left="2880" w:hanging="360"/>
      </w:pPr>
      <w:rPr>
        <w:rFonts w:ascii="Times New Roman" w:hAnsi="Times New Roman" w:hint="default"/>
      </w:rPr>
    </w:lvl>
    <w:lvl w:ilvl="4" w:tplc="AB1A7192" w:tentative="1">
      <w:start w:val="1"/>
      <w:numFmt w:val="bullet"/>
      <w:lvlText w:val="•"/>
      <w:lvlJc w:val="left"/>
      <w:pPr>
        <w:tabs>
          <w:tab w:val="num" w:pos="3600"/>
        </w:tabs>
        <w:ind w:left="3600" w:hanging="360"/>
      </w:pPr>
      <w:rPr>
        <w:rFonts w:ascii="Times New Roman" w:hAnsi="Times New Roman" w:hint="default"/>
      </w:rPr>
    </w:lvl>
    <w:lvl w:ilvl="5" w:tplc="51A47C0C" w:tentative="1">
      <w:start w:val="1"/>
      <w:numFmt w:val="bullet"/>
      <w:lvlText w:val="•"/>
      <w:lvlJc w:val="left"/>
      <w:pPr>
        <w:tabs>
          <w:tab w:val="num" w:pos="4320"/>
        </w:tabs>
        <w:ind w:left="4320" w:hanging="360"/>
      </w:pPr>
      <w:rPr>
        <w:rFonts w:ascii="Times New Roman" w:hAnsi="Times New Roman" w:hint="default"/>
      </w:rPr>
    </w:lvl>
    <w:lvl w:ilvl="6" w:tplc="59B03C36" w:tentative="1">
      <w:start w:val="1"/>
      <w:numFmt w:val="bullet"/>
      <w:lvlText w:val="•"/>
      <w:lvlJc w:val="left"/>
      <w:pPr>
        <w:tabs>
          <w:tab w:val="num" w:pos="5040"/>
        </w:tabs>
        <w:ind w:left="5040" w:hanging="360"/>
      </w:pPr>
      <w:rPr>
        <w:rFonts w:ascii="Times New Roman" w:hAnsi="Times New Roman" w:hint="default"/>
      </w:rPr>
    </w:lvl>
    <w:lvl w:ilvl="7" w:tplc="6A7ECFEA" w:tentative="1">
      <w:start w:val="1"/>
      <w:numFmt w:val="bullet"/>
      <w:lvlText w:val="•"/>
      <w:lvlJc w:val="left"/>
      <w:pPr>
        <w:tabs>
          <w:tab w:val="num" w:pos="5760"/>
        </w:tabs>
        <w:ind w:left="5760" w:hanging="360"/>
      </w:pPr>
      <w:rPr>
        <w:rFonts w:ascii="Times New Roman" w:hAnsi="Times New Roman" w:hint="default"/>
      </w:rPr>
    </w:lvl>
    <w:lvl w:ilvl="8" w:tplc="C37E3BC6"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CDB237A"/>
    <w:multiLevelType w:val="hybridMultilevel"/>
    <w:tmpl w:val="77267C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DCE1A9C"/>
    <w:multiLevelType w:val="hybridMultilevel"/>
    <w:tmpl w:val="14684A14"/>
    <w:lvl w:ilvl="0" w:tplc="7D245A8E">
      <w:start w:val="1"/>
      <w:numFmt w:val="bullet"/>
      <w:lvlText w:val="–"/>
      <w:lvlJc w:val="left"/>
      <w:pPr>
        <w:tabs>
          <w:tab w:val="num" w:pos="720"/>
        </w:tabs>
        <w:ind w:left="720" w:hanging="360"/>
      </w:pPr>
      <w:rPr>
        <w:rFonts w:ascii="Times New Roman" w:hAnsi="Times New Roman" w:hint="default"/>
      </w:rPr>
    </w:lvl>
    <w:lvl w:ilvl="1" w:tplc="755852F8">
      <w:start w:val="181"/>
      <w:numFmt w:val="bullet"/>
      <w:lvlText w:val="–"/>
      <w:lvlJc w:val="left"/>
      <w:pPr>
        <w:tabs>
          <w:tab w:val="num" w:pos="1440"/>
        </w:tabs>
        <w:ind w:left="1440" w:hanging="360"/>
      </w:pPr>
      <w:rPr>
        <w:rFonts w:ascii="Times New Roman" w:hAnsi="Times New Roman" w:hint="default"/>
      </w:rPr>
    </w:lvl>
    <w:lvl w:ilvl="2" w:tplc="6A5A90B8" w:tentative="1">
      <w:start w:val="1"/>
      <w:numFmt w:val="bullet"/>
      <w:lvlText w:val="–"/>
      <w:lvlJc w:val="left"/>
      <w:pPr>
        <w:tabs>
          <w:tab w:val="num" w:pos="2160"/>
        </w:tabs>
        <w:ind w:left="2160" w:hanging="360"/>
      </w:pPr>
      <w:rPr>
        <w:rFonts w:ascii="Times New Roman" w:hAnsi="Times New Roman" w:hint="default"/>
      </w:rPr>
    </w:lvl>
    <w:lvl w:ilvl="3" w:tplc="69381F0A" w:tentative="1">
      <w:start w:val="1"/>
      <w:numFmt w:val="bullet"/>
      <w:lvlText w:val="–"/>
      <w:lvlJc w:val="left"/>
      <w:pPr>
        <w:tabs>
          <w:tab w:val="num" w:pos="2880"/>
        </w:tabs>
        <w:ind w:left="2880" w:hanging="360"/>
      </w:pPr>
      <w:rPr>
        <w:rFonts w:ascii="Times New Roman" w:hAnsi="Times New Roman" w:hint="default"/>
      </w:rPr>
    </w:lvl>
    <w:lvl w:ilvl="4" w:tplc="4456111E" w:tentative="1">
      <w:start w:val="1"/>
      <w:numFmt w:val="bullet"/>
      <w:lvlText w:val="–"/>
      <w:lvlJc w:val="left"/>
      <w:pPr>
        <w:tabs>
          <w:tab w:val="num" w:pos="3600"/>
        </w:tabs>
        <w:ind w:left="3600" w:hanging="360"/>
      </w:pPr>
      <w:rPr>
        <w:rFonts w:ascii="Times New Roman" w:hAnsi="Times New Roman" w:hint="default"/>
      </w:rPr>
    </w:lvl>
    <w:lvl w:ilvl="5" w:tplc="08DC4DF8" w:tentative="1">
      <w:start w:val="1"/>
      <w:numFmt w:val="bullet"/>
      <w:lvlText w:val="–"/>
      <w:lvlJc w:val="left"/>
      <w:pPr>
        <w:tabs>
          <w:tab w:val="num" w:pos="4320"/>
        </w:tabs>
        <w:ind w:left="4320" w:hanging="360"/>
      </w:pPr>
      <w:rPr>
        <w:rFonts w:ascii="Times New Roman" w:hAnsi="Times New Roman" w:hint="default"/>
      </w:rPr>
    </w:lvl>
    <w:lvl w:ilvl="6" w:tplc="9C98F596" w:tentative="1">
      <w:start w:val="1"/>
      <w:numFmt w:val="bullet"/>
      <w:lvlText w:val="–"/>
      <w:lvlJc w:val="left"/>
      <w:pPr>
        <w:tabs>
          <w:tab w:val="num" w:pos="5040"/>
        </w:tabs>
        <w:ind w:left="5040" w:hanging="360"/>
      </w:pPr>
      <w:rPr>
        <w:rFonts w:ascii="Times New Roman" w:hAnsi="Times New Roman" w:hint="default"/>
      </w:rPr>
    </w:lvl>
    <w:lvl w:ilvl="7" w:tplc="06CCF880" w:tentative="1">
      <w:start w:val="1"/>
      <w:numFmt w:val="bullet"/>
      <w:lvlText w:val="–"/>
      <w:lvlJc w:val="left"/>
      <w:pPr>
        <w:tabs>
          <w:tab w:val="num" w:pos="5760"/>
        </w:tabs>
        <w:ind w:left="5760" w:hanging="360"/>
      </w:pPr>
      <w:rPr>
        <w:rFonts w:ascii="Times New Roman" w:hAnsi="Times New Roman" w:hint="default"/>
      </w:rPr>
    </w:lvl>
    <w:lvl w:ilvl="8" w:tplc="C7EE87BE"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DF45A95"/>
    <w:multiLevelType w:val="multilevel"/>
    <w:tmpl w:val="A8C042D8"/>
    <w:lvl w:ilvl="0">
      <w:start w:val="1"/>
      <w:numFmt w:val="decimal"/>
      <w:lvlText w:val="%1."/>
      <w:lvlJc w:val="left"/>
      <w:pPr>
        <w:ind w:left="1151" w:hanging="360"/>
      </w:pPr>
    </w:lvl>
    <w:lvl w:ilvl="1">
      <w:start w:val="1"/>
      <w:numFmt w:val="lowerLetter"/>
      <w:lvlText w:val="%2."/>
      <w:lvlJc w:val="left"/>
      <w:pPr>
        <w:ind w:left="1871" w:hanging="360"/>
      </w:pPr>
    </w:lvl>
    <w:lvl w:ilvl="2">
      <w:start w:val="1"/>
      <w:numFmt w:val="lowerRoman"/>
      <w:lvlText w:val="%3."/>
      <w:lvlJc w:val="right"/>
      <w:pPr>
        <w:ind w:left="2591" w:hanging="180"/>
      </w:pPr>
    </w:lvl>
    <w:lvl w:ilvl="3">
      <w:start w:val="1"/>
      <w:numFmt w:val="decimal"/>
      <w:lvlText w:val="%4."/>
      <w:lvlJc w:val="left"/>
      <w:pPr>
        <w:ind w:left="3311" w:hanging="360"/>
      </w:pPr>
    </w:lvl>
    <w:lvl w:ilvl="4">
      <w:start w:val="1"/>
      <w:numFmt w:val="lowerLetter"/>
      <w:lvlText w:val="%5."/>
      <w:lvlJc w:val="left"/>
      <w:pPr>
        <w:ind w:left="4031" w:hanging="360"/>
      </w:pPr>
    </w:lvl>
    <w:lvl w:ilvl="5">
      <w:start w:val="1"/>
      <w:numFmt w:val="lowerRoman"/>
      <w:lvlText w:val="%6."/>
      <w:lvlJc w:val="right"/>
      <w:pPr>
        <w:ind w:left="4751" w:hanging="180"/>
      </w:pPr>
    </w:lvl>
    <w:lvl w:ilvl="6">
      <w:start w:val="1"/>
      <w:numFmt w:val="decimal"/>
      <w:lvlText w:val="%7."/>
      <w:lvlJc w:val="left"/>
      <w:pPr>
        <w:ind w:left="5471" w:hanging="360"/>
      </w:pPr>
    </w:lvl>
    <w:lvl w:ilvl="7">
      <w:start w:val="1"/>
      <w:numFmt w:val="lowerLetter"/>
      <w:lvlText w:val="%8."/>
      <w:lvlJc w:val="left"/>
      <w:pPr>
        <w:ind w:left="6191" w:hanging="360"/>
      </w:pPr>
    </w:lvl>
    <w:lvl w:ilvl="8">
      <w:start w:val="1"/>
      <w:numFmt w:val="lowerRoman"/>
      <w:lvlText w:val="%9."/>
      <w:lvlJc w:val="right"/>
      <w:pPr>
        <w:ind w:left="6911" w:hanging="180"/>
      </w:pPr>
    </w:lvl>
  </w:abstractNum>
  <w:abstractNum w:abstractNumId="45">
    <w:nsid w:val="7FE55032"/>
    <w:multiLevelType w:val="hybridMultilevel"/>
    <w:tmpl w:val="A8C042D8"/>
    <w:lvl w:ilvl="0" w:tplc="8A50BD7E">
      <w:start w:val="1"/>
      <w:numFmt w:val="decimal"/>
      <w:lvlText w:val="%1."/>
      <w:lvlJc w:val="left"/>
      <w:pPr>
        <w:ind w:left="1151" w:hanging="360"/>
      </w:pPr>
    </w:lvl>
    <w:lvl w:ilvl="1" w:tplc="0C090019" w:tentative="1">
      <w:start w:val="1"/>
      <w:numFmt w:val="lowerLetter"/>
      <w:lvlText w:val="%2."/>
      <w:lvlJc w:val="left"/>
      <w:pPr>
        <w:ind w:left="1871" w:hanging="360"/>
      </w:pPr>
    </w:lvl>
    <w:lvl w:ilvl="2" w:tplc="0C09001B" w:tentative="1">
      <w:start w:val="1"/>
      <w:numFmt w:val="lowerRoman"/>
      <w:lvlText w:val="%3."/>
      <w:lvlJc w:val="right"/>
      <w:pPr>
        <w:ind w:left="2591" w:hanging="180"/>
      </w:pPr>
    </w:lvl>
    <w:lvl w:ilvl="3" w:tplc="0C09000F" w:tentative="1">
      <w:start w:val="1"/>
      <w:numFmt w:val="decimal"/>
      <w:lvlText w:val="%4."/>
      <w:lvlJc w:val="left"/>
      <w:pPr>
        <w:ind w:left="3311" w:hanging="360"/>
      </w:pPr>
    </w:lvl>
    <w:lvl w:ilvl="4" w:tplc="0C090019" w:tentative="1">
      <w:start w:val="1"/>
      <w:numFmt w:val="lowerLetter"/>
      <w:lvlText w:val="%5."/>
      <w:lvlJc w:val="left"/>
      <w:pPr>
        <w:ind w:left="4031" w:hanging="360"/>
      </w:pPr>
    </w:lvl>
    <w:lvl w:ilvl="5" w:tplc="0C09001B" w:tentative="1">
      <w:start w:val="1"/>
      <w:numFmt w:val="lowerRoman"/>
      <w:lvlText w:val="%6."/>
      <w:lvlJc w:val="right"/>
      <w:pPr>
        <w:ind w:left="4751" w:hanging="180"/>
      </w:pPr>
    </w:lvl>
    <w:lvl w:ilvl="6" w:tplc="0C09000F" w:tentative="1">
      <w:start w:val="1"/>
      <w:numFmt w:val="decimal"/>
      <w:lvlText w:val="%7."/>
      <w:lvlJc w:val="left"/>
      <w:pPr>
        <w:ind w:left="5471" w:hanging="360"/>
      </w:pPr>
    </w:lvl>
    <w:lvl w:ilvl="7" w:tplc="0C090019" w:tentative="1">
      <w:start w:val="1"/>
      <w:numFmt w:val="lowerLetter"/>
      <w:lvlText w:val="%8."/>
      <w:lvlJc w:val="left"/>
      <w:pPr>
        <w:ind w:left="6191" w:hanging="360"/>
      </w:pPr>
    </w:lvl>
    <w:lvl w:ilvl="8" w:tplc="0C09001B" w:tentative="1">
      <w:start w:val="1"/>
      <w:numFmt w:val="lowerRoman"/>
      <w:lvlText w:val="%9."/>
      <w:lvlJc w:val="right"/>
      <w:pPr>
        <w:ind w:left="6911" w:hanging="180"/>
      </w:pPr>
    </w:lvl>
  </w:abstractNum>
  <w:num w:numId="1">
    <w:abstractNumId w:val="30"/>
  </w:num>
  <w:num w:numId="2">
    <w:abstractNumId w:val="38"/>
  </w:num>
  <w:num w:numId="3">
    <w:abstractNumId w:val="32"/>
  </w:num>
  <w:num w:numId="4">
    <w:abstractNumId w:val="0"/>
  </w:num>
  <w:num w:numId="5">
    <w:abstractNumId w:val="5"/>
  </w:num>
  <w:num w:numId="6">
    <w:abstractNumId w:val="1"/>
  </w:num>
  <w:num w:numId="7">
    <w:abstractNumId w:val="13"/>
  </w:num>
  <w:num w:numId="8">
    <w:abstractNumId w:val="41"/>
  </w:num>
  <w:num w:numId="9">
    <w:abstractNumId w:val="26"/>
  </w:num>
  <w:num w:numId="10">
    <w:abstractNumId w:val="43"/>
  </w:num>
  <w:num w:numId="11">
    <w:abstractNumId w:val="25"/>
  </w:num>
  <w:num w:numId="12">
    <w:abstractNumId w:val="14"/>
  </w:num>
  <w:num w:numId="13">
    <w:abstractNumId w:val="3"/>
  </w:num>
  <w:num w:numId="14">
    <w:abstractNumId w:val="23"/>
  </w:num>
  <w:num w:numId="15">
    <w:abstractNumId w:val="42"/>
  </w:num>
  <w:num w:numId="16">
    <w:abstractNumId w:val="21"/>
  </w:num>
  <w:num w:numId="17">
    <w:abstractNumId w:val="2"/>
  </w:num>
  <w:num w:numId="18">
    <w:abstractNumId w:val="8"/>
  </w:num>
  <w:num w:numId="19">
    <w:abstractNumId w:val="34"/>
  </w:num>
  <w:num w:numId="20">
    <w:abstractNumId w:val="16"/>
  </w:num>
  <w:num w:numId="21">
    <w:abstractNumId w:val="27"/>
  </w:num>
  <w:num w:numId="22">
    <w:abstractNumId w:val="12"/>
  </w:num>
  <w:num w:numId="23">
    <w:abstractNumId w:val="7"/>
  </w:num>
  <w:num w:numId="24">
    <w:abstractNumId w:val="20"/>
  </w:num>
  <w:num w:numId="25">
    <w:abstractNumId w:val="40"/>
  </w:num>
  <w:num w:numId="26">
    <w:abstractNumId w:val="29"/>
  </w:num>
  <w:num w:numId="27">
    <w:abstractNumId w:val="15"/>
  </w:num>
  <w:num w:numId="28">
    <w:abstractNumId w:val="37"/>
  </w:num>
  <w:num w:numId="29">
    <w:abstractNumId w:val="9"/>
  </w:num>
  <w:num w:numId="30">
    <w:abstractNumId w:val="17"/>
  </w:num>
  <w:num w:numId="31">
    <w:abstractNumId w:val="31"/>
  </w:num>
  <w:num w:numId="32">
    <w:abstractNumId w:val="45"/>
  </w:num>
  <w:num w:numId="33">
    <w:abstractNumId w:val="44"/>
  </w:num>
  <w:num w:numId="34">
    <w:abstractNumId w:val="18"/>
  </w:num>
  <w:num w:numId="35">
    <w:abstractNumId w:val="33"/>
  </w:num>
  <w:num w:numId="36">
    <w:abstractNumId w:val="10"/>
  </w:num>
  <w:num w:numId="37">
    <w:abstractNumId w:val="28"/>
  </w:num>
  <w:num w:numId="38">
    <w:abstractNumId w:val="33"/>
  </w:num>
  <w:num w:numId="39">
    <w:abstractNumId w:val="35"/>
  </w:num>
  <w:num w:numId="40">
    <w:abstractNumId w:val="19"/>
  </w:num>
  <w:num w:numId="41">
    <w:abstractNumId w:val="39"/>
  </w:num>
  <w:num w:numId="42">
    <w:abstractNumId w:val="4"/>
  </w:num>
  <w:num w:numId="43">
    <w:abstractNumId w:val="11"/>
  </w:num>
  <w:num w:numId="44">
    <w:abstractNumId w:val="36"/>
  </w:num>
  <w:num w:numId="45">
    <w:abstractNumId w:val="6"/>
  </w:num>
  <w:num w:numId="46">
    <w:abstractNumId w:val="24"/>
  </w:num>
  <w:num w:numId="47">
    <w:abstractNumId w:val="33"/>
    <w:lvlOverride w:ilvl="0">
      <w:startOverride w:val="1"/>
    </w:lvlOverride>
  </w:num>
  <w:num w:numId="4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hideSpellingErrors/>
  <w:hideGrammaticalErrors/>
  <w:proofState w:spelling="clean" w:grammar="clean"/>
  <w:attachedTemplate r:id="rId1"/>
  <w:linkStyles/>
  <w:stylePaneFormatFilter w:val="3F01"/>
  <w:defaultTabStop w:val="720"/>
  <w:characterSpacingControl w:val="doNotCompress"/>
  <w:hdrShapeDefaults>
    <o:shapedefaults v:ext="edit" spidmax="72706"/>
  </w:hdrShapeDefaults>
  <w:footnotePr>
    <w:footnote w:id="-1"/>
    <w:footnote w:id="0"/>
  </w:footnotePr>
  <w:endnotePr>
    <w:endnote w:id="-1"/>
    <w:endnote w:id="0"/>
  </w:endnotePr>
  <w:compat/>
  <w:rsids>
    <w:rsidRoot w:val="00C32704"/>
    <w:rsid w:val="00021D88"/>
    <w:rsid w:val="00026EA6"/>
    <w:rsid w:val="00026EC0"/>
    <w:rsid w:val="00032C61"/>
    <w:rsid w:val="00040424"/>
    <w:rsid w:val="00042934"/>
    <w:rsid w:val="000440EC"/>
    <w:rsid w:val="000469BE"/>
    <w:rsid w:val="00050441"/>
    <w:rsid w:val="0005058A"/>
    <w:rsid w:val="00050620"/>
    <w:rsid w:val="00053515"/>
    <w:rsid w:val="00054750"/>
    <w:rsid w:val="000568FC"/>
    <w:rsid w:val="00057CD7"/>
    <w:rsid w:val="00072A9B"/>
    <w:rsid w:val="00074C7B"/>
    <w:rsid w:val="000807E0"/>
    <w:rsid w:val="0008089C"/>
    <w:rsid w:val="00081AD5"/>
    <w:rsid w:val="00083E04"/>
    <w:rsid w:val="000A524E"/>
    <w:rsid w:val="000B30A9"/>
    <w:rsid w:val="000B4A23"/>
    <w:rsid w:val="000B7DE3"/>
    <w:rsid w:val="000C08BE"/>
    <w:rsid w:val="000C35F7"/>
    <w:rsid w:val="000D4990"/>
    <w:rsid w:val="000D5F3A"/>
    <w:rsid w:val="000D6DB2"/>
    <w:rsid w:val="000D74EC"/>
    <w:rsid w:val="000E1F4B"/>
    <w:rsid w:val="000F6F41"/>
    <w:rsid w:val="00102654"/>
    <w:rsid w:val="00103922"/>
    <w:rsid w:val="00113D00"/>
    <w:rsid w:val="00133B01"/>
    <w:rsid w:val="00145A32"/>
    <w:rsid w:val="00151506"/>
    <w:rsid w:val="00151DF4"/>
    <w:rsid w:val="00180297"/>
    <w:rsid w:val="00181F2D"/>
    <w:rsid w:val="00181F3E"/>
    <w:rsid w:val="001847AE"/>
    <w:rsid w:val="001855AD"/>
    <w:rsid w:val="00193073"/>
    <w:rsid w:val="00195AE8"/>
    <w:rsid w:val="00197C10"/>
    <w:rsid w:val="001A6C51"/>
    <w:rsid w:val="001B133E"/>
    <w:rsid w:val="001B3EC2"/>
    <w:rsid w:val="001C4AB4"/>
    <w:rsid w:val="001D2496"/>
    <w:rsid w:val="001F37E1"/>
    <w:rsid w:val="001F7CA1"/>
    <w:rsid w:val="00224132"/>
    <w:rsid w:val="00224A32"/>
    <w:rsid w:val="00234069"/>
    <w:rsid w:val="00234E26"/>
    <w:rsid w:val="00236CE5"/>
    <w:rsid w:val="00244F43"/>
    <w:rsid w:val="00252162"/>
    <w:rsid w:val="0025699A"/>
    <w:rsid w:val="00260DEC"/>
    <w:rsid w:val="00261025"/>
    <w:rsid w:val="00262F41"/>
    <w:rsid w:val="00267705"/>
    <w:rsid w:val="00273656"/>
    <w:rsid w:val="00274DFA"/>
    <w:rsid w:val="00284C87"/>
    <w:rsid w:val="00287419"/>
    <w:rsid w:val="00290BA1"/>
    <w:rsid w:val="00290C15"/>
    <w:rsid w:val="00291924"/>
    <w:rsid w:val="002C2337"/>
    <w:rsid w:val="002C5CB0"/>
    <w:rsid w:val="002D14F3"/>
    <w:rsid w:val="002E434C"/>
    <w:rsid w:val="002E6449"/>
    <w:rsid w:val="002E6E6C"/>
    <w:rsid w:val="002F30A4"/>
    <w:rsid w:val="002F4AE3"/>
    <w:rsid w:val="002F4FDB"/>
    <w:rsid w:val="00300C51"/>
    <w:rsid w:val="00302864"/>
    <w:rsid w:val="00322F33"/>
    <w:rsid w:val="003370F5"/>
    <w:rsid w:val="00347115"/>
    <w:rsid w:val="00352D08"/>
    <w:rsid w:val="00363904"/>
    <w:rsid w:val="0037292C"/>
    <w:rsid w:val="00373A4A"/>
    <w:rsid w:val="00380127"/>
    <w:rsid w:val="0038020F"/>
    <w:rsid w:val="00393A3F"/>
    <w:rsid w:val="003946BC"/>
    <w:rsid w:val="00395858"/>
    <w:rsid w:val="003A5A8E"/>
    <w:rsid w:val="003B2D68"/>
    <w:rsid w:val="003B319B"/>
    <w:rsid w:val="003B4867"/>
    <w:rsid w:val="003B795A"/>
    <w:rsid w:val="003C6EED"/>
    <w:rsid w:val="003E0BCC"/>
    <w:rsid w:val="003E3CB1"/>
    <w:rsid w:val="003E4764"/>
    <w:rsid w:val="003E6F0D"/>
    <w:rsid w:val="003F0141"/>
    <w:rsid w:val="003F0A20"/>
    <w:rsid w:val="003F526D"/>
    <w:rsid w:val="004000B7"/>
    <w:rsid w:val="0040086C"/>
    <w:rsid w:val="00400D07"/>
    <w:rsid w:val="00401679"/>
    <w:rsid w:val="00413336"/>
    <w:rsid w:val="00422341"/>
    <w:rsid w:val="00427F51"/>
    <w:rsid w:val="0043685A"/>
    <w:rsid w:val="004456C8"/>
    <w:rsid w:val="004553A5"/>
    <w:rsid w:val="004579C1"/>
    <w:rsid w:val="00457AD7"/>
    <w:rsid w:val="00472A3F"/>
    <w:rsid w:val="004764B5"/>
    <w:rsid w:val="00483FA4"/>
    <w:rsid w:val="004937BD"/>
    <w:rsid w:val="00494621"/>
    <w:rsid w:val="00494EB5"/>
    <w:rsid w:val="004A1CAB"/>
    <w:rsid w:val="004B72D6"/>
    <w:rsid w:val="004C6521"/>
    <w:rsid w:val="004D68B1"/>
    <w:rsid w:val="004D7764"/>
    <w:rsid w:val="004D7D02"/>
    <w:rsid w:val="004E54E8"/>
    <w:rsid w:val="004E57B8"/>
    <w:rsid w:val="004F13DD"/>
    <w:rsid w:val="004F1DD3"/>
    <w:rsid w:val="004F37B5"/>
    <w:rsid w:val="00500B4F"/>
    <w:rsid w:val="00501939"/>
    <w:rsid w:val="00513ACB"/>
    <w:rsid w:val="00513EAF"/>
    <w:rsid w:val="00516D6A"/>
    <w:rsid w:val="005247C3"/>
    <w:rsid w:val="00525CAF"/>
    <w:rsid w:val="00544888"/>
    <w:rsid w:val="005469D3"/>
    <w:rsid w:val="005551E5"/>
    <w:rsid w:val="005575C5"/>
    <w:rsid w:val="00561576"/>
    <w:rsid w:val="00573C2C"/>
    <w:rsid w:val="00575843"/>
    <w:rsid w:val="00577996"/>
    <w:rsid w:val="0058124A"/>
    <w:rsid w:val="0058614E"/>
    <w:rsid w:val="005869F4"/>
    <w:rsid w:val="00590162"/>
    <w:rsid w:val="00596A96"/>
    <w:rsid w:val="00596BC8"/>
    <w:rsid w:val="005A129E"/>
    <w:rsid w:val="005A3174"/>
    <w:rsid w:val="005A563D"/>
    <w:rsid w:val="005B1B20"/>
    <w:rsid w:val="005D1A6F"/>
    <w:rsid w:val="005D2D25"/>
    <w:rsid w:val="005D7C66"/>
    <w:rsid w:val="005E2A13"/>
    <w:rsid w:val="005E3DAA"/>
    <w:rsid w:val="005E7211"/>
    <w:rsid w:val="0060794D"/>
    <w:rsid w:val="0062395E"/>
    <w:rsid w:val="0062437B"/>
    <w:rsid w:val="006260BF"/>
    <w:rsid w:val="0062667A"/>
    <w:rsid w:val="006373A4"/>
    <w:rsid w:val="0063778B"/>
    <w:rsid w:val="0064044C"/>
    <w:rsid w:val="00646974"/>
    <w:rsid w:val="006632FC"/>
    <w:rsid w:val="00665E1F"/>
    <w:rsid w:val="00671283"/>
    <w:rsid w:val="006771AD"/>
    <w:rsid w:val="006816C8"/>
    <w:rsid w:val="00691879"/>
    <w:rsid w:val="006B38C3"/>
    <w:rsid w:val="006C1FFD"/>
    <w:rsid w:val="006C32BF"/>
    <w:rsid w:val="006C64FD"/>
    <w:rsid w:val="006C7E47"/>
    <w:rsid w:val="006D2A8F"/>
    <w:rsid w:val="006D4014"/>
    <w:rsid w:val="006D55A6"/>
    <w:rsid w:val="006D644D"/>
    <w:rsid w:val="006E1FAC"/>
    <w:rsid w:val="006F1196"/>
    <w:rsid w:val="006F2695"/>
    <w:rsid w:val="0070683A"/>
    <w:rsid w:val="00706CFD"/>
    <w:rsid w:val="00707758"/>
    <w:rsid w:val="00707EDB"/>
    <w:rsid w:val="00711968"/>
    <w:rsid w:val="00714507"/>
    <w:rsid w:val="00716C0C"/>
    <w:rsid w:val="00741855"/>
    <w:rsid w:val="00742C29"/>
    <w:rsid w:val="00746CB9"/>
    <w:rsid w:val="007517E8"/>
    <w:rsid w:val="00753ADF"/>
    <w:rsid w:val="00754972"/>
    <w:rsid w:val="0075773F"/>
    <w:rsid w:val="0076386B"/>
    <w:rsid w:val="007655E0"/>
    <w:rsid w:val="00765870"/>
    <w:rsid w:val="0077126E"/>
    <w:rsid w:val="00781C99"/>
    <w:rsid w:val="00784C18"/>
    <w:rsid w:val="00791079"/>
    <w:rsid w:val="00792F7A"/>
    <w:rsid w:val="00794D22"/>
    <w:rsid w:val="007A14B8"/>
    <w:rsid w:val="007B08DF"/>
    <w:rsid w:val="007C1039"/>
    <w:rsid w:val="007E4FFA"/>
    <w:rsid w:val="007E7BF7"/>
    <w:rsid w:val="00812D90"/>
    <w:rsid w:val="008155B3"/>
    <w:rsid w:val="00821821"/>
    <w:rsid w:val="00824F4C"/>
    <w:rsid w:val="0082568D"/>
    <w:rsid w:val="00834620"/>
    <w:rsid w:val="0083547D"/>
    <w:rsid w:val="008378AA"/>
    <w:rsid w:val="008433FF"/>
    <w:rsid w:val="00850C9E"/>
    <w:rsid w:val="008519B3"/>
    <w:rsid w:val="00856392"/>
    <w:rsid w:val="00865626"/>
    <w:rsid w:val="00866182"/>
    <w:rsid w:val="00873137"/>
    <w:rsid w:val="00882299"/>
    <w:rsid w:val="00883DED"/>
    <w:rsid w:val="008A3209"/>
    <w:rsid w:val="008B3FF3"/>
    <w:rsid w:val="008B605E"/>
    <w:rsid w:val="008C2CAC"/>
    <w:rsid w:val="008C43BA"/>
    <w:rsid w:val="008D5353"/>
    <w:rsid w:val="008E5188"/>
    <w:rsid w:val="008E5401"/>
    <w:rsid w:val="008E5FD8"/>
    <w:rsid w:val="008E7859"/>
    <w:rsid w:val="008F613F"/>
    <w:rsid w:val="0090305F"/>
    <w:rsid w:val="009061D2"/>
    <w:rsid w:val="00906CD4"/>
    <w:rsid w:val="009142E0"/>
    <w:rsid w:val="00921EA7"/>
    <w:rsid w:val="009221A4"/>
    <w:rsid w:val="00923EFA"/>
    <w:rsid w:val="00925BAD"/>
    <w:rsid w:val="00926965"/>
    <w:rsid w:val="00932ED6"/>
    <w:rsid w:val="00937FE0"/>
    <w:rsid w:val="00953271"/>
    <w:rsid w:val="00955190"/>
    <w:rsid w:val="00961F6E"/>
    <w:rsid w:val="0096267D"/>
    <w:rsid w:val="0096749A"/>
    <w:rsid w:val="00970ABD"/>
    <w:rsid w:val="00980AE2"/>
    <w:rsid w:val="009855DB"/>
    <w:rsid w:val="00986691"/>
    <w:rsid w:val="00987FE0"/>
    <w:rsid w:val="009914F2"/>
    <w:rsid w:val="009A5CB5"/>
    <w:rsid w:val="009C6D11"/>
    <w:rsid w:val="009D1966"/>
    <w:rsid w:val="009D2586"/>
    <w:rsid w:val="009E6962"/>
    <w:rsid w:val="00A03A34"/>
    <w:rsid w:val="00A14DE1"/>
    <w:rsid w:val="00A16567"/>
    <w:rsid w:val="00A16F0C"/>
    <w:rsid w:val="00A17051"/>
    <w:rsid w:val="00A22170"/>
    <w:rsid w:val="00A27814"/>
    <w:rsid w:val="00A33198"/>
    <w:rsid w:val="00A3533F"/>
    <w:rsid w:val="00A47865"/>
    <w:rsid w:val="00A504B7"/>
    <w:rsid w:val="00A51386"/>
    <w:rsid w:val="00A5463A"/>
    <w:rsid w:val="00A64DA2"/>
    <w:rsid w:val="00A72278"/>
    <w:rsid w:val="00A86F80"/>
    <w:rsid w:val="00AA1622"/>
    <w:rsid w:val="00AA2D4A"/>
    <w:rsid w:val="00AB44CF"/>
    <w:rsid w:val="00AB54CC"/>
    <w:rsid w:val="00AC2BD2"/>
    <w:rsid w:val="00AC5AEE"/>
    <w:rsid w:val="00AD0F5D"/>
    <w:rsid w:val="00AD7ED7"/>
    <w:rsid w:val="00AE3186"/>
    <w:rsid w:val="00AF0962"/>
    <w:rsid w:val="00AF3D84"/>
    <w:rsid w:val="00B01FC7"/>
    <w:rsid w:val="00B0618C"/>
    <w:rsid w:val="00B06C7B"/>
    <w:rsid w:val="00B1083C"/>
    <w:rsid w:val="00B10AC5"/>
    <w:rsid w:val="00B15ECA"/>
    <w:rsid w:val="00B20514"/>
    <w:rsid w:val="00B21019"/>
    <w:rsid w:val="00B24161"/>
    <w:rsid w:val="00B25F1B"/>
    <w:rsid w:val="00B3151A"/>
    <w:rsid w:val="00B31646"/>
    <w:rsid w:val="00B349EA"/>
    <w:rsid w:val="00B36CBE"/>
    <w:rsid w:val="00B4194A"/>
    <w:rsid w:val="00B45284"/>
    <w:rsid w:val="00B504B7"/>
    <w:rsid w:val="00B573D5"/>
    <w:rsid w:val="00B6611C"/>
    <w:rsid w:val="00B67E5B"/>
    <w:rsid w:val="00B86AC8"/>
    <w:rsid w:val="00B95CF1"/>
    <w:rsid w:val="00B97BBD"/>
    <w:rsid w:val="00BA1D3D"/>
    <w:rsid w:val="00BA211E"/>
    <w:rsid w:val="00BA36CF"/>
    <w:rsid w:val="00BB1EA7"/>
    <w:rsid w:val="00BB5556"/>
    <w:rsid w:val="00BB6CF2"/>
    <w:rsid w:val="00BB7CE7"/>
    <w:rsid w:val="00BC44ED"/>
    <w:rsid w:val="00BC57C4"/>
    <w:rsid w:val="00BD189A"/>
    <w:rsid w:val="00BD22E2"/>
    <w:rsid w:val="00BD5040"/>
    <w:rsid w:val="00BE3BFB"/>
    <w:rsid w:val="00BE42E1"/>
    <w:rsid w:val="00BE535B"/>
    <w:rsid w:val="00BE5770"/>
    <w:rsid w:val="00BF1866"/>
    <w:rsid w:val="00BF70B6"/>
    <w:rsid w:val="00C0039D"/>
    <w:rsid w:val="00C01A45"/>
    <w:rsid w:val="00C02174"/>
    <w:rsid w:val="00C04276"/>
    <w:rsid w:val="00C043FA"/>
    <w:rsid w:val="00C11E3D"/>
    <w:rsid w:val="00C14699"/>
    <w:rsid w:val="00C14719"/>
    <w:rsid w:val="00C15545"/>
    <w:rsid w:val="00C24E16"/>
    <w:rsid w:val="00C27FE8"/>
    <w:rsid w:val="00C32704"/>
    <w:rsid w:val="00C46162"/>
    <w:rsid w:val="00C60F24"/>
    <w:rsid w:val="00C872FA"/>
    <w:rsid w:val="00CA1D36"/>
    <w:rsid w:val="00CA3515"/>
    <w:rsid w:val="00CA4D37"/>
    <w:rsid w:val="00CB03BD"/>
    <w:rsid w:val="00CB1210"/>
    <w:rsid w:val="00CB453D"/>
    <w:rsid w:val="00CB5A05"/>
    <w:rsid w:val="00CB7450"/>
    <w:rsid w:val="00CD06B2"/>
    <w:rsid w:val="00CD2FED"/>
    <w:rsid w:val="00CD794B"/>
    <w:rsid w:val="00CE6536"/>
    <w:rsid w:val="00D02E44"/>
    <w:rsid w:val="00D03999"/>
    <w:rsid w:val="00D11F15"/>
    <w:rsid w:val="00D2339A"/>
    <w:rsid w:val="00D234CF"/>
    <w:rsid w:val="00D2437E"/>
    <w:rsid w:val="00D25CCE"/>
    <w:rsid w:val="00D35E6F"/>
    <w:rsid w:val="00D36BDC"/>
    <w:rsid w:val="00D37445"/>
    <w:rsid w:val="00D45066"/>
    <w:rsid w:val="00D466EA"/>
    <w:rsid w:val="00D50D62"/>
    <w:rsid w:val="00D50DDB"/>
    <w:rsid w:val="00D52455"/>
    <w:rsid w:val="00D54585"/>
    <w:rsid w:val="00D57184"/>
    <w:rsid w:val="00D61079"/>
    <w:rsid w:val="00D6278A"/>
    <w:rsid w:val="00D664F9"/>
    <w:rsid w:val="00D66B20"/>
    <w:rsid w:val="00D6760E"/>
    <w:rsid w:val="00D70A08"/>
    <w:rsid w:val="00D75527"/>
    <w:rsid w:val="00D808BB"/>
    <w:rsid w:val="00D81DCE"/>
    <w:rsid w:val="00D832FF"/>
    <w:rsid w:val="00D84F25"/>
    <w:rsid w:val="00DA1160"/>
    <w:rsid w:val="00DA17F6"/>
    <w:rsid w:val="00DA4919"/>
    <w:rsid w:val="00DA7DF1"/>
    <w:rsid w:val="00DB1BF1"/>
    <w:rsid w:val="00DB3FAF"/>
    <w:rsid w:val="00DB40B9"/>
    <w:rsid w:val="00DB5E3E"/>
    <w:rsid w:val="00DC283B"/>
    <w:rsid w:val="00DC4431"/>
    <w:rsid w:val="00DD344B"/>
    <w:rsid w:val="00DD3E19"/>
    <w:rsid w:val="00DE695C"/>
    <w:rsid w:val="00DF0A9F"/>
    <w:rsid w:val="00E0243F"/>
    <w:rsid w:val="00E10750"/>
    <w:rsid w:val="00E10DA8"/>
    <w:rsid w:val="00E13E87"/>
    <w:rsid w:val="00E16447"/>
    <w:rsid w:val="00E164A7"/>
    <w:rsid w:val="00E2152D"/>
    <w:rsid w:val="00E21C99"/>
    <w:rsid w:val="00E26233"/>
    <w:rsid w:val="00E308D4"/>
    <w:rsid w:val="00E34B7B"/>
    <w:rsid w:val="00E35D64"/>
    <w:rsid w:val="00E4135F"/>
    <w:rsid w:val="00E4380E"/>
    <w:rsid w:val="00E514CE"/>
    <w:rsid w:val="00E51963"/>
    <w:rsid w:val="00E52F8D"/>
    <w:rsid w:val="00E62E43"/>
    <w:rsid w:val="00E66F04"/>
    <w:rsid w:val="00E6780F"/>
    <w:rsid w:val="00E72933"/>
    <w:rsid w:val="00E775C0"/>
    <w:rsid w:val="00E81D87"/>
    <w:rsid w:val="00E87985"/>
    <w:rsid w:val="00E942B2"/>
    <w:rsid w:val="00E961D5"/>
    <w:rsid w:val="00EA7733"/>
    <w:rsid w:val="00EB53AD"/>
    <w:rsid w:val="00EB61E3"/>
    <w:rsid w:val="00EC3479"/>
    <w:rsid w:val="00EC4FD0"/>
    <w:rsid w:val="00ED5AE0"/>
    <w:rsid w:val="00EF53EF"/>
    <w:rsid w:val="00F0309F"/>
    <w:rsid w:val="00F07AF5"/>
    <w:rsid w:val="00F07BBC"/>
    <w:rsid w:val="00F16DF4"/>
    <w:rsid w:val="00F26543"/>
    <w:rsid w:val="00F3002F"/>
    <w:rsid w:val="00F37173"/>
    <w:rsid w:val="00F547B4"/>
    <w:rsid w:val="00F54D5D"/>
    <w:rsid w:val="00F56A15"/>
    <w:rsid w:val="00F60254"/>
    <w:rsid w:val="00F6580F"/>
    <w:rsid w:val="00F7693A"/>
    <w:rsid w:val="00F83061"/>
    <w:rsid w:val="00F87959"/>
    <w:rsid w:val="00FB070D"/>
    <w:rsid w:val="00FC37DB"/>
    <w:rsid w:val="00FD0CE9"/>
    <w:rsid w:val="00FD27DC"/>
    <w:rsid w:val="00FE0E6F"/>
    <w:rsid w:val="00FE7BA5"/>
    <w:rsid w:val="00FF435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2CAC"/>
    <w:rPr>
      <w:rFonts w:ascii="Arial" w:hAnsi="Arial"/>
      <w:szCs w:val="24"/>
      <w:lang w:val="en-GB" w:eastAsia="en-GB"/>
    </w:rPr>
  </w:style>
  <w:style w:type="paragraph" w:styleId="Heading1">
    <w:name w:val="heading 1"/>
    <w:basedOn w:val="Normal"/>
    <w:next w:val="Normal"/>
    <w:link w:val="Heading1Char"/>
    <w:autoRedefine/>
    <w:qFormat/>
    <w:rsid w:val="00042934"/>
    <w:pPr>
      <w:keepNext/>
      <w:numPr>
        <w:numId w:val="38"/>
      </w:numPr>
      <w:spacing w:before="240" w:after="60"/>
      <w:ind w:left="720"/>
      <w:outlineLvl w:val="0"/>
    </w:pPr>
    <w:rPr>
      <w:rFonts w:cs="Arial"/>
      <w:b/>
      <w:bCs/>
      <w:kern w:val="32"/>
      <w:sz w:val="32"/>
      <w:szCs w:val="32"/>
    </w:rPr>
  </w:style>
  <w:style w:type="paragraph" w:styleId="Heading2">
    <w:name w:val="heading 2"/>
    <w:basedOn w:val="Normal"/>
    <w:next w:val="Normal"/>
    <w:qFormat/>
    <w:rsid w:val="008C2CAC"/>
    <w:pPr>
      <w:keepNext/>
      <w:numPr>
        <w:ilvl w:val="1"/>
        <w:numId w:val="1"/>
      </w:numPr>
      <w:spacing w:before="240" w:after="60"/>
      <w:ind w:left="431" w:hanging="431"/>
      <w:outlineLvl w:val="1"/>
    </w:pPr>
    <w:rPr>
      <w:rFonts w:cs="Arial"/>
      <w:b/>
      <w:bCs/>
      <w:iCs/>
      <w:sz w:val="24"/>
      <w:szCs w:val="28"/>
    </w:rPr>
  </w:style>
  <w:style w:type="paragraph" w:styleId="Heading3">
    <w:name w:val="heading 3"/>
    <w:basedOn w:val="Normal"/>
    <w:next w:val="Normal"/>
    <w:qFormat/>
    <w:rsid w:val="008C2CAC"/>
    <w:pPr>
      <w:keepNext/>
      <w:numPr>
        <w:ilvl w:val="2"/>
        <w:numId w:val="1"/>
      </w:numPr>
      <w:tabs>
        <w:tab w:val="clear" w:pos="1224"/>
        <w:tab w:val="num" w:pos="794"/>
      </w:tabs>
      <w:spacing w:before="240" w:after="60"/>
      <w:ind w:left="431" w:hanging="431"/>
      <w:outlineLvl w:val="2"/>
    </w:pPr>
    <w:rPr>
      <w:rFonts w:cs="Arial"/>
      <w:b/>
      <w:bCs/>
      <w:szCs w:val="26"/>
    </w:rPr>
  </w:style>
  <w:style w:type="paragraph" w:styleId="Heading4">
    <w:name w:val="heading 4"/>
    <w:basedOn w:val="Normal"/>
    <w:next w:val="Normal"/>
    <w:link w:val="Heading4Char"/>
    <w:qFormat/>
    <w:rsid w:val="00413336"/>
    <w:pPr>
      <w:keepNext/>
      <w:tabs>
        <w:tab w:val="num" w:pos="864"/>
      </w:tabs>
      <w:spacing w:before="240" w:after="60"/>
      <w:ind w:left="864" w:hanging="864"/>
      <w:outlineLvl w:val="3"/>
    </w:pPr>
    <w:rPr>
      <w:rFonts w:ascii="Tahoma" w:hAnsi="Tahoma"/>
      <w:b/>
      <w:bCs/>
      <w:sz w:val="28"/>
      <w:szCs w:val="28"/>
      <w:lang w:eastAsia="en-US"/>
    </w:rPr>
  </w:style>
  <w:style w:type="paragraph" w:styleId="Heading5">
    <w:name w:val="heading 5"/>
    <w:basedOn w:val="Normal"/>
    <w:next w:val="Normal"/>
    <w:link w:val="Heading5Char"/>
    <w:qFormat/>
    <w:rsid w:val="00413336"/>
    <w:pPr>
      <w:tabs>
        <w:tab w:val="num" w:pos="1008"/>
      </w:tabs>
      <w:spacing w:before="240" w:after="60"/>
      <w:ind w:left="1008" w:hanging="1008"/>
      <w:outlineLvl w:val="4"/>
    </w:pPr>
    <w:rPr>
      <w:rFonts w:ascii="Tahoma" w:hAnsi="Tahoma"/>
      <w:b/>
      <w:bCs/>
      <w:i/>
      <w:iCs/>
      <w:sz w:val="26"/>
      <w:szCs w:val="26"/>
      <w:lang w:eastAsia="en-US"/>
    </w:rPr>
  </w:style>
  <w:style w:type="paragraph" w:styleId="Heading6">
    <w:name w:val="heading 6"/>
    <w:basedOn w:val="Normal"/>
    <w:next w:val="Normal"/>
    <w:link w:val="Heading6Char"/>
    <w:qFormat/>
    <w:rsid w:val="00413336"/>
    <w:pPr>
      <w:tabs>
        <w:tab w:val="num" w:pos="1152"/>
      </w:tabs>
      <w:spacing w:before="240" w:after="60"/>
      <w:ind w:left="1152" w:hanging="1152"/>
      <w:outlineLvl w:val="5"/>
    </w:pPr>
    <w:rPr>
      <w:rFonts w:ascii="Tahoma" w:hAnsi="Tahoma"/>
      <w:b/>
      <w:bCs/>
      <w:sz w:val="22"/>
      <w:szCs w:val="22"/>
      <w:lang w:eastAsia="en-US"/>
    </w:rPr>
  </w:style>
  <w:style w:type="paragraph" w:styleId="Heading7">
    <w:name w:val="heading 7"/>
    <w:basedOn w:val="Normal"/>
    <w:next w:val="Normal"/>
    <w:link w:val="Heading7Char"/>
    <w:qFormat/>
    <w:rsid w:val="00413336"/>
    <w:pPr>
      <w:tabs>
        <w:tab w:val="num" w:pos="1296"/>
      </w:tabs>
      <w:spacing w:before="240" w:after="60"/>
      <w:ind w:left="1296" w:hanging="1296"/>
      <w:outlineLvl w:val="6"/>
    </w:pPr>
    <w:rPr>
      <w:rFonts w:ascii="Tahoma" w:hAnsi="Tahoma"/>
      <w:lang w:eastAsia="en-US"/>
    </w:rPr>
  </w:style>
  <w:style w:type="paragraph" w:styleId="Heading8">
    <w:name w:val="heading 8"/>
    <w:basedOn w:val="Normal"/>
    <w:next w:val="Normal"/>
    <w:link w:val="Heading8Char"/>
    <w:qFormat/>
    <w:rsid w:val="00413336"/>
    <w:pPr>
      <w:tabs>
        <w:tab w:val="num" w:pos="1440"/>
      </w:tabs>
      <w:spacing w:before="240" w:after="60"/>
      <w:ind w:left="1440" w:hanging="1440"/>
      <w:outlineLvl w:val="7"/>
    </w:pPr>
    <w:rPr>
      <w:rFonts w:ascii="Tahoma" w:hAnsi="Tahoma"/>
      <w:i/>
      <w:iCs/>
      <w:lang w:eastAsia="en-US"/>
    </w:rPr>
  </w:style>
  <w:style w:type="paragraph" w:styleId="Heading9">
    <w:name w:val="heading 9"/>
    <w:basedOn w:val="Normal"/>
    <w:next w:val="Normal"/>
    <w:link w:val="Heading9Char"/>
    <w:qFormat/>
    <w:rsid w:val="00413336"/>
    <w:pPr>
      <w:tabs>
        <w:tab w:val="num" w:pos="1584"/>
      </w:tabs>
      <w:spacing w:before="240" w:after="60"/>
      <w:ind w:left="1584" w:hanging="1584"/>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2CAC"/>
    <w:pPr>
      <w:tabs>
        <w:tab w:val="center" w:pos="4153"/>
        <w:tab w:val="right" w:pos="8306"/>
      </w:tabs>
    </w:pPr>
  </w:style>
  <w:style w:type="paragraph" w:styleId="Footer">
    <w:name w:val="footer"/>
    <w:basedOn w:val="Normal"/>
    <w:link w:val="FooterChar"/>
    <w:uiPriority w:val="99"/>
    <w:rsid w:val="008C2CAC"/>
    <w:pPr>
      <w:tabs>
        <w:tab w:val="center" w:pos="4153"/>
        <w:tab w:val="right" w:pos="8306"/>
      </w:tabs>
    </w:pPr>
  </w:style>
  <w:style w:type="paragraph" w:styleId="TOC1">
    <w:name w:val="toc 1"/>
    <w:basedOn w:val="Normal"/>
    <w:next w:val="Normal"/>
    <w:autoRedefine/>
    <w:uiPriority w:val="39"/>
    <w:rsid w:val="00053515"/>
    <w:pPr>
      <w:tabs>
        <w:tab w:val="left" w:pos="400"/>
        <w:tab w:val="right" w:leader="dot" w:pos="8641"/>
      </w:tabs>
      <w:spacing w:line="360" w:lineRule="auto"/>
    </w:pPr>
  </w:style>
  <w:style w:type="paragraph" w:customStyle="1" w:styleId="IndentedText">
    <w:name w:val="Indented Text"/>
    <w:basedOn w:val="Normal"/>
    <w:rsid w:val="008C2CAC"/>
    <w:pPr>
      <w:ind w:left="794"/>
    </w:pPr>
  </w:style>
  <w:style w:type="table" w:styleId="TableGrid">
    <w:name w:val="Table Grid"/>
    <w:basedOn w:val="TableNormal"/>
    <w:rsid w:val="008C2CAC"/>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blStylePr w:type="firstRow">
      <w:rPr>
        <w:rFonts w:ascii="Arial" w:hAnsi="Arial"/>
        <w:b/>
        <w:sz w:val="20"/>
      </w:rPr>
      <w:tblPr/>
      <w:tcPr>
        <w:tcBorders>
          <w:top w:val="nil"/>
          <w:left w:val="nil"/>
          <w:bottom w:val="nil"/>
          <w:right w:val="nil"/>
          <w:insideH w:val="nil"/>
          <w:insideV w:val="nil"/>
          <w:tl2br w:val="nil"/>
          <w:tr2bl w:val="nil"/>
        </w:tcBorders>
        <w:shd w:val="clear" w:color="auto" w:fill="9BB2CE"/>
      </w:tcPr>
    </w:tblStylePr>
  </w:style>
  <w:style w:type="paragraph" w:styleId="TOC2">
    <w:name w:val="toc 2"/>
    <w:basedOn w:val="Normal"/>
    <w:next w:val="Normal"/>
    <w:autoRedefine/>
    <w:uiPriority w:val="39"/>
    <w:rsid w:val="008C2CAC"/>
    <w:pPr>
      <w:ind w:left="200"/>
    </w:pPr>
  </w:style>
  <w:style w:type="paragraph" w:styleId="TOC3">
    <w:name w:val="toc 3"/>
    <w:basedOn w:val="Normal"/>
    <w:next w:val="Normal"/>
    <w:autoRedefine/>
    <w:uiPriority w:val="39"/>
    <w:rsid w:val="008C2CAC"/>
    <w:pPr>
      <w:ind w:left="400"/>
    </w:pPr>
  </w:style>
  <w:style w:type="character" w:styleId="Hyperlink">
    <w:name w:val="Hyperlink"/>
    <w:basedOn w:val="DefaultParagraphFont"/>
    <w:uiPriority w:val="99"/>
    <w:rsid w:val="008C2CAC"/>
    <w:rPr>
      <w:color w:val="0000FF"/>
      <w:u w:val="single"/>
    </w:rPr>
  </w:style>
  <w:style w:type="numbering" w:customStyle="1" w:styleId="StyleBulleted">
    <w:name w:val="Style Bulleted"/>
    <w:basedOn w:val="NoList"/>
    <w:rsid w:val="008C2CAC"/>
    <w:pPr>
      <w:numPr>
        <w:numId w:val="3"/>
      </w:numPr>
    </w:pPr>
  </w:style>
  <w:style w:type="character" w:styleId="PageNumber">
    <w:name w:val="page number"/>
    <w:basedOn w:val="DefaultParagraphFont"/>
    <w:rsid w:val="008C2CAC"/>
  </w:style>
  <w:style w:type="character" w:customStyle="1" w:styleId="Heading1Char">
    <w:name w:val="Heading 1 Char"/>
    <w:basedOn w:val="DefaultParagraphFont"/>
    <w:link w:val="Heading1"/>
    <w:rsid w:val="00042934"/>
    <w:rPr>
      <w:rFonts w:ascii="Arial" w:hAnsi="Arial" w:cs="Arial"/>
      <w:b/>
      <w:bCs/>
      <w:kern w:val="32"/>
      <w:sz w:val="32"/>
      <w:szCs w:val="32"/>
      <w:lang w:val="en-GB" w:eastAsia="en-GB"/>
    </w:rPr>
  </w:style>
  <w:style w:type="paragraph" w:customStyle="1" w:styleId="TaH">
    <w:name w:val="TaH"/>
    <w:basedOn w:val="Normal"/>
    <w:rsid w:val="00753ADF"/>
    <w:pPr>
      <w:shd w:val="clear" w:color="auto" w:fill="FCFAEE"/>
      <w:spacing w:before="120" w:after="120"/>
      <w:ind w:right="120"/>
      <w:textAlignment w:val="baseline"/>
    </w:pPr>
    <w:rPr>
      <w:rFonts w:ascii="Tahoma" w:hAnsi="Tahoma" w:cs="Tahoma"/>
      <w:color w:val="808080"/>
      <w:szCs w:val="20"/>
      <w:lang w:val="en-US" w:eastAsia="en-US"/>
    </w:rPr>
  </w:style>
  <w:style w:type="paragraph" w:customStyle="1" w:styleId="ExpNormal">
    <w:name w:val="ExpNormal"/>
    <w:basedOn w:val="Normal"/>
    <w:rsid w:val="00B6611C"/>
    <w:pPr>
      <w:spacing w:before="160" w:after="160"/>
      <w:ind w:left="720"/>
    </w:pPr>
    <w:rPr>
      <w:rFonts w:ascii="Times New Roman" w:hAnsi="Times New Roman"/>
      <w:sz w:val="22"/>
      <w:szCs w:val="20"/>
      <w:lang w:val="en-US" w:eastAsia="en-US"/>
    </w:rPr>
  </w:style>
  <w:style w:type="paragraph" w:customStyle="1" w:styleId="bodytext">
    <w:name w:val="bodytext"/>
    <w:basedOn w:val="Normal"/>
    <w:rsid w:val="00261025"/>
    <w:pPr>
      <w:spacing w:before="120" w:after="120"/>
      <w:textAlignment w:val="baseline"/>
    </w:pPr>
    <w:rPr>
      <w:rFonts w:ascii="Tahoma" w:hAnsi="Tahoma" w:cs="Tahoma"/>
      <w:color w:val="000000"/>
      <w:szCs w:val="20"/>
      <w:lang w:val="en-NZ" w:eastAsia="en-NZ"/>
    </w:rPr>
  </w:style>
  <w:style w:type="paragraph" w:customStyle="1" w:styleId="tablebodytext">
    <w:name w:val="tablebodytext"/>
    <w:basedOn w:val="Normal"/>
    <w:rsid w:val="00347115"/>
    <w:pPr>
      <w:spacing w:before="60" w:after="60"/>
      <w:textAlignment w:val="baseline"/>
    </w:pPr>
    <w:rPr>
      <w:rFonts w:ascii="Tahoma" w:hAnsi="Tahoma" w:cs="Tahoma"/>
      <w:color w:val="000000"/>
      <w:szCs w:val="20"/>
      <w:lang w:val="en-NZ" w:eastAsia="en-NZ"/>
    </w:rPr>
  </w:style>
  <w:style w:type="character" w:styleId="Emphasis">
    <w:name w:val="Emphasis"/>
    <w:basedOn w:val="DefaultParagraphFont"/>
    <w:uiPriority w:val="20"/>
    <w:qFormat/>
    <w:rsid w:val="006C7E47"/>
    <w:rPr>
      <w:i/>
      <w:iCs/>
    </w:rPr>
  </w:style>
  <w:style w:type="character" w:styleId="Strong">
    <w:name w:val="Strong"/>
    <w:basedOn w:val="DefaultParagraphFont"/>
    <w:qFormat/>
    <w:rsid w:val="005A563D"/>
    <w:rPr>
      <w:b/>
      <w:bCs/>
    </w:rPr>
  </w:style>
  <w:style w:type="paragraph" w:customStyle="1" w:styleId="note">
    <w:name w:val="note"/>
    <w:basedOn w:val="Normal"/>
    <w:rsid w:val="00E87985"/>
    <w:pPr>
      <w:shd w:val="clear" w:color="auto" w:fill="FCFAEE"/>
      <w:spacing w:before="120" w:after="120"/>
      <w:ind w:right="120"/>
      <w:textAlignment w:val="baseline"/>
    </w:pPr>
    <w:rPr>
      <w:rFonts w:ascii="Tahoma" w:hAnsi="Tahoma" w:cs="Tahoma"/>
      <w:color w:val="808080"/>
      <w:szCs w:val="20"/>
      <w:lang w:val="en-US" w:eastAsia="en-US"/>
    </w:rPr>
  </w:style>
  <w:style w:type="paragraph" w:customStyle="1" w:styleId="Header1">
    <w:name w:val="Header 1"/>
    <w:basedOn w:val="Normal"/>
    <w:link w:val="Header1Char"/>
    <w:rsid w:val="00E87985"/>
    <w:rPr>
      <w:rFonts w:ascii="Verdana" w:hAnsi="Verdana" w:cs="Tahoma"/>
      <w:szCs w:val="20"/>
      <w:lang w:val="en-US" w:eastAsia="en-US"/>
    </w:rPr>
  </w:style>
  <w:style w:type="paragraph" w:styleId="BalloonText">
    <w:name w:val="Balloon Text"/>
    <w:basedOn w:val="Normal"/>
    <w:link w:val="BalloonTextChar"/>
    <w:rsid w:val="00D36BDC"/>
    <w:rPr>
      <w:rFonts w:ascii="Tahoma" w:hAnsi="Tahoma" w:cs="Tahoma"/>
      <w:sz w:val="16"/>
      <w:szCs w:val="16"/>
    </w:rPr>
  </w:style>
  <w:style w:type="character" w:customStyle="1" w:styleId="BalloonTextChar">
    <w:name w:val="Balloon Text Char"/>
    <w:basedOn w:val="DefaultParagraphFont"/>
    <w:link w:val="BalloonText"/>
    <w:rsid w:val="00D36BDC"/>
    <w:rPr>
      <w:rFonts w:ascii="Tahoma" w:hAnsi="Tahoma" w:cs="Tahoma"/>
      <w:sz w:val="16"/>
      <w:szCs w:val="16"/>
      <w:lang w:val="en-GB" w:eastAsia="en-GB"/>
    </w:rPr>
  </w:style>
  <w:style w:type="character" w:customStyle="1" w:styleId="Heading4Char">
    <w:name w:val="Heading 4 Char"/>
    <w:basedOn w:val="DefaultParagraphFont"/>
    <w:link w:val="Heading4"/>
    <w:rsid w:val="00413336"/>
    <w:rPr>
      <w:rFonts w:ascii="Tahoma" w:hAnsi="Tahoma"/>
      <w:b/>
      <w:bCs/>
      <w:sz w:val="28"/>
      <w:szCs w:val="28"/>
      <w:lang w:val="en-GB" w:eastAsia="en-US"/>
    </w:rPr>
  </w:style>
  <w:style w:type="character" w:customStyle="1" w:styleId="Heading5Char">
    <w:name w:val="Heading 5 Char"/>
    <w:basedOn w:val="DefaultParagraphFont"/>
    <w:link w:val="Heading5"/>
    <w:rsid w:val="00413336"/>
    <w:rPr>
      <w:rFonts w:ascii="Tahoma" w:hAnsi="Tahoma"/>
      <w:b/>
      <w:bCs/>
      <w:i/>
      <w:iCs/>
      <w:sz w:val="26"/>
      <w:szCs w:val="26"/>
      <w:lang w:val="en-GB" w:eastAsia="en-US"/>
    </w:rPr>
  </w:style>
  <w:style w:type="character" w:customStyle="1" w:styleId="Heading6Char">
    <w:name w:val="Heading 6 Char"/>
    <w:basedOn w:val="DefaultParagraphFont"/>
    <w:link w:val="Heading6"/>
    <w:rsid w:val="00413336"/>
    <w:rPr>
      <w:rFonts w:ascii="Tahoma" w:hAnsi="Tahoma"/>
      <w:b/>
      <w:bCs/>
      <w:sz w:val="22"/>
      <w:szCs w:val="22"/>
      <w:lang w:val="en-GB" w:eastAsia="en-US"/>
    </w:rPr>
  </w:style>
  <w:style w:type="character" w:customStyle="1" w:styleId="Heading7Char">
    <w:name w:val="Heading 7 Char"/>
    <w:basedOn w:val="DefaultParagraphFont"/>
    <w:link w:val="Heading7"/>
    <w:rsid w:val="00413336"/>
    <w:rPr>
      <w:rFonts w:ascii="Tahoma" w:hAnsi="Tahoma"/>
      <w:szCs w:val="24"/>
      <w:lang w:val="en-GB" w:eastAsia="en-US"/>
    </w:rPr>
  </w:style>
  <w:style w:type="character" w:customStyle="1" w:styleId="Heading8Char">
    <w:name w:val="Heading 8 Char"/>
    <w:basedOn w:val="DefaultParagraphFont"/>
    <w:link w:val="Heading8"/>
    <w:rsid w:val="00413336"/>
    <w:rPr>
      <w:rFonts w:ascii="Tahoma" w:hAnsi="Tahoma"/>
      <w:i/>
      <w:iCs/>
      <w:szCs w:val="24"/>
      <w:lang w:val="en-GB" w:eastAsia="en-US"/>
    </w:rPr>
  </w:style>
  <w:style w:type="character" w:customStyle="1" w:styleId="Heading9Char">
    <w:name w:val="Heading 9 Char"/>
    <w:basedOn w:val="DefaultParagraphFont"/>
    <w:link w:val="Heading9"/>
    <w:rsid w:val="00413336"/>
    <w:rPr>
      <w:rFonts w:ascii="Arial" w:hAnsi="Arial" w:cs="Arial"/>
      <w:sz w:val="22"/>
      <w:szCs w:val="22"/>
      <w:lang w:val="en-GB" w:eastAsia="en-US"/>
    </w:rPr>
  </w:style>
  <w:style w:type="paragraph" w:customStyle="1" w:styleId="SpendvisionHeading1">
    <w:name w:val="Spendvision Heading 1"/>
    <w:basedOn w:val="Heading1"/>
    <w:rsid w:val="00413336"/>
    <w:pPr>
      <w:numPr>
        <w:numId w:val="28"/>
      </w:numPr>
      <w:pBdr>
        <w:bottom w:val="single" w:sz="4" w:space="1" w:color="auto"/>
      </w:pBdr>
    </w:pPr>
    <w:rPr>
      <w:rFonts w:cs="Times New Roman"/>
      <w:szCs w:val="20"/>
      <w:lang w:val="en-US" w:eastAsia="en-US"/>
    </w:rPr>
  </w:style>
  <w:style w:type="paragraph" w:styleId="Title">
    <w:name w:val="Title"/>
    <w:aliases w:val="Document Title"/>
    <w:basedOn w:val="Normal"/>
    <w:next w:val="Normal"/>
    <w:link w:val="TitleChar"/>
    <w:uiPriority w:val="10"/>
    <w:qFormat/>
    <w:rsid w:val="00413336"/>
    <w:pPr>
      <w:contextualSpacing/>
      <w:outlineLvl w:val="2"/>
    </w:pPr>
    <w:rPr>
      <w:rFonts w:eastAsiaTheme="majorEastAsia" w:cstheme="majorBidi"/>
      <w:color w:val="0098D1"/>
      <w:spacing w:val="5"/>
      <w:kern w:val="28"/>
      <w:sz w:val="52"/>
      <w:szCs w:val="52"/>
      <w:lang w:eastAsia="en-US"/>
    </w:rPr>
  </w:style>
  <w:style w:type="character" w:customStyle="1" w:styleId="TitleChar">
    <w:name w:val="Title Char"/>
    <w:aliases w:val="Document Title Char"/>
    <w:basedOn w:val="DefaultParagraphFont"/>
    <w:link w:val="Title"/>
    <w:uiPriority w:val="10"/>
    <w:rsid w:val="00413336"/>
    <w:rPr>
      <w:rFonts w:ascii="Arial" w:eastAsiaTheme="majorEastAsia" w:hAnsi="Arial" w:cstheme="majorBidi"/>
      <w:color w:val="0098D1"/>
      <w:spacing w:val="5"/>
      <w:kern w:val="28"/>
      <w:sz w:val="52"/>
      <w:szCs w:val="52"/>
      <w:lang w:val="en-GB" w:eastAsia="en-US"/>
    </w:rPr>
  </w:style>
  <w:style w:type="character" w:customStyle="1" w:styleId="Style2">
    <w:name w:val="Style2"/>
    <w:basedOn w:val="DefaultParagraphFont"/>
    <w:uiPriority w:val="1"/>
    <w:rsid w:val="00413336"/>
    <w:rPr>
      <w:caps/>
    </w:rPr>
  </w:style>
  <w:style w:type="paragraph" w:styleId="TOCHeading">
    <w:name w:val="TOC Heading"/>
    <w:basedOn w:val="Heading1"/>
    <w:next w:val="Normal"/>
    <w:uiPriority w:val="39"/>
    <w:unhideWhenUsed/>
    <w:qFormat/>
    <w:rsid w:val="0096749A"/>
    <w:pPr>
      <w:keepLines/>
      <w:numPr>
        <w:numId w:val="0"/>
      </w:numPr>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ListParagraph">
    <w:name w:val="List Paragraph"/>
    <w:basedOn w:val="Normal"/>
    <w:uiPriority w:val="34"/>
    <w:qFormat/>
    <w:rsid w:val="00021D88"/>
    <w:pPr>
      <w:ind w:left="720"/>
    </w:pPr>
  </w:style>
  <w:style w:type="paragraph" w:customStyle="1" w:styleId="Style1">
    <w:name w:val="Style1"/>
    <w:basedOn w:val="Header1"/>
    <w:link w:val="Style1Char"/>
    <w:qFormat/>
    <w:rsid w:val="004C6521"/>
    <w:rPr>
      <w:sz w:val="24"/>
      <w:szCs w:val="24"/>
    </w:rPr>
  </w:style>
  <w:style w:type="paragraph" w:styleId="NoSpacing">
    <w:name w:val="No Spacing"/>
    <w:uiPriority w:val="1"/>
    <w:qFormat/>
    <w:rsid w:val="00BB7CE7"/>
    <w:rPr>
      <w:rFonts w:ascii="Arial" w:hAnsi="Arial"/>
      <w:szCs w:val="24"/>
      <w:lang w:val="en-GB" w:eastAsia="en-GB"/>
    </w:rPr>
  </w:style>
  <w:style w:type="character" w:customStyle="1" w:styleId="Header1Char">
    <w:name w:val="Header 1 Char"/>
    <w:basedOn w:val="DefaultParagraphFont"/>
    <w:link w:val="Header1"/>
    <w:rsid w:val="004C6521"/>
    <w:rPr>
      <w:rFonts w:ascii="Verdana" w:hAnsi="Verdana" w:cs="Tahoma"/>
      <w:lang w:val="en-US" w:eastAsia="en-US"/>
    </w:rPr>
  </w:style>
  <w:style w:type="character" w:customStyle="1" w:styleId="Style1Char">
    <w:name w:val="Style1 Char"/>
    <w:basedOn w:val="Header1Char"/>
    <w:link w:val="Style1"/>
    <w:rsid w:val="004C6521"/>
    <w:rPr>
      <w:sz w:val="24"/>
      <w:szCs w:val="24"/>
    </w:rPr>
  </w:style>
  <w:style w:type="character" w:styleId="CommentReference">
    <w:name w:val="annotation reference"/>
    <w:basedOn w:val="DefaultParagraphFont"/>
    <w:rsid w:val="00D81DCE"/>
    <w:rPr>
      <w:sz w:val="16"/>
      <w:szCs w:val="16"/>
    </w:rPr>
  </w:style>
  <w:style w:type="paragraph" w:styleId="CommentText">
    <w:name w:val="annotation text"/>
    <w:basedOn w:val="Normal"/>
    <w:link w:val="CommentTextChar"/>
    <w:rsid w:val="00D81DCE"/>
    <w:rPr>
      <w:szCs w:val="20"/>
    </w:rPr>
  </w:style>
  <w:style w:type="character" w:customStyle="1" w:styleId="CommentTextChar">
    <w:name w:val="Comment Text Char"/>
    <w:basedOn w:val="DefaultParagraphFont"/>
    <w:link w:val="CommentText"/>
    <w:rsid w:val="00D81DCE"/>
    <w:rPr>
      <w:rFonts w:ascii="Arial" w:hAnsi="Arial"/>
      <w:lang w:val="en-GB" w:eastAsia="en-GB"/>
    </w:rPr>
  </w:style>
  <w:style w:type="paragraph" w:customStyle="1" w:styleId="ListBulletRound">
    <w:name w:val="List Bullet Round"/>
    <w:basedOn w:val="Normal"/>
    <w:autoRedefine/>
    <w:rsid w:val="003B2D68"/>
    <w:pPr>
      <w:numPr>
        <w:numId w:val="46"/>
      </w:numPr>
      <w:tabs>
        <w:tab w:val="left" w:pos="425"/>
      </w:tabs>
    </w:pPr>
  </w:style>
  <w:style w:type="numbering" w:customStyle="1" w:styleId="Spendvision">
    <w:name w:val="Spendvision"/>
    <w:uiPriority w:val="99"/>
    <w:rsid w:val="003B2D68"/>
    <w:pPr>
      <w:numPr>
        <w:numId w:val="45"/>
      </w:numPr>
    </w:pPr>
  </w:style>
  <w:style w:type="character" w:customStyle="1" w:styleId="FooterChar">
    <w:name w:val="Footer Char"/>
    <w:basedOn w:val="DefaultParagraphFont"/>
    <w:link w:val="Footer"/>
    <w:uiPriority w:val="99"/>
    <w:rsid w:val="006B38C3"/>
    <w:rPr>
      <w:rFonts w:ascii="Arial" w:hAnsi="Arial"/>
      <w:szCs w:val="24"/>
      <w:lang w:val="en-GB" w:eastAsia="en-GB"/>
    </w:rPr>
  </w:style>
  <w:style w:type="paragraph" w:customStyle="1" w:styleId="Default">
    <w:name w:val="Default"/>
    <w:rsid w:val="00C872FA"/>
    <w:pPr>
      <w:autoSpaceDE w:val="0"/>
      <w:autoSpaceDN w:val="0"/>
      <w:adjustRightInd w:val="0"/>
    </w:pPr>
    <w:rPr>
      <w:color w:val="000000"/>
      <w:sz w:val="24"/>
      <w:szCs w:val="24"/>
      <w:lang w:val="en-AU" w:eastAsia="en-AU"/>
    </w:rPr>
  </w:style>
  <w:style w:type="paragraph" w:styleId="PlainText">
    <w:name w:val="Plain Text"/>
    <w:basedOn w:val="Normal"/>
    <w:link w:val="PlainTextChar"/>
    <w:uiPriority w:val="99"/>
    <w:unhideWhenUsed/>
    <w:rsid w:val="007C1039"/>
    <w:rPr>
      <w:rFonts w:ascii="Consolas" w:eastAsiaTheme="minorHAnsi" w:hAnsi="Consolas" w:cstheme="minorBidi"/>
      <w:sz w:val="21"/>
      <w:szCs w:val="21"/>
      <w:lang w:val="en-AU" w:eastAsia="en-US"/>
    </w:rPr>
  </w:style>
  <w:style w:type="character" w:customStyle="1" w:styleId="PlainTextChar">
    <w:name w:val="Plain Text Char"/>
    <w:basedOn w:val="DefaultParagraphFont"/>
    <w:link w:val="PlainText"/>
    <w:uiPriority w:val="99"/>
    <w:rsid w:val="007C1039"/>
    <w:rPr>
      <w:rFonts w:ascii="Consolas" w:eastAsiaTheme="minorHAnsi" w:hAnsi="Consolas" w:cstheme="minorBidi"/>
      <w:sz w:val="21"/>
      <w:szCs w:val="21"/>
      <w:lang w:val="en-AU" w:eastAsia="en-US"/>
    </w:rPr>
  </w:style>
  <w:style w:type="character" w:styleId="FollowedHyperlink">
    <w:name w:val="FollowedHyperlink"/>
    <w:basedOn w:val="DefaultParagraphFont"/>
    <w:rsid w:val="007C1039"/>
    <w:rPr>
      <w:color w:val="800080" w:themeColor="followedHyperlink"/>
      <w:u w:val="single"/>
    </w:rPr>
  </w:style>
  <w:style w:type="paragraph" w:styleId="NormalWeb">
    <w:name w:val="Normal (Web)"/>
    <w:basedOn w:val="Normal"/>
    <w:uiPriority w:val="99"/>
    <w:unhideWhenUsed/>
    <w:rsid w:val="007C1039"/>
    <w:pPr>
      <w:spacing w:before="100" w:beforeAutospacing="1" w:after="100" w:afterAutospacing="1"/>
    </w:pPr>
    <w:rPr>
      <w:rFonts w:ascii="Times New Roman" w:eastAsiaTheme="minorHAnsi" w:hAnsi="Times New Roman"/>
      <w:sz w:val="24"/>
      <w:lang w:val="en-AU" w:eastAsia="en-AU"/>
    </w:rPr>
  </w:style>
</w:styles>
</file>

<file path=word/webSettings.xml><?xml version="1.0" encoding="utf-8"?>
<w:webSettings xmlns:r="http://schemas.openxmlformats.org/officeDocument/2006/relationships" xmlns:w="http://schemas.openxmlformats.org/wordprocessingml/2006/main">
  <w:divs>
    <w:div w:id="8603689">
      <w:bodyDiv w:val="1"/>
      <w:marLeft w:val="0"/>
      <w:marRight w:val="0"/>
      <w:marTop w:val="0"/>
      <w:marBottom w:val="0"/>
      <w:divBdr>
        <w:top w:val="none" w:sz="0" w:space="0" w:color="auto"/>
        <w:left w:val="none" w:sz="0" w:space="0" w:color="auto"/>
        <w:bottom w:val="none" w:sz="0" w:space="0" w:color="auto"/>
        <w:right w:val="none" w:sz="0" w:space="0" w:color="auto"/>
      </w:divBdr>
      <w:divsChild>
        <w:div w:id="1724064450">
          <w:marLeft w:val="0"/>
          <w:marRight w:val="0"/>
          <w:marTop w:val="0"/>
          <w:marBottom w:val="0"/>
          <w:divBdr>
            <w:top w:val="none" w:sz="0" w:space="0" w:color="auto"/>
            <w:left w:val="none" w:sz="0" w:space="0" w:color="auto"/>
            <w:bottom w:val="none" w:sz="0" w:space="0" w:color="auto"/>
            <w:right w:val="none" w:sz="0" w:space="0" w:color="auto"/>
          </w:divBdr>
          <w:divsChild>
            <w:div w:id="307367248">
              <w:marLeft w:val="0"/>
              <w:marRight w:val="0"/>
              <w:marTop w:val="0"/>
              <w:marBottom w:val="0"/>
              <w:divBdr>
                <w:top w:val="none" w:sz="0" w:space="0" w:color="auto"/>
                <w:left w:val="none" w:sz="0" w:space="0" w:color="auto"/>
                <w:bottom w:val="none" w:sz="0" w:space="0" w:color="auto"/>
                <w:right w:val="none" w:sz="0" w:space="0" w:color="auto"/>
              </w:divBdr>
            </w:div>
            <w:div w:id="563684058">
              <w:marLeft w:val="0"/>
              <w:marRight w:val="0"/>
              <w:marTop w:val="0"/>
              <w:marBottom w:val="0"/>
              <w:divBdr>
                <w:top w:val="none" w:sz="0" w:space="0" w:color="auto"/>
                <w:left w:val="none" w:sz="0" w:space="0" w:color="auto"/>
                <w:bottom w:val="none" w:sz="0" w:space="0" w:color="auto"/>
                <w:right w:val="none" w:sz="0" w:space="0" w:color="auto"/>
              </w:divBdr>
            </w:div>
            <w:div w:id="582839146">
              <w:marLeft w:val="0"/>
              <w:marRight w:val="0"/>
              <w:marTop w:val="0"/>
              <w:marBottom w:val="0"/>
              <w:divBdr>
                <w:top w:val="none" w:sz="0" w:space="0" w:color="auto"/>
                <w:left w:val="none" w:sz="0" w:space="0" w:color="auto"/>
                <w:bottom w:val="none" w:sz="0" w:space="0" w:color="auto"/>
                <w:right w:val="none" w:sz="0" w:space="0" w:color="auto"/>
              </w:divBdr>
            </w:div>
            <w:div w:id="826898962">
              <w:marLeft w:val="0"/>
              <w:marRight w:val="0"/>
              <w:marTop w:val="0"/>
              <w:marBottom w:val="0"/>
              <w:divBdr>
                <w:top w:val="none" w:sz="0" w:space="0" w:color="auto"/>
                <w:left w:val="none" w:sz="0" w:space="0" w:color="auto"/>
                <w:bottom w:val="none" w:sz="0" w:space="0" w:color="auto"/>
                <w:right w:val="none" w:sz="0" w:space="0" w:color="auto"/>
              </w:divBdr>
            </w:div>
            <w:div w:id="869756715">
              <w:marLeft w:val="0"/>
              <w:marRight w:val="0"/>
              <w:marTop w:val="0"/>
              <w:marBottom w:val="0"/>
              <w:divBdr>
                <w:top w:val="none" w:sz="0" w:space="0" w:color="auto"/>
                <w:left w:val="none" w:sz="0" w:space="0" w:color="auto"/>
                <w:bottom w:val="none" w:sz="0" w:space="0" w:color="auto"/>
                <w:right w:val="none" w:sz="0" w:space="0" w:color="auto"/>
              </w:divBdr>
            </w:div>
            <w:div w:id="1000349129">
              <w:marLeft w:val="0"/>
              <w:marRight w:val="0"/>
              <w:marTop w:val="0"/>
              <w:marBottom w:val="0"/>
              <w:divBdr>
                <w:top w:val="none" w:sz="0" w:space="0" w:color="auto"/>
                <w:left w:val="none" w:sz="0" w:space="0" w:color="auto"/>
                <w:bottom w:val="none" w:sz="0" w:space="0" w:color="auto"/>
                <w:right w:val="none" w:sz="0" w:space="0" w:color="auto"/>
              </w:divBdr>
            </w:div>
            <w:div w:id="1386678929">
              <w:marLeft w:val="0"/>
              <w:marRight w:val="0"/>
              <w:marTop w:val="0"/>
              <w:marBottom w:val="0"/>
              <w:divBdr>
                <w:top w:val="none" w:sz="0" w:space="0" w:color="auto"/>
                <w:left w:val="none" w:sz="0" w:space="0" w:color="auto"/>
                <w:bottom w:val="none" w:sz="0" w:space="0" w:color="auto"/>
                <w:right w:val="none" w:sz="0" w:space="0" w:color="auto"/>
              </w:divBdr>
            </w:div>
            <w:div w:id="1744832357">
              <w:marLeft w:val="0"/>
              <w:marRight w:val="0"/>
              <w:marTop w:val="0"/>
              <w:marBottom w:val="0"/>
              <w:divBdr>
                <w:top w:val="none" w:sz="0" w:space="0" w:color="auto"/>
                <w:left w:val="none" w:sz="0" w:space="0" w:color="auto"/>
                <w:bottom w:val="none" w:sz="0" w:space="0" w:color="auto"/>
                <w:right w:val="none" w:sz="0" w:space="0" w:color="auto"/>
              </w:divBdr>
            </w:div>
            <w:div w:id="1813061308">
              <w:marLeft w:val="0"/>
              <w:marRight w:val="0"/>
              <w:marTop w:val="0"/>
              <w:marBottom w:val="0"/>
              <w:divBdr>
                <w:top w:val="none" w:sz="0" w:space="0" w:color="auto"/>
                <w:left w:val="none" w:sz="0" w:space="0" w:color="auto"/>
                <w:bottom w:val="none" w:sz="0" w:space="0" w:color="auto"/>
                <w:right w:val="none" w:sz="0" w:space="0" w:color="auto"/>
              </w:divBdr>
            </w:div>
            <w:div w:id="19023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2400">
      <w:bodyDiv w:val="1"/>
      <w:marLeft w:val="0"/>
      <w:marRight w:val="0"/>
      <w:marTop w:val="0"/>
      <w:marBottom w:val="0"/>
      <w:divBdr>
        <w:top w:val="none" w:sz="0" w:space="0" w:color="auto"/>
        <w:left w:val="none" w:sz="0" w:space="0" w:color="auto"/>
        <w:bottom w:val="none" w:sz="0" w:space="0" w:color="auto"/>
        <w:right w:val="none" w:sz="0" w:space="0" w:color="auto"/>
      </w:divBdr>
    </w:div>
    <w:div w:id="487404646">
      <w:bodyDiv w:val="1"/>
      <w:marLeft w:val="0"/>
      <w:marRight w:val="0"/>
      <w:marTop w:val="0"/>
      <w:marBottom w:val="0"/>
      <w:divBdr>
        <w:top w:val="none" w:sz="0" w:space="0" w:color="auto"/>
        <w:left w:val="none" w:sz="0" w:space="0" w:color="auto"/>
        <w:bottom w:val="none" w:sz="0" w:space="0" w:color="auto"/>
        <w:right w:val="none" w:sz="0" w:space="0" w:color="auto"/>
      </w:divBdr>
      <w:divsChild>
        <w:div w:id="569774769">
          <w:marLeft w:val="0"/>
          <w:marRight w:val="0"/>
          <w:marTop w:val="0"/>
          <w:marBottom w:val="0"/>
          <w:divBdr>
            <w:top w:val="none" w:sz="0" w:space="0" w:color="auto"/>
            <w:left w:val="none" w:sz="0" w:space="0" w:color="auto"/>
            <w:bottom w:val="none" w:sz="0" w:space="0" w:color="auto"/>
            <w:right w:val="none" w:sz="0" w:space="0" w:color="auto"/>
          </w:divBdr>
          <w:divsChild>
            <w:div w:id="44840383">
              <w:marLeft w:val="0"/>
              <w:marRight w:val="0"/>
              <w:marTop w:val="0"/>
              <w:marBottom w:val="0"/>
              <w:divBdr>
                <w:top w:val="none" w:sz="0" w:space="0" w:color="auto"/>
                <w:left w:val="none" w:sz="0" w:space="0" w:color="auto"/>
                <w:bottom w:val="none" w:sz="0" w:space="0" w:color="auto"/>
                <w:right w:val="none" w:sz="0" w:space="0" w:color="auto"/>
              </w:divBdr>
            </w:div>
            <w:div w:id="96680539">
              <w:marLeft w:val="0"/>
              <w:marRight w:val="0"/>
              <w:marTop w:val="0"/>
              <w:marBottom w:val="0"/>
              <w:divBdr>
                <w:top w:val="none" w:sz="0" w:space="0" w:color="auto"/>
                <w:left w:val="none" w:sz="0" w:space="0" w:color="auto"/>
                <w:bottom w:val="none" w:sz="0" w:space="0" w:color="auto"/>
                <w:right w:val="none" w:sz="0" w:space="0" w:color="auto"/>
              </w:divBdr>
            </w:div>
            <w:div w:id="101657534">
              <w:marLeft w:val="0"/>
              <w:marRight w:val="0"/>
              <w:marTop w:val="0"/>
              <w:marBottom w:val="0"/>
              <w:divBdr>
                <w:top w:val="none" w:sz="0" w:space="0" w:color="auto"/>
                <w:left w:val="none" w:sz="0" w:space="0" w:color="auto"/>
                <w:bottom w:val="none" w:sz="0" w:space="0" w:color="auto"/>
                <w:right w:val="none" w:sz="0" w:space="0" w:color="auto"/>
              </w:divBdr>
            </w:div>
            <w:div w:id="133328969">
              <w:marLeft w:val="0"/>
              <w:marRight w:val="0"/>
              <w:marTop w:val="0"/>
              <w:marBottom w:val="0"/>
              <w:divBdr>
                <w:top w:val="none" w:sz="0" w:space="0" w:color="auto"/>
                <w:left w:val="none" w:sz="0" w:space="0" w:color="auto"/>
                <w:bottom w:val="none" w:sz="0" w:space="0" w:color="auto"/>
                <w:right w:val="none" w:sz="0" w:space="0" w:color="auto"/>
              </w:divBdr>
            </w:div>
            <w:div w:id="591201468">
              <w:marLeft w:val="0"/>
              <w:marRight w:val="0"/>
              <w:marTop w:val="0"/>
              <w:marBottom w:val="0"/>
              <w:divBdr>
                <w:top w:val="none" w:sz="0" w:space="0" w:color="auto"/>
                <w:left w:val="none" w:sz="0" w:space="0" w:color="auto"/>
                <w:bottom w:val="none" w:sz="0" w:space="0" w:color="auto"/>
                <w:right w:val="none" w:sz="0" w:space="0" w:color="auto"/>
              </w:divBdr>
            </w:div>
            <w:div w:id="751126082">
              <w:marLeft w:val="0"/>
              <w:marRight w:val="0"/>
              <w:marTop w:val="0"/>
              <w:marBottom w:val="0"/>
              <w:divBdr>
                <w:top w:val="none" w:sz="0" w:space="0" w:color="auto"/>
                <w:left w:val="none" w:sz="0" w:space="0" w:color="auto"/>
                <w:bottom w:val="none" w:sz="0" w:space="0" w:color="auto"/>
                <w:right w:val="none" w:sz="0" w:space="0" w:color="auto"/>
              </w:divBdr>
            </w:div>
            <w:div w:id="803810290">
              <w:marLeft w:val="0"/>
              <w:marRight w:val="0"/>
              <w:marTop w:val="0"/>
              <w:marBottom w:val="0"/>
              <w:divBdr>
                <w:top w:val="none" w:sz="0" w:space="0" w:color="auto"/>
                <w:left w:val="none" w:sz="0" w:space="0" w:color="auto"/>
                <w:bottom w:val="none" w:sz="0" w:space="0" w:color="auto"/>
                <w:right w:val="none" w:sz="0" w:space="0" w:color="auto"/>
              </w:divBdr>
            </w:div>
            <w:div w:id="908269464">
              <w:marLeft w:val="0"/>
              <w:marRight w:val="0"/>
              <w:marTop w:val="0"/>
              <w:marBottom w:val="0"/>
              <w:divBdr>
                <w:top w:val="none" w:sz="0" w:space="0" w:color="auto"/>
                <w:left w:val="none" w:sz="0" w:space="0" w:color="auto"/>
                <w:bottom w:val="none" w:sz="0" w:space="0" w:color="auto"/>
                <w:right w:val="none" w:sz="0" w:space="0" w:color="auto"/>
              </w:divBdr>
            </w:div>
            <w:div w:id="929587456">
              <w:marLeft w:val="0"/>
              <w:marRight w:val="0"/>
              <w:marTop w:val="0"/>
              <w:marBottom w:val="0"/>
              <w:divBdr>
                <w:top w:val="none" w:sz="0" w:space="0" w:color="auto"/>
                <w:left w:val="none" w:sz="0" w:space="0" w:color="auto"/>
                <w:bottom w:val="none" w:sz="0" w:space="0" w:color="auto"/>
                <w:right w:val="none" w:sz="0" w:space="0" w:color="auto"/>
              </w:divBdr>
            </w:div>
            <w:div w:id="1092893441">
              <w:marLeft w:val="0"/>
              <w:marRight w:val="0"/>
              <w:marTop w:val="0"/>
              <w:marBottom w:val="0"/>
              <w:divBdr>
                <w:top w:val="none" w:sz="0" w:space="0" w:color="auto"/>
                <w:left w:val="none" w:sz="0" w:space="0" w:color="auto"/>
                <w:bottom w:val="none" w:sz="0" w:space="0" w:color="auto"/>
                <w:right w:val="none" w:sz="0" w:space="0" w:color="auto"/>
              </w:divBdr>
            </w:div>
            <w:div w:id="1306280164">
              <w:marLeft w:val="0"/>
              <w:marRight w:val="0"/>
              <w:marTop w:val="0"/>
              <w:marBottom w:val="0"/>
              <w:divBdr>
                <w:top w:val="none" w:sz="0" w:space="0" w:color="auto"/>
                <w:left w:val="none" w:sz="0" w:space="0" w:color="auto"/>
                <w:bottom w:val="none" w:sz="0" w:space="0" w:color="auto"/>
                <w:right w:val="none" w:sz="0" w:space="0" w:color="auto"/>
              </w:divBdr>
            </w:div>
            <w:div w:id="1351376966">
              <w:marLeft w:val="0"/>
              <w:marRight w:val="0"/>
              <w:marTop w:val="0"/>
              <w:marBottom w:val="0"/>
              <w:divBdr>
                <w:top w:val="none" w:sz="0" w:space="0" w:color="auto"/>
                <w:left w:val="none" w:sz="0" w:space="0" w:color="auto"/>
                <w:bottom w:val="none" w:sz="0" w:space="0" w:color="auto"/>
                <w:right w:val="none" w:sz="0" w:space="0" w:color="auto"/>
              </w:divBdr>
            </w:div>
            <w:div w:id="1562714876">
              <w:marLeft w:val="0"/>
              <w:marRight w:val="0"/>
              <w:marTop w:val="0"/>
              <w:marBottom w:val="0"/>
              <w:divBdr>
                <w:top w:val="none" w:sz="0" w:space="0" w:color="auto"/>
                <w:left w:val="none" w:sz="0" w:space="0" w:color="auto"/>
                <w:bottom w:val="none" w:sz="0" w:space="0" w:color="auto"/>
                <w:right w:val="none" w:sz="0" w:space="0" w:color="auto"/>
              </w:divBdr>
            </w:div>
            <w:div w:id="1754932289">
              <w:marLeft w:val="0"/>
              <w:marRight w:val="0"/>
              <w:marTop w:val="0"/>
              <w:marBottom w:val="0"/>
              <w:divBdr>
                <w:top w:val="none" w:sz="0" w:space="0" w:color="auto"/>
                <w:left w:val="none" w:sz="0" w:space="0" w:color="auto"/>
                <w:bottom w:val="none" w:sz="0" w:space="0" w:color="auto"/>
                <w:right w:val="none" w:sz="0" w:space="0" w:color="auto"/>
              </w:divBdr>
            </w:div>
            <w:div w:id="19725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90812">
      <w:bodyDiv w:val="1"/>
      <w:marLeft w:val="0"/>
      <w:marRight w:val="0"/>
      <w:marTop w:val="0"/>
      <w:marBottom w:val="0"/>
      <w:divBdr>
        <w:top w:val="none" w:sz="0" w:space="0" w:color="auto"/>
        <w:left w:val="none" w:sz="0" w:space="0" w:color="auto"/>
        <w:bottom w:val="none" w:sz="0" w:space="0" w:color="auto"/>
        <w:right w:val="none" w:sz="0" w:space="0" w:color="auto"/>
      </w:divBdr>
    </w:div>
    <w:div w:id="1179849058">
      <w:bodyDiv w:val="1"/>
      <w:marLeft w:val="0"/>
      <w:marRight w:val="0"/>
      <w:marTop w:val="0"/>
      <w:marBottom w:val="0"/>
      <w:divBdr>
        <w:top w:val="none" w:sz="0" w:space="0" w:color="auto"/>
        <w:left w:val="none" w:sz="0" w:space="0" w:color="auto"/>
        <w:bottom w:val="none" w:sz="0" w:space="0" w:color="auto"/>
        <w:right w:val="none" w:sz="0" w:space="0" w:color="auto"/>
      </w:divBdr>
    </w:div>
    <w:div w:id="1723863195">
      <w:bodyDiv w:val="1"/>
      <w:marLeft w:val="0"/>
      <w:marRight w:val="0"/>
      <w:marTop w:val="0"/>
      <w:marBottom w:val="0"/>
      <w:divBdr>
        <w:top w:val="none" w:sz="0" w:space="0" w:color="auto"/>
        <w:left w:val="none" w:sz="0" w:space="0" w:color="auto"/>
        <w:bottom w:val="none" w:sz="0" w:space="0" w:color="auto"/>
        <w:right w:val="none" w:sz="0" w:space="0" w:color="auto"/>
      </w:divBdr>
    </w:div>
    <w:div w:id="181660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yperlink" Target="http://flexipurchase.cgd.vic.gov.au" TargetMode="External" Id="rId13" /><Relationship Type="http://schemas.openxmlformats.org/officeDocument/2006/relationships/image" Target="media/image9.png" Id="rId18" /><Relationship Type="http://schemas.openxmlformats.org/officeDocument/2006/relationships/header" Target="header1.xml" Id="rId26" /><Relationship Type="http://schemas.openxmlformats.org/officeDocument/2006/relationships/styles" Target="styles.xml" Id="rId3" /><Relationship Type="http://schemas.openxmlformats.org/officeDocument/2006/relationships/image" Target="media/image12.png" Id="rId21" /><Relationship Type="http://schemas.openxmlformats.org/officeDocument/2006/relationships/endnotes" Target="endnotes.xml" Id="rId7" /><Relationship Type="http://schemas.openxmlformats.org/officeDocument/2006/relationships/hyperlink" Target="https://objective.cgd.vic.gov.au/id:A1963568/document/versions/latest" TargetMode="External" Id="rId12" /><Relationship Type="http://schemas.openxmlformats.org/officeDocument/2006/relationships/image" Target="media/image8.png" Id="rId17" /><Relationship Type="http://schemas.openxmlformats.org/officeDocument/2006/relationships/image" Target="media/image16.png" Id="rId25" /><Relationship Type="http://schemas.openxmlformats.org/officeDocument/2006/relationships/theme" Target="theme/theme1.xml" Id="rId33" /><Relationship Type="http://schemas.openxmlformats.org/officeDocument/2006/relationships/numbering" Target="numbering.xml" Id="rId2" /><Relationship Type="http://schemas.openxmlformats.org/officeDocument/2006/relationships/image" Target="media/image7.png" Id="rId16" /><Relationship Type="http://schemas.openxmlformats.org/officeDocument/2006/relationships/image" Target="media/image11.png"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image" Target="media/image15.png" Id="rId24" /><Relationship Type="http://schemas.openxmlformats.org/officeDocument/2006/relationships/fontTable" Target="fontTable.xml" Id="rId32" /><Relationship Type="http://schemas.openxmlformats.org/officeDocument/2006/relationships/webSettings" Target="webSettings.xml" Id="rId5" /><Relationship Type="http://schemas.openxmlformats.org/officeDocument/2006/relationships/image" Target="media/image6.png" Id="rId15" /><Relationship Type="http://schemas.openxmlformats.org/officeDocument/2006/relationships/image" Target="media/image14.png" Id="rId23" /><Relationship Type="http://schemas.openxmlformats.org/officeDocument/2006/relationships/footer" Target="footer1.xml" Id="rId28" /><Relationship Type="http://schemas.openxmlformats.org/officeDocument/2006/relationships/image" Target="media/image3.png" Id="rId10" /><Relationship Type="http://schemas.openxmlformats.org/officeDocument/2006/relationships/image" Target="media/image10.png" Id="rId19" /><Relationship Type="http://schemas.openxmlformats.org/officeDocument/2006/relationships/footer" Target="footer3.xml" Id="rId31"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5.png" Id="rId14" /><Relationship Type="http://schemas.openxmlformats.org/officeDocument/2006/relationships/image" Target="media/image13.png"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customXml" Target="/customXML/item2.xml" Id="R3a10dcf74e264648" /></Relationships>
</file>

<file path=word/_rels/settings.xml.rels><?xml version="1.0" encoding="UTF-8" standalone="yes"?>
<Relationships xmlns="http://schemas.openxmlformats.org/package/2006/relationships"><Relationship Id="rId1" Type="http://schemas.openxmlformats.org/officeDocument/2006/relationships/attachedTemplate" Target="file:///V:\Spendvision\SV%20-%20Documentation\Branding\Portrait%20Template_SV.c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A1896841</value>
    </field>
    <field name="Objective-Title">
      <value order="0">Procedure - Flexi Purchase Guide to Approver</value>
    </field>
    <field name="Objective-Description">
      <value order="0"/>
    </field>
    <field name="Objective-CreationStamp">
      <value order="0">2013-03-12T00:46:39Z</value>
    </field>
    <field name="Objective-IsApproved">
      <value order="0">false</value>
    </field>
    <field name="Objective-IsPublished">
      <value order="0">true</value>
    </field>
    <field name="Objective-DatePublished">
      <value order="0">2015-12-23T05:07:46Z</value>
    </field>
    <field name="Objective-ModificationStamp">
      <value order="0">2022-10-03T05:41:42Z</value>
    </field>
    <field name="Objective-Owner">
      <value order="0">Subi Nathan</value>
    </field>
    <field name="Objective-Path">
      <value order="0">Objective Global Folder:.Policies and Procedures Folders:Procedures:Finance Procedures:Financial Accounting</value>
    </field>
    <field name="Objective-Parent">
      <value order="0">Financial Accounting</value>
    </field>
    <field name="Objective-State">
      <value order="0">Published</value>
    </field>
    <field name="Objective-VersionId">
      <value order="0">vA4678281</value>
    </field>
    <field name="Objective-Version">
      <value order="0">5.0</value>
    </field>
    <field name="Objective-VersionNumber">
      <value order="0">6</value>
    </field>
    <field name="Objective-VersionComment">
      <value order="0"/>
    </field>
    <field name="Objective-FileNumber">
      <value order="0">qA231858</value>
    </field>
    <field name="Objective-Classification">
      <value order="0"/>
    </field>
    <field name="Objective-Caveats">
      <value order="0"/>
    </field>
  </systemFields>
  <catalogues>
    <catalogue name="Document Type Catalogue" type="type" ori="id:cA11">
      <field name="Objective-Business Unit">
        <value order="0">Financial Accounting</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D651F-B47E-4462-868F-31FD8859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 Template_SV.com.dot</Template>
  <TotalTime>31</TotalTime>
  <Pages>9</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Portrait Template_SV.com</vt:lpstr>
    </vt:vector>
  </TitlesOfParts>
  <Company>Spendvision</Company>
  <LinksUpToDate>false</LinksUpToDate>
  <CharactersWithSpaces>6008</CharactersWithSpaces>
  <SharedDoc>false</SharedDoc>
  <HLinks>
    <vt:vector size="168" baseType="variant">
      <vt:variant>
        <vt:i4>3735653</vt:i4>
      </vt:variant>
      <vt:variant>
        <vt:i4>165</vt:i4>
      </vt:variant>
      <vt:variant>
        <vt:i4>0</vt:i4>
      </vt:variant>
      <vt:variant>
        <vt:i4>5</vt:i4>
      </vt:variant>
      <vt:variant>
        <vt:lpwstr>http://www.spendvision.com/</vt:lpwstr>
      </vt:variant>
      <vt:variant>
        <vt:lpwstr/>
      </vt:variant>
      <vt:variant>
        <vt:i4>1310778</vt:i4>
      </vt:variant>
      <vt:variant>
        <vt:i4>158</vt:i4>
      </vt:variant>
      <vt:variant>
        <vt:i4>0</vt:i4>
      </vt:variant>
      <vt:variant>
        <vt:i4>5</vt:i4>
      </vt:variant>
      <vt:variant>
        <vt:lpwstr/>
      </vt:variant>
      <vt:variant>
        <vt:lpwstr>_Toc206170924</vt:lpwstr>
      </vt:variant>
      <vt:variant>
        <vt:i4>1310778</vt:i4>
      </vt:variant>
      <vt:variant>
        <vt:i4>152</vt:i4>
      </vt:variant>
      <vt:variant>
        <vt:i4>0</vt:i4>
      </vt:variant>
      <vt:variant>
        <vt:i4>5</vt:i4>
      </vt:variant>
      <vt:variant>
        <vt:lpwstr/>
      </vt:variant>
      <vt:variant>
        <vt:lpwstr>_Toc206170923</vt:lpwstr>
      </vt:variant>
      <vt:variant>
        <vt:i4>1310778</vt:i4>
      </vt:variant>
      <vt:variant>
        <vt:i4>146</vt:i4>
      </vt:variant>
      <vt:variant>
        <vt:i4>0</vt:i4>
      </vt:variant>
      <vt:variant>
        <vt:i4>5</vt:i4>
      </vt:variant>
      <vt:variant>
        <vt:lpwstr/>
      </vt:variant>
      <vt:variant>
        <vt:lpwstr>_Toc206170922</vt:lpwstr>
      </vt:variant>
      <vt:variant>
        <vt:i4>1310778</vt:i4>
      </vt:variant>
      <vt:variant>
        <vt:i4>140</vt:i4>
      </vt:variant>
      <vt:variant>
        <vt:i4>0</vt:i4>
      </vt:variant>
      <vt:variant>
        <vt:i4>5</vt:i4>
      </vt:variant>
      <vt:variant>
        <vt:lpwstr/>
      </vt:variant>
      <vt:variant>
        <vt:lpwstr>_Toc206170921</vt:lpwstr>
      </vt:variant>
      <vt:variant>
        <vt:i4>1310778</vt:i4>
      </vt:variant>
      <vt:variant>
        <vt:i4>134</vt:i4>
      </vt:variant>
      <vt:variant>
        <vt:i4>0</vt:i4>
      </vt:variant>
      <vt:variant>
        <vt:i4>5</vt:i4>
      </vt:variant>
      <vt:variant>
        <vt:lpwstr/>
      </vt:variant>
      <vt:variant>
        <vt:lpwstr>_Toc206170920</vt:lpwstr>
      </vt:variant>
      <vt:variant>
        <vt:i4>1507386</vt:i4>
      </vt:variant>
      <vt:variant>
        <vt:i4>128</vt:i4>
      </vt:variant>
      <vt:variant>
        <vt:i4>0</vt:i4>
      </vt:variant>
      <vt:variant>
        <vt:i4>5</vt:i4>
      </vt:variant>
      <vt:variant>
        <vt:lpwstr/>
      </vt:variant>
      <vt:variant>
        <vt:lpwstr>_Toc206170919</vt:lpwstr>
      </vt:variant>
      <vt:variant>
        <vt:i4>1507386</vt:i4>
      </vt:variant>
      <vt:variant>
        <vt:i4>122</vt:i4>
      </vt:variant>
      <vt:variant>
        <vt:i4>0</vt:i4>
      </vt:variant>
      <vt:variant>
        <vt:i4>5</vt:i4>
      </vt:variant>
      <vt:variant>
        <vt:lpwstr/>
      </vt:variant>
      <vt:variant>
        <vt:lpwstr>_Toc206170918</vt:lpwstr>
      </vt:variant>
      <vt:variant>
        <vt:i4>1507386</vt:i4>
      </vt:variant>
      <vt:variant>
        <vt:i4>116</vt:i4>
      </vt:variant>
      <vt:variant>
        <vt:i4>0</vt:i4>
      </vt:variant>
      <vt:variant>
        <vt:i4>5</vt:i4>
      </vt:variant>
      <vt:variant>
        <vt:lpwstr/>
      </vt:variant>
      <vt:variant>
        <vt:lpwstr>_Toc206170917</vt:lpwstr>
      </vt:variant>
      <vt:variant>
        <vt:i4>1507386</vt:i4>
      </vt:variant>
      <vt:variant>
        <vt:i4>110</vt:i4>
      </vt:variant>
      <vt:variant>
        <vt:i4>0</vt:i4>
      </vt:variant>
      <vt:variant>
        <vt:i4>5</vt:i4>
      </vt:variant>
      <vt:variant>
        <vt:lpwstr/>
      </vt:variant>
      <vt:variant>
        <vt:lpwstr>_Toc206170916</vt:lpwstr>
      </vt:variant>
      <vt:variant>
        <vt:i4>1507386</vt:i4>
      </vt:variant>
      <vt:variant>
        <vt:i4>104</vt:i4>
      </vt:variant>
      <vt:variant>
        <vt:i4>0</vt:i4>
      </vt:variant>
      <vt:variant>
        <vt:i4>5</vt:i4>
      </vt:variant>
      <vt:variant>
        <vt:lpwstr/>
      </vt:variant>
      <vt:variant>
        <vt:lpwstr>_Toc206170915</vt:lpwstr>
      </vt:variant>
      <vt:variant>
        <vt:i4>1507386</vt:i4>
      </vt:variant>
      <vt:variant>
        <vt:i4>98</vt:i4>
      </vt:variant>
      <vt:variant>
        <vt:i4>0</vt:i4>
      </vt:variant>
      <vt:variant>
        <vt:i4>5</vt:i4>
      </vt:variant>
      <vt:variant>
        <vt:lpwstr/>
      </vt:variant>
      <vt:variant>
        <vt:lpwstr>_Toc206170914</vt:lpwstr>
      </vt:variant>
      <vt:variant>
        <vt:i4>1507386</vt:i4>
      </vt:variant>
      <vt:variant>
        <vt:i4>92</vt:i4>
      </vt:variant>
      <vt:variant>
        <vt:i4>0</vt:i4>
      </vt:variant>
      <vt:variant>
        <vt:i4>5</vt:i4>
      </vt:variant>
      <vt:variant>
        <vt:lpwstr/>
      </vt:variant>
      <vt:variant>
        <vt:lpwstr>_Toc206170913</vt:lpwstr>
      </vt:variant>
      <vt:variant>
        <vt:i4>1507386</vt:i4>
      </vt:variant>
      <vt:variant>
        <vt:i4>86</vt:i4>
      </vt:variant>
      <vt:variant>
        <vt:i4>0</vt:i4>
      </vt:variant>
      <vt:variant>
        <vt:i4>5</vt:i4>
      </vt:variant>
      <vt:variant>
        <vt:lpwstr/>
      </vt:variant>
      <vt:variant>
        <vt:lpwstr>_Toc206170912</vt:lpwstr>
      </vt:variant>
      <vt:variant>
        <vt:i4>1507386</vt:i4>
      </vt:variant>
      <vt:variant>
        <vt:i4>80</vt:i4>
      </vt:variant>
      <vt:variant>
        <vt:i4>0</vt:i4>
      </vt:variant>
      <vt:variant>
        <vt:i4>5</vt:i4>
      </vt:variant>
      <vt:variant>
        <vt:lpwstr/>
      </vt:variant>
      <vt:variant>
        <vt:lpwstr>_Toc206170911</vt:lpwstr>
      </vt:variant>
      <vt:variant>
        <vt:i4>1507386</vt:i4>
      </vt:variant>
      <vt:variant>
        <vt:i4>74</vt:i4>
      </vt:variant>
      <vt:variant>
        <vt:i4>0</vt:i4>
      </vt:variant>
      <vt:variant>
        <vt:i4>5</vt:i4>
      </vt:variant>
      <vt:variant>
        <vt:lpwstr/>
      </vt:variant>
      <vt:variant>
        <vt:lpwstr>_Toc206170910</vt:lpwstr>
      </vt:variant>
      <vt:variant>
        <vt:i4>1441850</vt:i4>
      </vt:variant>
      <vt:variant>
        <vt:i4>68</vt:i4>
      </vt:variant>
      <vt:variant>
        <vt:i4>0</vt:i4>
      </vt:variant>
      <vt:variant>
        <vt:i4>5</vt:i4>
      </vt:variant>
      <vt:variant>
        <vt:lpwstr/>
      </vt:variant>
      <vt:variant>
        <vt:lpwstr>_Toc206170909</vt:lpwstr>
      </vt:variant>
      <vt:variant>
        <vt:i4>1441850</vt:i4>
      </vt:variant>
      <vt:variant>
        <vt:i4>62</vt:i4>
      </vt:variant>
      <vt:variant>
        <vt:i4>0</vt:i4>
      </vt:variant>
      <vt:variant>
        <vt:i4>5</vt:i4>
      </vt:variant>
      <vt:variant>
        <vt:lpwstr/>
      </vt:variant>
      <vt:variant>
        <vt:lpwstr>_Toc206170908</vt:lpwstr>
      </vt:variant>
      <vt:variant>
        <vt:i4>1441850</vt:i4>
      </vt:variant>
      <vt:variant>
        <vt:i4>56</vt:i4>
      </vt:variant>
      <vt:variant>
        <vt:i4>0</vt:i4>
      </vt:variant>
      <vt:variant>
        <vt:i4>5</vt:i4>
      </vt:variant>
      <vt:variant>
        <vt:lpwstr/>
      </vt:variant>
      <vt:variant>
        <vt:lpwstr>_Toc206170907</vt:lpwstr>
      </vt:variant>
      <vt:variant>
        <vt:i4>1441850</vt:i4>
      </vt:variant>
      <vt:variant>
        <vt:i4>50</vt:i4>
      </vt:variant>
      <vt:variant>
        <vt:i4>0</vt:i4>
      </vt:variant>
      <vt:variant>
        <vt:i4>5</vt:i4>
      </vt:variant>
      <vt:variant>
        <vt:lpwstr/>
      </vt:variant>
      <vt:variant>
        <vt:lpwstr>_Toc206170906</vt:lpwstr>
      </vt:variant>
      <vt:variant>
        <vt:i4>1441850</vt:i4>
      </vt:variant>
      <vt:variant>
        <vt:i4>44</vt:i4>
      </vt:variant>
      <vt:variant>
        <vt:i4>0</vt:i4>
      </vt:variant>
      <vt:variant>
        <vt:i4>5</vt:i4>
      </vt:variant>
      <vt:variant>
        <vt:lpwstr/>
      </vt:variant>
      <vt:variant>
        <vt:lpwstr>_Toc206170905</vt:lpwstr>
      </vt:variant>
      <vt:variant>
        <vt:i4>1441850</vt:i4>
      </vt:variant>
      <vt:variant>
        <vt:i4>38</vt:i4>
      </vt:variant>
      <vt:variant>
        <vt:i4>0</vt:i4>
      </vt:variant>
      <vt:variant>
        <vt:i4>5</vt:i4>
      </vt:variant>
      <vt:variant>
        <vt:lpwstr/>
      </vt:variant>
      <vt:variant>
        <vt:lpwstr>_Toc206170904</vt:lpwstr>
      </vt:variant>
      <vt:variant>
        <vt:i4>1441850</vt:i4>
      </vt:variant>
      <vt:variant>
        <vt:i4>32</vt:i4>
      </vt:variant>
      <vt:variant>
        <vt:i4>0</vt:i4>
      </vt:variant>
      <vt:variant>
        <vt:i4>5</vt:i4>
      </vt:variant>
      <vt:variant>
        <vt:lpwstr/>
      </vt:variant>
      <vt:variant>
        <vt:lpwstr>_Toc206170903</vt:lpwstr>
      </vt:variant>
      <vt:variant>
        <vt:i4>1441850</vt:i4>
      </vt:variant>
      <vt:variant>
        <vt:i4>26</vt:i4>
      </vt:variant>
      <vt:variant>
        <vt:i4>0</vt:i4>
      </vt:variant>
      <vt:variant>
        <vt:i4>5</vt:i4>
      </vt:variant>
      <vt:variant>
        <vt:lpwstr/>
      </vt:variant>
      <vt:variant>
        <vt:lpwstr>_Toc206170902</vt:lpwstr>
      </vt:variant>
      <vt:variant>
        <vt:i4>1441850</vt:i4>
      </vt:variant>
      <vt:variant>
        <vt:i4>20</vt:i4>
      </vt:variant>
      <vt:variant>
        <vt:i4>0</vt:i4>
      </vt:variant>
      <vt:variant>
        <vt:i4>5</vt:i4>
      </vt:variant>
      <vt:variant>
        <vt:lpwstr/>
      </vt:variant>
      <vt:variant>
        <vt:lpwstr>_Toc206170901</vt:lpwstr>
      </vt:variant>
      <vt:variant>
        <vt:i4>1441850</vt:i4>
      </vt:variant>
      <vt:variant>
        <vt:i4>14</vt:i4>
      </vt:variant>
      <vt:variant>
        <vt:i4>0</vt:i4>
      </vt:variant>
      <vt:variant>
        <vt:i4>5</vt:i4>
      </vt:variant>
      <vt:variant>
        <vt:lpwstr/>
      </vt:variant>
      <vt:variant>
        <vt:lpwstr>_Toc206170900</vt:lpwstr>
      </vt:variant>
      <vt:variant>
        <vt:i4>2031675</vt:i4>
      </vt:variant>
      <vt:variant>
        <vt:i4>8</vt:i4>
      </vt:variant>
      <vt:variant>
        <vt:i4>0</vt:i4>
      </vt:variant>
      <vt:variant>
        <vt:i4>5</vt:i4>
      </vt:variant>
      <vt:variant>
        <vt:lpwstr/>
      </vt:variant>
      <vt:variant>
        <vt:lpwstr>_Toc206170899</vt:lpwstr>
      </vt:variant>
      <vt:variant>
        <vt:i4>2031675</vt:i4>
      </vt:variant>
      <vt:variant>
        <vt:i4>2</vt:i4>
      </vt:variant>
      <vt:variant>
        <vt:i4>0</vt:i4>
      </vt:variant>
      <vt:variant>
        <vt:i4>5</vt:i4>
      </vt:variant>
      <vt:variant>
        <vt:lpwstr/>
      </vt:variant>
      <vt:variant>
        <vt:lpwstr>_Toc206170898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Portrait Template_SV.com</dc:title>
  <dc:creator>David Anderson</dc:creator>
  <cp:lastModifiedBy>snatha</cp:lastModifiedBy>
  <cp:revision>7</cp:revision>
  <cp:lastPrinted>2013-03-12T00:41:00Z</cp:lastPrinted>
  <dcterms:created xsi:type="dcterms:W3CDTF">2013-03-12T00:46:00Z</dcterms:created>
  <dcterms:modified xsi:type="dcterms:W3CDTF">2015-12-23T05:04:00Z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19200.0000000000</vt:lpwstr>
  </property>
  <property fmtid="{D5CDD505-2E9C-101B-9397-08002B2CF9AE}" pid="3" name="Sub Type">
    <vt:lpwstr>Medium Projects (Spendvision)</vt:lpwstr>
  </property>
  <property fmtid="{D5CDD505-2E9C-101B-9397-08002B2CF9AE}" pid="4" name="Project Templates">
    <vt:lpwstr>Workbooks</vt:lpwstr>
  </property>
  <property fmtid="{D5CDD505-2E9C-101B-9397-08002B2CF9AE}" pid="5" name="Objective-Id">
    <vt:lpwstr>A1896841</vt:lpwstr>
  </property>
  <property fmtid="{D5CDD505-2E9C-101B-9397-08002B2CF9AE}" pid="6" name="Objective-Title">
    <vt:lpwstr>Procedure - Flexi Purchase Guide to Approver</vt:lpwstr>
  </property>
  <property fmtid="{D5CDD505-2E9C-101B-9397-08002B2CF9AE}" pid="7" name="Objective-Comment">
    <vt:lpwstr/>
  </property>
  <property fmtid="{D5CDD505-2E9C-101B-9397-08002B2CF9AE}" pid="8" name="Objective-CreationStamp">
    <vt:filetime>2013-03-12T00:46:39Z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2015-12-23T05:07:46Z</vt:filetime>
  </property>
  <property fmtid="{D5CDD505-2E9C-101B-9397-08002B2CF9AE}" pid="12" name="Objective-ModificationStamp">
    <vt:filetime>2022-10-03T05:41:42Z</vt:filetime>
  </property>
  <property fmtid="{D5CDD505-2E9C-101B-9397-08002B2CF9AE}" pid="13" name="Objective-Owner">
    <vt:lpwstr>Subi Nathan</vt:lpwstr>
  </property>
  <property fmtid="{D5CDD505-2E9C-101B-9397-08002B2CF9AE}" pid="14" name="Objective-Path">
    <vt:lpwstr>Objective Global Folder:.Policies and Procedures Folders:Procedures:Finance Procedures:Financial Accounting</vt:lpwstr>
  </property>
  <property fmtid="{D5CDD505-2E9C-101B-9397-08002B2CF9AE}" pid="15" name="Objective-Parent">
    <vt:lpwstr>Financial Accounting</vt:lpwstr>
  </property>
  <property fmtid="{D5CDD505-2E9C-101B-9397-08002B2CF9AE}" pid="16" name="Objective-State">
    <vt:lpwstr>Published</vt:lpwstr>
  </property>
  <property fmtid="{D5CDD505-2E9C-101B-9397-08002B2CF9AE}" pid="17" name="Objective-Version">
    <vt:lpwstr>5.0</vt:lpwstr>
  </property>
  <property fmtid="{D5CDD505-2E9C-101B-9397-08002B2CF9AE}" pid="18" name="Objective-VersionNumber">
    <vt:r8>6</vt:r8>
  </property>
  <property fmtid="{D5CDD505-2E9C-101B-9397-08002B2CF9AE}" pid="19" name="Objective-VersionComment">
    <vt:lpwstr/>
  </property>
  <property fmtid="{D5CDD505-2E9C-101B-9397-08002B2CF9AE}" pid="20" name="Objective-FileNumber">
    <vt:lpwstr>qA231858</vt:lpwstr>
  </property>
  <property fmtid="{D5CDD505-2E9C-101B-9397-08002B2CF9AE}" pid="21" name="Objective-Classification">
    <vt:lpwstr/>
  </property>
  <property fmtid="{D5CDD505-2E9C-101B-9397-08002B2CF9AE}" pid="22" name="Objective-Caveats">
    <vt:lpwstr/>
  </property>
  <property fmtid="{D5CDD505-2E9C-101B-9397-08002B2CF9AE}" pid="23" name="Objective-Business Unit [system]">
    <vt:lpwstr>Financial Accounting</vt:lpwstr>
  </property>
  <property fmtid="{D5CDD505-2E9C-101B-9397-08002B2CF9AE}" pid="24" name="Objective-Corporate Document Type [system]">
    <vt:lpwstr/>
  </property>
  <property fmtid="{D5CDD505-2E9C-101B-9397-08002B2CF9AE}" pid="25" name="Objective-Records Audit Vital Record [system]">
    <vt:lpwstr/>
  </property>
  <property fmtid="{D5CDD505-2E9C-101B-9397-08002B2CF9AE}" pid="26" name="Objective-Records Audit Date [system]">
    <vt:lpwstr/>
  </property>
  <property fmtid="{D5CDD505-2E9C-101B-9397-08002B2CF9AE}" pid="27" name="Objective-Description">
    <vt:lpwstr/>
  </property>
  <property fmtid="{D5CDD505-2E9C-101B-9397-08002B2CF9AE}" pid="28" name="Objective-VersionId">
    <vt:lpwstr>vA4678281</vt:lpwstr>
  </property>
  <property fmtid="{D5CDD505-2E9C-101B-9397-08002B2CF9AE}" pid="29" name="Objective-Business Unit">
    <vt:lpwstr>Financial Accounting</vt:lpwstr>
  </property>
  <property fmtid="{D5CDD505-2E9C-101B-9397-08002B2CF9AE}" pid="30" name="Objective-Corporate Document Type">
    <vt:lpwstr/>
  </property>
  <property fmtid="{D5CDD505-2E9C-101B-9397-08002B2CF9AE}" pid="31" name="Objective-Records Audit Vital Record">
    <vt:lpwstr/>
  </property>
  <property fmtid="{D5CDD505-2E9C-101B-9397-08002B2CF9AE}" pid="32" name="Objective-Records Audit Date">
    <vt:lpwstr/>
  </property>
  <property fmtid="{D5CDD505-2E9C-101B-9397-08002B2CF9AE}" pid="33" name="Objective-Connect Creator">
    <vt:lpwstr/>
  </property>
  <property fmtid="{D5CDD505-2E9C-101B-9397-08002B2CF9AE}" pid="34" name="Objective-Bulk Update Status">
    <vt:lpwstr/>
  </property>
</Properties>
</file>