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0A9A1" w14:textId="4CAA30CA" w:rsidR="007A52E0" w:rsidRPr="007A52E0" w:rsidRDefault="007A52E0" w:rsidP="00AF4C7D">
      <w:pPr>
        <w:pStyle w:val="Heading1"/>
      </w:pPr>
      <w:r w:rsidRPr="007A52E0">
        <w:t>Purpose</w:t>
      </w:r>
      <w:r w:rsidR="00AF4C7D">
        <w:t xml:space="preserve"> </w:t>
      </w:r>
    </w:p>
    <w:p w14:paraId="2859E4E6" w14:textId="60D2CC39" w:rsidR="00C90B75" w:rsidRPr="00244622" w:rsidRDefault="00C76A86" w:rsidP="001C6192">
      <w:pPr>
        <w:jc w:val="left"/>
      </w:pPr>
      <w:r>
        <w:t xml:space="preserve">To describe the process of identification and control of risks associated with </w:t>
      </w:r>
      <w:r w:rsidR="001C6192" w:rsidRPr="001C6192">
        <w:t xml:space="preserve">OHS </w:t>
      </w:r>
      <w:r w:rsidR="00B74E86">
        <w:t xml:space="preserve">Working in Extreme </w:t>
      </w:r>
      <w:r w:rsidR="00CA1BC2">
        <w:t>Weather Conditions</w:t>
      </w:r>
      <w:r w:rsidR="00B74E86">
        <w:t xml:space="preserve"> Procedure </w:t>
      </w:r>
      <w:r w:rsidR="00802757">
        <w:t xml:space="preserve">at </w:t>
      </w:r>
      <w:r>
        <w:t xml:space="preserve">the </w:t>
      </w:r>
      <w:r w:rsidR="00244622" w:rsidRPr="0094476E">
        <w:t>Greater Dandenong City Council (GDCC)</w:t>
      </w:r>
      <w:r w:rsidR="0094476E">
        <w:t>.</w:t>
      </w:r>
    </w:p>
    <w:p w14:paraId="0F1DDAA3" w14:textId="77777777" w:rsidR="007A52E0" w:rsidRPr="007A52E0" w:rsidRDefault="007A52E0" w:rsidP="00AF4C7D">
      <w:pPr>
        <w:pStyle w:val="Heading1"/>
      </w:pPr>
      <w:r w:rsidRPr="007A52E0">
        <w:t>Scope</w:t>
      </w:r>
    </w:p>
    <w:p w14:paraId="30E1CEA1" w14:textId="11F18CFD" w:rsidR="00C76A86" w:rsidRDefault="00C76A86" w:rsidP="00C76A86">
      <w:pPr>
        <w:jc w:val="left"/>
      </w:pPr>
      <w:r>
        <w:t xml:space="preserve">This procedure applies to all employees, contractors and volunteers at </w:t>
      </w:r>
      <w:r w:rsidR="00244622" w:rsidRPr="0094476E">
        <w:t>GDCC</w:t>
      </w:r>
      <w:r w:rsidR="00244622">
        <w:rPr>
          <w:color w:val="FF0000"/>
        </w:rPr>
        <w:t xml:space="preserve"> </w:t>
      </w:r>
      <w:r>
        <w:t>workplaces.</w:t>
      </w:r>
    </w:p>
    <w:p w14:paraId="0A24E091" w14:textId="77777777" w:rsidR="007A52E0" w:rsidRDefault="007A52E0" w:rsidP="00AF4C7D">
      <w:pPr>
        <w:pStyle w:val="Heading1"/>
      </w:pPr>
      <w:r w:rsidRPr="007A52E0">
        <w:t>Definitions</w:t>
      </w:r>
    </w:p>
    <w:p w14:paraId="75F8F251" w14:textId="77777777" w:rsidR="00655750" w:rsidRDefault="00655750" w:rsidP="00655750">
      <w:pPr>
        <w:jc w:val="left"/>
        <w:rPr>
          <w:b/>
        </w:rPr>
      </w:pPr>
      <w:r>
        <w:rPr>
          <w:b/>
        </w:rPr>
        <w:t xml:space="preserve">Competent person: </w:t>
      </w:r>
      <w:r>
        <w:t>A person who has acquired through training, qualifications or experience the knowledge, skills and ability to carry out the task, in a safe manner meeting organisational expectations</w:t>
      </w:r>
      <w:r>
        <w:rPr>
          <w:b/>
        </w:rPr>
        <w:t>.</w:t>
      </w:r>
    </w:p>
    <w:p w14:paraId="6A750981" w14:textId="60987D03" w:rsidR="00655750" w:rsidRDefault="00655750" w:rsidP="00655750">
      <w:pPr>
        <w:jc w:val="left"/>
      </w:pPr>
      <w:r>
        <w:rPr>
          <w:b/>
        </w:rPr>
        <w:t xml:space="preserve">Extreme </w:t>
      </w:r>
      <w:r w:rsidR="00CA1BC2">
        <w:rPr>
          <w:b/>
        </w:rPr>
        <w:t>Weather</w:t>
      </w:r>
      <w:r>
        <w:rPr>
          <w:b/>
        </w:rPr>
        <w:t xml:space="preserve">: </w:t>
      </w:r>
      <w:r>
        <w:t>Any temperature, whether hot or cold, which has the potential to have an adverse effect on a person’s health and safety.</w:t>
      </w:r>
      <w:r w:rsidR="00CA1BC2">
        <w:t xml:space="preserve"> Also, weather conditions such as heavy rain, lightning, hail, and strong winds can pose high risks to person’s health and safety.</w:t>
      </w:r>
    </w:p>
    <w:p w14:paraId="26FA9246" w14:textId="77777777" w:rsidR="00655750" w:rsidRDefault="00655750" w:rsidP="00655750">
      <w:pPr>
        <w:jc w:val="left"/>
        <w:rPr>
          <w:b/>
        </w:rPr>
      </w:pPr>
      <w:r>
        <w:rPr>
          <w:b/>
        </w:rPr>
        <w:t>Hazard:</w:t>
      </w:r>
      <w:r>
        <w:t xml:space="preserve"> A source or a situation with a potential for harm in terms of injury or illness, damage to property, damage to the environment or a combination of these.</w:t>
      </w:r>
    </w:p>
    <w:p w14:paraId="75CA5D4B" w14:textId="77777777" w:rsidR="00655750" w:rsidRDefault="00655750" w:rsidP="00655750">
      <w:pPr>
        <w:jc w:val="left"/>
      </w:pPr>
      <w:r>
        <w:rPr>
          <w:b/>
        </w:rPr>
        <w:t xml:space="preserve">Health and Safety Representative (HSR): </w:t>
      </w:r>
      <w:r>
        <w:t>An employee elected by the DWG to represent them on matters relating to OHS.</w:t>
      </w:r>
    </w:p>
    <w:p w14:paraId="6F6A0C97" w14:textId="77777777" w:rsidR="00655750" w:rsidRDefault="00655750" w:rsidP="00655750">
      <w:pPr>
        <w:jc w:val="left"/>
      </w:pPr>
      <w:r>
        <w:rPr>
          <w:b/>
        </w:rPr>
        <w:t>Risk Assessment:</w:t>
      </w:r>
      <w:r>
        <w:t xml:space="preserve"> the process of determining the likelihood and consequence of injury, disease or illness, or damage arising from exposure to a hazard. If there are existing Risk Controls already in place, an Assessment of Risk considers the reliability and robustness of these existing Risk Controls when determining the Inherent and Residual Risk Level/Score.</w:t>
      </w:r>
    </w:p>
    <w:p w14:paraId="5271F0EB" w14:textId="77777777" w:rsidR="00655750" w:rsidRDefault="00655750" w:rsidP="00655750">
      <w:pPr>
        <w:jc w:val="left"/>
      </w:pPr>
      <w:r>
        <w:rPr>
          <w:b/>
        </w:rPr>
        <w:t xml:space="preserve">Safe Operating Procedure (SOP): </w:t>
      </w:r>
      <w:r>
        <w:t xml:space="preserve">A document that provides step by step guidance for workers completing a specified task so that health and safety is maintained. </w:t>
      </w:r>
    </w:p>
    <w:p w14:paraId="78344F25" w14:textId="7846B7C5" w:rsidR="00655750" w:rsidRDefault="00655750" w:rsidP="00655750">
      <w:pPr>
        <w:jc w:val="left"/>
      </w:pPr>
      <w:r>
        <w:t>SOPs state what the potential hazards are and the precautions that need to be taken.</w:t>
      </w:r>
    </w:p>
    <w:p w14:paraId="7BAAAC2D" w14:textId="77777777" w:rsidR="008172AC" w:rsidRPr="008172AC" w:rsidRDefault="008172AC" w:rsidP="008172AC">
      <w:pPr>
        <w:jc w:val="left"/>
      </w:pPr>
      <w:r w:rsidRPr="008172AC">
        <w:rPr>
          <w:b/>
        </w:rPr>
        <w:t xml:space="preserve">Safe Work Method Statement (SWMS): </w:t>
      </w:r>
      <w:r w:rsidRPr="008172AC">
        <w:t xml:space="preserve">A document that identifies work that is high risk construction work, states the hazards and risks to health and safety of that work, describes the measures to control those risks and describes the </w:t>
      </w:r>
      <w:proofErr w:type="gramStart"/>
      <w:r w:rsidRPr="008172AC">
        <w:t>manner in which</w:t>
      </w:r>
      <w:proofErr w:type="gramEnd"/>
      <w:r w:rsidRPr="008172AC">
        <w:t xml:space="preserve"> the risk control measures are to be implemented.</w:t>
      </w:r>
    </w:p>
    <w:p w14:paraId="4C04F2E8" w14:textId="77777777" w:rsidR="008172AC" w:rsidRDefault="008172AC" w:rsidP="00655750">
      <w:pPr>
        <w:jc w:val="left"/>
      </w:pPr>
    </w:p>
    <w:p w14:paraId="319DEF90" w14:textId="77777777" w:rsidR="007A52E0" w:rsidRPr="007A52E0" w:rsidRDefault="007A52E0" w:rsidP="00AF4C7D">
      <w:pPr>
        <w:pStyle w:val="Heading1"/>
      </w:pPr>
      <w:r w:rsidRPr="007A52E0">
        <w:t>Responsibilities</w:t>
      </w:r>
    </w:p>
    <w:p w14:paraId="4730A224" w14:textId="0BF6D86C" w:rsidR="00C54970" w:rsidRDefault="00C54970" w:rsidP="00C54970">
      <w:r>
        <w:t xml:space="preserve">For general OHS responsibilities refer to the </w:t>
      </w:r>
      <w:r w:rsidR="001C1FBB" w:rsidRPr="0094476E">
        <w:t>GDCC</w:t>
      </w:r>
      <w:r w:rsidR="001C1FBB">
        <w:t xml:space="preserve"> </w:t>
      </w:r>
      <w:r>
        <w:t xml:space="preserve">OHS Responsibility Procedure. </w:t>
      </w:r>
      <w:r w:rsidR="006F2ADA" w:rsidRPr="00120E97">
        <w:t>Manager</w:t>
      </w:r>
      <w:r w:rsidR="006F2ADA">
        <w:t xml:space="preserve"> </w:t>
      </w:r>
      <w:r>
        <w:t>OHS</w:t>
      </w:r>
      <w:r>
        <w:rPr>
          <w:color w:val="FF0000"/>
        </w:rPr>
        <w:t xml:space="preserve"> </w:t>
      </w:r>
      <w:r>
        <w:t>is responsible for:</w:t>
      </w:r>
    </w:p>
    <w:p w14:paraId="2FC91758" w14:textId="77777777" w:rsidR="00C54970" w:rsidRDefault="00C54970" w:rsidP="00C54970">
      <w:pPr>
        <w:pStyle w:val="ListParagraph"/>
        <w:numPr>
          <w:ilvl w:val="0"/>
          <w:numId w:val="27"/>
        </w:numPr>
        <w:ind w:left="714" w:hanging="357"/>
        <w:contextualSpacing/>
      </w:pPr>
      <w:r>
        <w:t>ensuring the Procedure is implemented and reviewed, as required.</w:t>
      </w:r>
    </w:p>
    <w:p w14:paraId="509163C2" w14:textId="77777777" w:rsidR="00C54970" w:rsidRDefault="00C54970" w:rsidP="00C54970">
      <w:r>
        <w:rPr>
          <w:b/>
        </w:rPr>
        <w:t>Managers</w:t>
      </w:r>
      <w:r>
        <w:t xml:space="preserve"> are responsible for:</w:t>
      </w:r>
    </w:p>
    <w:p w14:paraId="37E7FCA7" w14:textId="7B395600" w:rsidR="00154DA9" w:rsidRDefault="00154DA9" w:rsidP="00154DA9">
      <w:pPr>
        <w:pStyle w:val="Heading3"/>
        <w:numPr>
          <w:ilvl w:val="0"/>
          <w:numId w:val="13"/>
        </w:numPr>
        <w:ind w:left="714" w:hanging="357"/>
        <w:contextualSpacing/>
      </w:pPr>
      <w:r>
        <w:t>implementing the procedure in their area of responsibility</w:t>
      </w:r>
      <w:r w:rsidR="009A3512">
        <w:t xml:space="preserve"> </w:t>
      </w:r>
      <w:r w:rsidR="009A3512" w:rsidRPr="00120E97">
        <w:t>and incorporating it into local procedures and / or other safe work instructions</w:t>
      </w:r>
    </w:p>
    <w:p w14:paraId="59D45DB5" w14:textId="77777777" w:rsidR="00154DA9" w:rsidRDefault="00154DA9" w:rsidP="00154DA9">
      <w:pPr>
        <w:pStyle w:val="Heading3"/>
        <w:numPr>
          <w:ilvl w:val="0"/>
          <w:numId w:val="13"/>
        </w:numPr>
        <w:ind w:left="714" w:hanging="357"/>
        <w:contextualSpacing/>
      </w:pPr>
      <w:r>
        <w:t>ensuring persons comply with extreme heat or cold control requirements</w:t>
      </w:r>
    </w:p>
    <w:p w14:paraId="1B6F6B9E" w14:textId="77777777" w:rsidR="007A52E0" w:rsidRDefault="007A52E0" w:rsidP="00AF4C7D">
      <w:pPr>
        <w:pStyle w:val="Heading1"/>
      </w:pPr>
      <w:r w:rsidRPr="007A52E0">
        <w:t>Procedure</w:t>
      </w:r>
    </w:p>
    <w:p w14:paraId="0EEEC88A" w14:textId="7BAEDDC8" w:rsidR="00172525" w:rsidRDefault="00172525" w:rsidP="00172525">
      <w:pPr>
        <w:pStyle w:val="Heading2"/>
        <w:spacing w:before="0"/>
        <w:ind w:left="425" w:hanging="567"/>
      </w:pPr>
      <w:r>
        <w:lastRenderedPageBreak/>
        <w:t xml:space="preserve">Identification of Extreme </w:t>
      </w:r>
      <w:r w:rsidR="00DC49D5" w:rsidRPr="00CE660F">
        <w:t>Weather</w:t>
      </w:r>
      <w:r w:rsidR="00DC49D5">
        <w:t xml:space="preserve"> </w:t>
      </w:r>
      <w:r>
        <w:t>Hazards</w:t>
      </w:r>
    </w:p>
    <w:p w14:paraId="33C58047" w14:textId="5FAD9D6A" w:rsidR="00325983" w:rsidRPr="00954C57" w:rsidRDefault="00325983" w:rsidP="00DC49D5">
      <w:r w:rsidRPr="00954C57">
        <w:t>Some areas of Council and their staff will experience working in extreme weather conditions such as rain, hail, wind</w:t>
      </w:r>
      <w:r w:rsidR="00DC49D5">
        <w:t xml:space="preserve"> / </w:t>
      </w:r>
      <w:r w:rsidR="00DC49D5" w:rsidRPr="00CE660F">
        <w:t>dust</w:t>
      </w:r>
      <w:r w:rsidRPr="00954C57">
        <w:t xml:space="preserve"> storms,</w:t>
      </w:r>
      <w:r w:rsidR="00244622">
        <w:t xml:space="preserve"> </w:t>
      </w:r>
      <w:r w:rsidR="00244622" w:rsidRPr="0094476E">
        <w:t>thunderstorm asthma</w:t>
      </w:r>
      <w:r w:rsidR="00244622">
        <w:t>,</w:t>
      </w:r>
      <w:r w:rsidR="00DC49D5">
        <w:t xml:space="preserve"> </w:t>
      </w:r>
      <w:r w:rsidR="00DC49D5" w:rsidRPr="00CE660F">
        <w:t>smoke from bushfires</w:t>
      </w:r>
      <w:r w:rsidR="00DC49D5">
        <w:t>,</w:t>
      </w:r>
      <w:r w:rsidRPr="00954C57">
        <w:t xml:space="preserve"> lightning and hot and cold environments. Staff exposed to these conditions may face situations which pose special hazards to health and safety.</w:t>
      </w:r>
    </w:p>
    <w:p w14:paraId="6151E99D" w14:textId="1BDA22B2" w:rsidR="00325983" w:rsidRDefault="00325983" w:rsidP="00325983">
      <w:r w:rsidRPr="00954C57">
        <w:t xml:space="preserve">Management, in consultation with the </w:t>
      </w:r>
      <w:r w:rsidR="00543540" w:rsidRPr="00D95C01">
        <w:t>HSR</w:t>
      </w:r>
      <w:r w:rsidR="00543540">
        <w:t xml:space="preserve"> </w:t>
      </w:r>
      <w:r w:rsidRPr="00954C57">
        <w:t xml:space="preserve">of the affected work group, shall determine an agreed approach to </w:t>
      </w:r>
      <w:r w:rsidR="00954C57" w:rsidRPr="00954C57">
        <w:t xml:space="preserve">identifying and </w:t>
      </w:r>
      <w:r w:rsidRPr="00954C57">
        <w:t xml:space="preserve">controlling the exposure to the extreme weather condition. This can be done verbally or by including these potential hazards in work instructions, using the </w:t>
      </w:r>
      <w:r w:rsidR="00954C57" w:rsidRPr="00954C57">
        <w:rPr>
          <w:color w:val="000000" w:themeColor="text1"/>
        </w:rPr>
        <w:t>OHS Risk and Change Management Procedure</w:t>
      </w:r>
      <w:r w:rsidRPr="00954C57">
        <w:t xml:space="preserve"> as a guide. </w:t>
      </w:r>
    </w:p>
    <w:p w14:paraId="629D2F63" w14:textId="10500F43" w:rsidR="00DC49D5" w:rsidRPr="00CE660F" w:rsidRDefault="00DC49D5" w:rsidP="00DC49D5">
      <w:pPr>
        <w:pStyle w:val="Heading2"/>
        <w:numPr>
          <w:ilvl w:val="0"/>
          <w:numId w:val="0"/>
        </w:numPr>
        <w:ind w:left="-142"/>
        <w:rPr>
          <w:rFonts w:ascii="Helvetica" w:hAnsi="Helvetica" w:cs="Helvetica"/>
        </w:rPr>
      </w:pPr>
      <w:r w:rsidRPr="00CE660F">
        <w:t>Working in air pollution</w:t>
      </w:r>
      <w:r w:rsidR="00362D58" w:rsidRPr="00CE660F">
        <w:t xml:space="preserve"> (poor air quality</w:t>
      </w:r>
      <w:r w:rsidR="00E82776">
        <w:t xml:space="preserve">, </w:t>
      </w:r>
      <w:r w:rsidR="00E82776" w:rsidRPr="0094476E">
        <w:t>including conditions for thunderstorm asthma</w:t>
      </w:r>
      <w:r w:rsidR="00362D58" w:rsidRPr="00CE660F">
        <w:t>)</w:t>
      </w:r>
    </w:p>
    <w:p w14:paraId="432FCC9F" w14:textId="77777777" w:rsidR="00DC49D5" w:rsidRPr="0094476E" w:rsidRDefault="00DC49D5" w:rsidP="00DC49D5">
      <w:pPr>
        <w:pStyle w:val="NormalWeb"/>
        <w:ind w:left="-142"/>
        <w:rPr>
          <w:rFonts w:ascii="Arial" w:hAnsi="Arial" w:cs="Arial"/>
          <w:sz w:val="22"/>
          <w:szCs w:val="22"/>
        </w:rPr>
      </w:pPr>
      <w:r w:rsidRPr="0094476E">
        <w:rPr>
          <w:rFonts w:ascii="Arial" w:hAnsi="Arial" w:cs="Arial"/>
          <w:sz w:val="22"/>
          <w:szCs w:val="22"/>
        </w:rPr>
        <w:t>If you work outside, you’re at risk of exposure to air pollution.</w:t>
      </w:r>
    </w:p>
    <w:p w14:paraId="1BC9B992" w14:textId="5A8C1E34" w:rsidR="00DC49D5" w:rsidRPr="0094476E" w:rsidRDefault="00DC49D5" w:rsidP="00DC49D5">
      <w:pPr>
        <w:pStyle w:val="NormalWeb"/>
        <w:ind w:left="-142"/>
        <w:rPr>
          <w:rFonts w:ascii="Arial" w:hAnsi="Arial" w:cs="Arial"/>
          <w:sz w:val="22"/>
          <w:szCs w:val="22"/>
        </w:rPr>
      </w:pPr>
      <w:r w:rsidRPr="0094476E">
        <w:rPr>
          <w:rFonts w:ascii="Arial" w:hAnsi="Arial" w:cs="Arial"/>
          <w:sz w:val="22"/>
          <w:szCs w:val="22"/>
        </w:rPr>
        <w:t xml:space="preserve">Check the air quality index to determine the air quality where you’re working (EPA </w:t>
      </w:r>
      <w:proofErr w:type="spellStart"/>
      <w:r w:rsidRPr="0094476E">
        <w:rPr>
          <w:rFonts w:ascii="Arial" w:hAnsi="Arial" w:cs="Arial"/>
          <w:sz w:val="22"/>
          <w:szCs w:val="22"/>
        </w:rPr>
        <w:t>AirWatch</w:t>
      </w:r>
      <w:proofErr w:type="spellEnd"/>
      <w:r w:rsidRPr="0094476E">
        <w:rPr>
          <w:rFonts w:ascii="Arial" w:hAnsi="Arial" w:cs="Arial"/>
          <w:sz w:val="22"/>
          <w:szCs w:val="22"/>
        </w:rPr>
        <w:t xml:space="preserve"> - </w:t>
      </w:r>
      <w:hyperlink r:id="rId12" w:history="1">
        <w:r w:rsidRPr="00CE660F">
          <w:rPr>
            <w:rStyle w:val="Hyperlink"/>
            <w:rFonts w:ascii="Arial" w:hAnsi="Arial" w:cs="Arial"/>
            <w:sz w:val="22"/>
            <w:szCs w:val="22"/>
          </w:rPr>
          <w:t>https://www.epa.vic.gov.au/EPAAirWatch</w:t>
        </w:r>
      </w:hyperlink>
      <w:r w:rsidRPr="00CE660F">
        <w:rPr>
          <w:rFonts w:ascii="Arial" w:hAnsi="Arial" w:cs="Arial"/>
          <w:color w:val="292B2C"/>
          <w:sz w:val="22"/>
          <w:szCs w:val="22"/>
        </w:rPr>
        <w:t xml:space="preserve">). </w:t>
      </w:r>
      <w:r w:rsidRPr="0094476E">
        <w:rPr>
          <w:rFonts w:ascii="Arial" w:hAnsi="Arial" w:cs="Arial"/>
          <w:sz w:val="22"/>
          <w:szCs w:val="22"/>
        </w:rPr>
        <w:t>If you have an air pollution sensitivity, particularly if combined with an underlying medical condition, you should advise your workplace and follow the advice of your GP or specialist physician.</w:t>
      </w:r>
    </w:p>
    <w:p w14:paraId="24E0C64B" w14:textId="7A7F2652" w:rsidR="00DC49D5" w:rsidRPr="00CE660F" w:rsidRDefault="00DC49D5" w:rsidP="00DC49D5">
      <w:pPr>
        <w:pStyle w:val="NormalWeb"/>
        <w:ind w:left="-142"/>
        <w:rPr>
          <w:rFonts w:ascii="Arial" w:hAnsi="Arial" w:cs="Arial"/>
          <w:color w:val="292B2C"/>
          <w:sz w:val="22"/>
          <w:szCs w:val="22"/>
        </w:rPr>
      </w:pPr>
      <w:r w:rsidRPr="0094476E">
        <w:rPr>
          <w:rFonts w:ascii="Arial" w:hAnsi="Arial" w:cs="Arial"/>
          <w:sz w:val="22"/>
          <w:szCs w:val="22"/>
        </w:rPr>
        <w:t>Events such as dust storms</w:t>
      </w:r>
      <w:r w:rsidR="00E12318" w:rsidRPr="0094476E">
        <w:rPr>
          <w:rFonts w:ascii="Arial" w:hAnsi="Arial" w:cs="Arial"/>
          <w:sz w:val="22"/>
          <w:szCs w:val="22"/>
        </w:rPr>
        <w:t>, thunderstorm asthma,</w:t>
      </w:r>
      <w:r w:rsidRPr="0094476E">
        <w:rPr>
          <w:rFonts w:ascii="Arial" w:hAnsi="Arial" w:cs="Arial"/>
          <w:sz w:val="22"/>
          <w:szCs w:val="22"/>
        </w:rPr>
        <w:t xml:space="preserve"> and bushfires may temporarily reduce outdoor air quality and pose health and safety </w:t>
      </w:r>
      <w:hyperlink r:id="rId13" w:anchor="risks" w:history="1">
        <w:r w:rsidRPr="0094476E">
          <w:rPr>
            <w:rStyle w:val="HTMLDefinition"/>
            <w:rFonts w:ascii="Arial" w:hAnsi="Arial" w:cs="Arial"/>
            <w:sz w:val="22"/>
            <w:szCs w:val="22"/>
          </w:rPr>
          <w:t>risks</w:t>
        </w:r>
      </w:hyperlink>
      <w:r w:rsidRPr="0094476E">
        <w:rPr>
          <w:rFonts w:ascii="Arial" w:hAnsi="Arial" w:cs="Arial"/>
          <w:sz w:val="22"/>
          <w:szCs w:val="22"/>
        </w:rPr>
        <w:t xml:space="preserve"> to workers. </w:t>
      </w:r>
      <w:r w:rsidR="00E12318" w:rsidRPr="0094476E">
        <w:rPr>
          <w:rFonts w:ascii="Helvetica" w:hAnsi="Helvetica"/>
          <w:sz w:val="22"/>
          <w:szCs w:val="22"/>
        </w:rPr>
        <w:t>Thunderstorm </w:t>
      </w:r>
      <w:hyperlink r:id="rId14" w:history="1">
        <w:r w:rsidR="00E12318" w:rsidRPr="0094476E">
          <w:rPr>
            <w:rFonts w:ascii="Helvetica" w:hAnsi="Helvetica" w:cs="Helvetica"/>
            <w:sz w:val="22"/>
            <w:szCs w:val="22"/>
          </w:rPr>
          <w:t>asthma</w:t>
        </w:r>
      </w:hyperlink>
      <w:r w:rsidR="00E12318" w:rsidRPr="0094476E">
        <w:rPr>
          <w:rFonts w:ascii="Helvetica" w:hAnsi="Helvetica" w:cs="Helvetica"/>
          <w:sz w:val="22"/>
          <w:szCs w:val="22"/>
        </w:rPr>
        <w:t> </w:t>
      </w:r>
      <w:r w:rsidR="00E12318" w:rsidRPr="0094476E">
        <w:rPr>
          <w:rFonts w:ascii="Helvetica" w:hAnsi="Helvetica"/>
          <w:sz w:val="22"/>
          <w:szCs w:val="22"/>
        </w:rPr>
        <w:t xml:space="preserve">is triggered by a combination of high </w:t>
      </w:r>
      <w:r w:rsidR="00314B33" w:rsidRPr="0094476E">
        <w:rPr>
          <w:rFonts w:ascii="Helvetica" w:hAnsi="Helvetica"/>
          <w:sz w:val="22"/>
          <w:szCs w:val="22"/>
        </w:rPr>
        <w:t xml:space="preserve">amounts of </w:t>
      </w:r>
      <w:r w:rsidR="00E12318" w:rsidRPr="0094476E">
        <w:rPr>
          <w:rFonts w:ascii="Helvetica" w:hAnsi="Helvetica"/>
          <w:sz w:val="22"/>
          <w:szCs w:val="22"/>
        </w:rPr>
        <w:t>grass pollen in the air and certain thunderstorm conditions.  Those most at risk are staff who are sensitive to grass pollen and have seasonal hay fever (with or without diagnosed asthma).</w:t>
      </w:r>
    </w:p>
    <w:p w14:paraId="5E24042F" w14:textId="77777777" w:rsidR="00DC49D5" w:rsidRPr="0094476E" w:rsidRDefault="00DC49D5" w:rsidP="00DC49D5">
      <w:pPr>
        <w:pStyle w:val="NormalWeb"/>
        <w:ind w:left="-142"/>
        <w:rPr>
          <w:rFonts w:ascii="Arial" w:hAnsi="Arial" w:cs="Arial"/>
          <w:sz w:val="22"/>
          <w:szCs w:val="22"/>
        </w:rPr>
      </w:pPr>
      <w:r w:rsidRPr="0094476E">
        <w:rPr>
          <w:rFonts w:ascii="Arial" w:hAnsi="Arial" w:cs="Arial"/>
          <w:sz w:val="22"/>
          <w:szCs w:val="22"/>
        </w:rPr>
        <w:t>Dust and smoke may:</w:t>
      </w:r>
    </w:p>
    <w:p w14:paraId="26C17038" w14:textId="7CECF223" w:rsidR="00DC49D5" w:rsidRPr="0094476E" w:rsidRDefault="00DC49D5" w:rsidP="00DC49D5">
      <w:pPr>
        <w:numPr>
          <w:ilvl w:val="0"/>
          <w:numId w:val="38"/>
        </w:numPr>
        <w:spacing w:before="100" w:beforeAutospacing="1" w:after="100" w:afterAutospacing="1"/>
        <w:jc w:val="left"/>
      </w:pPr>
      <w:r w:rsidRPr="0094476E">
        <w:t>reduce air quality and impact visibility</w:t>
      </w:r>
      <w:r w:rsidR="008C2AB1">
        <w:t xml:space="preserve"> (particularly dangerous when driving vehicles)</w:t>
      </w:r>
    </w:p>
    <w:p w14:paraId="65FAD275" w14:textId="77777777" w:rsidR="00DC49D5" w:rsidRPr="0094476E" w:rsidRDefault="00DC49D5" w:rsidP="00DC49D5">
      <w:pPr>
        <w:numPr>
          <w:ilvl w:val="0"/>
          <w:numId w:val="38"/>
        </w:numPr>
        <w:spacing w:before="100" w:beforeAutospacing="1" w:after="100" w:afterAutospacing="1"/>
        <w:jc w:val="left"/>
      </w:pPr>
      <w:r w:rsidRPr="0094476E">
        <w:t>settle onto equipment and impact the functioning of plant and grip of surfaces, and</w:t>
      </w:r>
    </w:p>
    <w:p w14:paraId="6268C298" w14:textId="159BBAEB" w:rsidR="00DC49D5" w:rsidRPr="00CE660F" w:rsidRDefault="00DC49D5" w:rsidP="00DC49D5">
      <w:pPr>
        <w:numPr>
          <w:ilvl w:val="0"/>
          <w:numId w:val="38"/>
        </w:numPr>
        <w:spacing w:before="100" w:beforeAutospacing="1" w:after="100" w:afterAutospacing="1"/>
        <w:jc w:val="left"/>
        <w:rPr>
          <w:color w:val="292B2C"/>
        </w:rPr>
      </w:pPr>
      <w:r w:rsidRPr="0094476E">
        <w:t>irritate the nose and eyes.</w:t>
      </w:r>
    </w:p>
    <w:p w14:paraId="2A8B20FA" w14:textId="29DB10BA" w:rsidR="00DC49D5" w:rsidRPr="00CE660F" w:rsidRDefault="00DC49D5" w:rsidP="00DC49D5">
      <w:pPr>
        <w:numPr>
          <w:ilvl w:val="0"/>
          <w:numId w:val="38"/>
        </w:numPr>
        <w:spacing w:before="100" w:beforeAutospacing="1" w:after="100" w:afterAutospacing="1"/>
        <w:jc w:val="left"/>
        <w:rPr>
          <w:color w:val="292B2C"/>
        </w:rPr>
      </w:pPr>
      <w:r w:rsidRPr="00CE660F">
        <w:rPr>
          <w:lang w:val="en"/>
        </w:rPr>
        <w:t>may cause coughing, shortness of breath and respiratory irritation, as some particles are small enough to get into the throat and lungs. Conditions such as asthma, heart or lung conditions may be worsened by exposure.</w:t>
      </w:r>
    </w:p>
    <w:p w14:paraId="67FE373B" w14:textId="6BCC42DD" w:rsidR="00DC49D5" w:rsidRPr="00CE660F" w:rsidRDefault="00DC49D5" w:rsidP="00DC49D5">
      <w:pPr>
        <w:pStyle w:val="NormalWeb"/>
        <w:rPr>
          <w:rFonts w:ascii="Arial" w:hAnsi="Arial" w:cs="Arial"/>
          <w:color w:val="292B2C"/>
          <w:sz w:val="22"/>
          <w:szCs w:val="22"/>
        </w:rPr>
      </w:pPr>
      <w:r w:rsidRPr="00CE660F">
        <w:rPr>
          <w:rFonts w:ascii="Arial" w:hAnsi="Arial" w:cs="Arial"/>
          <w:color w:val="292B2C"/>
          <w:sz w:val="22"/>
          <w:szCs w:val="22"/>
        </w:rPr>
        <w:t xml:space="preserve">Management must put measures in place to manage the </w:t>
      </w:r>
      <w:hyperlink r:id="rId15" w:anchor="risks" w:history="1">
        <w:r w:rsidRPr="00CE660F">
          <w:rPr>
            <w:rStyle w:val="HTMLDefinition"/>
            <w:rFonts w:ascii="Arial" w:hAnsi="Arial" w:cs="Arial"/>
            <w:color w:val="2E3438"/>
            <w:sz w:val="22"/>
            <w:szCs w:val="22"/>
          </w:rPr>
          <w:t>risks</w:t>
        </w:r>
      </w:hyperlink>
      <w:r w:rsidRPr="00CE660F">
        <w:rPr>
          <w:rFonts w:ascii="Arial" w:hAnsi="Arial" w:cs="Arial"/>
          <w:color w:val="292B2C"/>
          <w:sz w:val="22"/>
          <w:szCs w:val="22"/>
        </w:rPr>
        <w:t xml:space="preserve"> to health and safety caused by working outdoors when air quality is reduced, including:</w:t>
      </w:r>
    </w:p>
    <w:p w14:paraId="1E99AF7F" w14:textId="77777777" w:rsidR="00DC49D5" w:rsidRPr="00CE660F" w:rsidRDefault="00DC49D5" w:rsidP="00DC49D5">
      <w:pPr>
        <w:numPr>
          <w:ilvl w:val="0"/>
          <w:numId w:val="39"/>
        </w:numPr>
        <w:spacing w:before="100" w:beforeAutospacing="1" w:after="100" w:afterAutospacing="1"/>
        <w:jc w:val="left"/>
        <w:rPr>
          <w:color w:val="292B2C"/>
        </w:rPr>
      </w:pPr>
      <w:r w:rsidRPr="00CE660F">
        <w:rPr>
          <w:color w:val="292B2C"/>
        </w:rPr>
        <w:t>working indoors (where possible)</w:t>
      </w:r>
    </w:p>
    <w:p w14:paraId="08EE658B" w14:textId="77777777" w:rsidR="00DC49D5" w:rsidRPr="00CE660F" w:rsidRDefault="00DC49D5" w:rsidP="00DC49D5">
      <w:pPr>
        <w:numPr>
          <w:ilvl w:val="0"/>
          <w:numId w:val="39"/>
        </w:numPr>
        <w:spacing w:before="100" w:beforeAutospacing="1" w:after="100" w:afterAutospacing="1"/>
        <w:jc w:val="left"/>
        <w:rPr>
          <w:color w:val="292B2C"/>
        </w:rPr>
      </w:pPr>
      <w:r w:rsidRPr="00CE660F">
        <w:rPr>
          <w:color w:val="292B2C"/>
        </w:rPr>
        <w:t>rescheduling outdoor work until conditions (e.g. visibility and air quality) improve​</w:t>
      </w:r>
    </w:p>
    <w:p w14:paraId="3CBA4722" w14:textId="77777777" w:rsidR="00DC49D5" w:rsidRPr="00CE660F" w:rsidRDefault="00DC49D5" w:rsidP="00DC49D5">
      <w:pPr>
        <w:numPr>
          <w:ilvl w:val="0"/>
          <w:numId w:val="39"/>
        </w:numPr>
        <w:spacing w:before="100" w:beforeAutospacing="1" w:after="100" w:afterAutospacing="1"/>
        <w:jc w:val="left"/>
        <w:rPr>
          <w:color w:val="292B2C"/>
        </w:rPr>
      </w:pPr>
      <w:r w:rsidRPr="00CE660F">
        <w:rPr>
          <w:color w:val="292B2C"/>
        </w:rPr>
        <w:t>ensuring plant is functioning correctly and has not been affected by dust or debris</w:t>
      </w:r>
    </w:p>
    <w:p w14:paraId="5147C1B0" w14:textId="77777777" w:rsidR="00DC49D5" w:rsidRPr="00CE660F" w:rsidRDefault="00DC49D5" w:rsidP="00DC49D5">
      <w:pPr>
        <w:numPr>
          <w:ilvl w:val="0"/>
          <w:numId w:val="39"/>
        </w:numPr>
        <w:spacing w:before="100" w:beforeAutospacing="1" w:after="100" w:afterAutospacing="1"/>
        <w:jc w:val="left"/>
        <w:rPr>
          <w:color w:val="292B2C"/>
        </w:rPr>
      </w:pPr>
      <w:r w:rsidRPr="00CE660F">
        <w:rPr>
          <w:color w:val="292B2C"/>
        </w:rPr>
        <w:t>cleaning any dust and debris off outdoor surfaces, and</w:t>
      </w:r>
    </w:p>
    <w:p w14:paraId="48DE4AB6" w14:textId="3970C8C2" w:rsidR="00DC49D5" w:rsidRPr="00794826" w:rsidRDefault="00DC49D5" w:rsidP="00DC49D5">
      <w:pPr>
        <w:numPr>
          <w:ilvl w:val="0"/>
          <w:numId w:val="39"/>
        </w:numPr>
        <w:spacing w:before="100" w:beforeAutospacing="1" w:after="100" w:afterAutospacing="1"/>
        <w:jc w:val="left"/>
        <w:rPr>
          <w:rFonts w:ascii="PT Sans" w:hAnsi="PT Sans" w:cs="Segoe UI"/>
          <w:color w:val="292B2C"/>
          <w:sz w:val="23"/>
          <w:szCs w:val="23"/>
        </w:rPr>
      </w:pPr>
      <w:r w:rsidRPr="00CE660F">
        <w:rPr>
          <w:color w:val="292B2C"/>
        </w:rPr>
        <w:t>providing personal protective equipment such as eye protection and correctly fitted, P2 rated face masks.</w:t>
      </w:r>
    </w:p>
    <w:p w14:paraId="36D29571" w14:textId="4349592B" w:rsidR="00794826" w:rsidRPr="0094476E" w:rsidRDefault="001C1FBB" w:rsidP="00DC49D5">
      <w:pPr>
        <w:numPr>
          <w:ilvl w:val="0"/>
          <w:numId w:val="39"/>
        </w:numPr>
        <w:spacing w:before="100" w:beforeAutospacing="1" w:after="100" w:afterAutospacing="1"/>
        <w:jc w:val="left"/>
        <w:rPr>
          <w:rFonts w:ascii="PT Sans" w:hAnsi="PT Sans" w:cs="Segoe UI"/>
          <w:color w:val="292B2C"/>
          <w:sz w:val="23"/>
          <w:szCs w:val="23"/>
        </w:rPr>
      </w:pPr>
      <w:r w:rsidRPr="0094476E">
        <w:rPr>
          <w:rFonts w:ascii="Helvetica" w:hAnsi="Helvetica"/>
        </w:rPr>
        <w:t>asking</w:t>
      </w:r>
      <w:r w:rsidR="00794826" w:rsidRPr="0094476E">
        <w:rPr>
          <w:rFonts w:ascii="Helvetica" w:hAnsi="Helvetica"/>
        </w:rPr>
        <w:t xml:space="preserve"> staff who have been diagnosed as “at risk” to thunderstorm asthma </w:t>
      </w:r>
      <w:r w:rsidRPr="0094476E">
        <w:rPr>
          <w:rFonts w:ascii="Helvetica" w:hAnsi="Helvetica"/>
        </w:rPr>
        <w:t>if they</w:t>
      </w:r>
      <w:r w:rsidR="00794826" w:rsidRPr="0094476E">
        <w:rPr>
          <w:rFonts w:ascii="Helvetica" w:hAnsi="Helvetica"/>
        </w:rPr>
        <w:t xml:space="preserve"> have developed a personalised action plan or </w:t>
      </w:r>
      <w:proofErr w:type="spellStart"/>
      <w:r w:rsidR="00794826" w:rsidRPr="0094476E">
        <w:rPr>
          <w:rFonts w:ascii="Helvetica" w:hAnsi="Helvetica"/>
        </w:rPr>
        <w:t>hayfever</w:t>
      </w:r>
      <w:proofErr w:type="spellEnd"/>
      <w:r w:rsidR="00794826" w:rsidRPr="0094476E">
        <w:rPr>
          <w:rFonts w:ascii="Helvetica" w:hAnsi="Helvetica"/>
        </w:rPr>
        <w:t xml:space="preserve"> treatment plan with their doctor. </w:t>
      </w:r>
    </w:p>
    <w:p w14:paraId="3A10D5A9" w14:textId="623A689A" w:rsidR="00362D58" w:rsidRPr="00CE660F" w:rsidRDefault="00362D58" w:rsidP="00362D58">
      <w:pPr>
        <w:spacing w:before="100" w:beforeAutospacing="1" w:after="100" w:afterAutospacing="1"/>
        <w:jc w:val="left"/>
        <w:rPr>
          <w:rStyle w:val="Hyperlink"/>
          <w:lang w:val="en"/>
        </w:rPr>
      </w:pPr>
      <w:r w:rsidRPr="00CE660F">
        <w:rPr>
          <w:color w:val="292B2C"/>
        </w:rPr>
        <w:lastRenderedPageBreak/>
        <w:t>For valuable guidance on appropriate control measures in these conditions, managers are advised to refer to WorkSafe Victoria’s website: ‘</w:t>
      </w:r>
      <w:r w:rsidRPr="00CE660F">
        <w:rPr>
          <w:lang w:val="en"/>
        </w:rPr>
        <w:t xml:space="preserve">Health risks of outdoor work in areas impacted by bushfire smoke’ - </w:t>
      </w:r>
      <w:hyperlink r:id="rId16" w:history="1">
        <w:r w:rsidRPr="00CE660F">
          <w:rPr>
            <w:rStyle w:val="Hyperlink"/>
            <w:lang w:val="en"/>
          </w:rPr>
          <w:t>https://www.worksafe.vic.gov.au/health-risks-outdoor-work-areas-impacted-bushfire-smoke</w:t>
        </w:r>
      </w:hyperlink>
    </w:p>
    <w:p w14:paraId="75CBD8EC" w14:textId="73AF5F6C" w:rsidR="00A43C56" w:rsidRDefault="00A43C56" w:rsidP="00362D58">
      <w:pPr>
        <w:spacing w:before="100" w:beforeAutospacing="1" w:after="100" w:afterAutospacing="1"/>
        <w:jc w:val="left"/>
        <w:rPr>
          <w:lang w:val="en"/>
        </w:rPr>
      </w:pPr>
      <w:r w:rsidRPr="00CE660F">
        <w:rPr>
          <w:rFonts w:ascii="PT Sans" w:hAnsi="PT Sans" w:cs="Segoe UI"/>
          <w:color w:val="292B2C"/>
          <w:sz w:val="23"/>
          <w:szCs w:val="23"/>
        </w:rPr>
        <w:t xml:space="preserve">Local procedures </w:t>
      </w:r>
      <w:r w:rsidR="00E20B8D" w:rsidRPr="00CE660F">
        <w:rPr>
          <w:rFonts w:ascii="PT Sans" w:hAnsi="PT Sans" w:cs="Segoe UI"/>
          <w:color w:val="292B2C"/>
          <w:sz w:val="23"/>
          <w:szCs w:val="23"/>
        </w:rPr>
        <w:t>may</w:t>
      </w:r>
      <w:r w:rsidRPr="00CE660F">
        <w:rPr>
          <w:rFonts w:ascii="PT Sans" w:hAnsi="PT Sans" w:cs="Segoe UI"/>
          <w:color w:val="292B2C"/>
          <w:sz w:val="23"/>
          <w:szCs w:val="23"/>
        </w:rPr>
        <w:t xml:space="preserve"> include restrictions on taking clients out when air quality is poor</w:t>
      </w:r>
      <w:r w:rsidR="00CE660F">
        <w:rPr>
          <w:rFonts w:ascii="PT Sans" w:hAnsi="PT Sans" w:cs="Segoe UI"/>
          <w:color w:val="292B2C"/>
          <w:sz w:val="23"/>
          <w:szCs w:val="23"/>
        </w:rPr>
        <w:t>.</w:t>
      </w:r>
      <w:r w:rsidRPr="00CE660F">
        <w:rPr>
          <w:rFonts w:ascii="PT Sans" w:hAnsi="PT Sans" w:cs="Segoe UI"/>
          <w:color w:val="292B2C"/>
          <w:sz w:val="23"/>
          <w:szCs w:val="23"/>
        </w:rPr>
        <w:t xml:space="preserve"> </w:t>
      </w:r>
    </w:p>
    <w:p w14:paraId="44D8F536" w14:textId="77777777" w:rsidR="00362D58" w:rsidRPr="00DC49D5" w:rsidRDefault="00362D58" w:rsidP="00362D58">
      <w:pPr>
        <w:spacing w:before="100" w:beforeAutospacing="1" w:after="100" w:afterAutospacing="1"/>
        <w:jc w:val="left"/>
        <w:rPr>
          <w:rFonts w:ascii="PT Sans" w:hAnsi="PT Sans" w:cs="Segoe UI"/>
          <w:color w:val="292B2C"/>
          <w:sz w:val="23"/>
          <w:szCs w:val="23"/>
          <w:highlight w:val="yellow"/>
        </w:rPr>
      </w:pPr>
    </w:p>
    <w:p w14:paraId="39C5B377" w14:textId="12E1D36D" w:rsidR="00DC49D5" w:rsidRPr="00DC49D5" w:rsidRDefault="00DC49D5" w:rsidP="00325983">
      <w:pPr>
        <w:rPr>
          <w:b/>
        </w:rPr>
      </w:pPr>
      <w:r>
        <w:rPr>
          <w:b/>
        </w:rPr>
        <w:t>Working in e</w:t>
      </w:r>
      <w:r w:rsidRPr="00DC49D5">
        <w:rPr>
          <w:b/>
        </w:rPr>
        <w:t>xtreme temperature conditions</w:t>
      </w:r>
    </w:p>
    <w:p w14:paraId="18A3A0E9" w14:textId="77777777" w:rsidR="00325983" w:rsidRPr="00954C57" w:rsidRDefault="00325983" w:rsidP="00325983">
      <w:r w:rsidRPr="00954C57">
        <w:t>Exposure to extreme temperature conditions can lead to the onset of thermal stress. If the condition is left unchecked or not properly managed, it could lead to a more serious condition known as heat or cold strain. It is known that even mild cases of heat and cold strain can lead to a decrease in performance in the workplace, leading to a probability of an accident occurring.</w:t>
      </w:r>
    </w:p>
    <w:p w14:paraId="12EEB6FD" w14:textId="1E7BF0FD" w:rsidR="00325983" w:rsidRPr="00954C57" w:rsidRDefault="00543540" w:rsidP="00325983">
      <w:r w:rsidRPr="00D95C01">
        <w:t>Seven</w:t>
      </w:r>
      <w:r>
        <w:t xml:space="preserve"> </w:t>
      </w:r>
      <w:r w:rsidR="00325983" w:rsidRPr="00954C57">
        <w:t>environmental factors affect the amount of stress a worker faces,</w:t>
      </w:r>
    </w:p>
    <w:p w14:paraId="6AEEBD2F" w14:textId="77777777" w:rsidR="00325983" w:rsidRPr="00954C57" w:rsidRDefault="00325983" w:rsidP="00325983">
      <w:pPr>
        <w:numPr>
          <w:ilvl w:val="0"/>
          <w:numId w:val="31"/>
        </w:numPr>
        <w:spacing w:after="0"/>
        <w:jc w:val="left"/>
      </w:pPr>
      <w:r w:rsidRPr="00954C57">
        <w:t>Temperature,</w:t>
      </w:r>
    </w:p>
    <w:p w14:paraId="63DC9388" w14:textId="77777777" w:rsidR="00325983" w:rsidRPr="00954C57" w:rsidRDefault="00325983" w:rsidP="00325983">
      <w:pPr>
        <w:numPr>
          <w:ilvl w:val="0"/>
          <w:numId w:val="31"/>
        </w:numPr>
        <w:spacing w:after="0"/>
        <w:jc w:val="left"/>
      </w:pPr>
      <w:r w:rsidRPr="00954C57">
        <w:t>Humidity,</w:t>
      </w:r>
    </w:p>
    <w:p w14:paraId="2014B222" w14:textId="77777777" w:rsidR="00325983" w:rsidRPr="00954C57" w:rsidRDefault="00325983" w:rsidP="00325983">
      <w:pPr>
        <w:numPr>
          <w:ilvl w:val="0"/>
          <w:numId w:val="31"/>
        </w:numPr>
        <w:spacing w:after="0"/>
        <w:jc w:val="left"/>
      </w:pPr>
      <w:r w:rsidRPr="00954C57">
        <w:t>Radiant heat (such as from the sun)</w:t>
      </w:r>
    </w:p>
    <w:p w14:paraId="55028124" w14:textId="7552290E" w:rsidR="00325983" w:rsidRDefault="00325983" w:rsidP="00325983">
      <w:pPr>
        <w:numPr>
          <w:ilvl w:val="0"/>
          <w:numId w:val="31"/>
        </w:numPr>
        <w:spacing w:after="0"/>
        <w:jc w:val="left"/>
      </w:pPr>
      <w:r w:rsidRPr="00954C57">
        <w:t>Air velocity</w:t>
      </w:r>
    </w:p>
    <w:p w14:paraId="30332594" w14:textId="77777777" w:rsidR="00543540" w:rsidRPr="00D95C01" w:rsidRDefault="00543540" w:rsidP="00543540">
      <w:pPr>
        <w:numPr>
          <w:ilvl w:val="0"/>
          <w:numId w:val="31"/>
        </w:numPr>
        <w:spacing w:after="0"/>
        <w:jc w:val="left"/>
      </w:pPr>
      <w:r w:rsidRPr="00D95C01">
        <w:t>Workplace environment e.g. client homes, working outdoors</w:t>
      </w:r>
    </w:p>
    <w:p w14:paraId="353576BC" w14:textId="77777777" w:rsidR="00543540" w:rsidRPr="00D95C01" w:rsidRDefault="00543540" w:rsidP="00543540">
      <w:pPr>
        <w:numPr>
          <w:ilvl w:val="0"/>
          <w:numId w:val="31"/>
        </w:numPr>
        <w:spacing w:after="0"/>
        <w:jc w:val="left"/>
      </w:pPr>
      <w:r w:rsidRPr="00D95C01">
        <w:t xml:space="preserve">Airbourne particles </w:t>
      </w:r>
      <w:proofErr w:type="spellStart"/>
      <w:r w:rsidRPr="00D95C01">
        <w:t>e.g</w:t>
      </w:r>
      <w:proofErr w:type="spellEnd"/>
      <w:r w:rsidRPr="00D95C01">
        <w:t xml:space="preserve"> dust, pollens</w:t>
      </w:r>
    </w:p>
    <w:p w14:paraId="5F18C736" w14:textId="516C8A54" w:rsidR="00543540" w:rsidRPr="00D95C01" w:rsidRDefault="00543540" w:rsidP="00543540">
      <w:pPr>
        <w:numPr>
          <w:ilvl w:val="0"/>
          <w:numId w:val="31"/>
        </w:numPr>
        <w:spacing w:after="0"/>
        <w:jc w:val="left"/>
      </w:pPr>
      <w:r w:rsidRPr="00D95C01">
        <w:t>Airbourne debris</w:t>
      </w:r>
    </w:p>
    <w:p w14:paraId="6BFDEF60" w14:textId="77777777" w:rsidR="00543540" w:rsidRPr="00954C57" w:rsidRDefault="00543540" w:rsidP="00543540">
      <w:pPr>
        <w:spacing w:after="0"/>
        <w:ind w:left="360"/>
        <w:jc w:val="left"/>
      </w:pPr>
    </w:p>
    <w:p w14:paraId="6B06775B" w14:textId="77777777" w:rsidR="00325983" w:rsidRPr="00954C57" w:rsidRDefault="00325983" w:rsidP="00325983">
      <w:r w:rsidRPr="00954C57">
        <w:t xml:space="preserve">There are also personal factors that impact upon the level of stress an individual may experience in these conditions, such </w:t>
      </w:r>
      <w:proofErr w:type="gramStart"/>
      <w:r w:rsidRPr="00954C57">
        <w:t>as;</w:t>
      </w:r>
      <w:proofErr w:type="gramEnd"/>
    </w:p>
    <w:p w14:paraId="721DD591" w14:textId="77777777" w:rsidR="00325983" w:rsidRPr="00954C57" w:rsidRDefault="00325983" w:rsidP="00325983">
      <w:pPr>
        <w:numPr>
          <w:ilvl w:val="0"/>
          <w:numId w:val="32"/>
        </w:numPr>
        <w:spacing w:after="0"/>
        <w:jc w:val="left"/>
      </w:pPr>
      <w:r w:rsidRPr="00954C57">
        <w:t>Age</w:t>
      </w:r>
    </w:p>
    <w:p w14:paraId="7D971116" w14:textId="77777777" w:rsidR="00325983" w:rsidRPr="00954C57" w:rsidRDefault="00325983" w:rsidP="00325983">
      <w:pPr>
        <w:numPr>
          <w:ilvl w:val="0"/>
          <w:numId w:val="32"/>
        </w:numPr>
        <w:spacing w:after="0"/>
        <w:jc w:val="left"/>
      </w:pPr>
      <w:r w:rsidRPr="00954C57">
        <w:t>Weight</w:t>
      </w:r>
    </w:p>
    <w:p w14:paraId="27776B1C" w14:textId="77777777" w:rsidR="00325983" w:rsidRPr="00954C57" w:rsidRDefault="00325983" w:rsidP="00325983">
      <w:pPr>
        <w:numPr>
          <w:ilvl w:val="0"/>
          <w:numId w:val="32"/>
        </w:numPr>
        <w:spacing w:after="0"/>
        <w:jc w:val="left"/>
      </w:pPr>
      <w:r w:rsidRPr="00954C57">
        <w:t>Fitness</w:t>
      </w:r>
    </w:p>
    <w:p w14:paraId="2B54DD3A" w14:textId="77777777" w:rsidR="00325983" w:rsidRPr="00954C57" w:rsidRDefault="00325983" w:rsidP="00325983">
      <w:pPr>
        <w:numPr>
          <w:ilvl w:val="0"/>
          <w:numId w:val="32"/>
        </w:numPr>
        <w:spacing w:after="0"/>
        <w:jc w:val="left"/>
      </w:pPr>
      <w:r w:rsidRPr="00954C57">
        <w:t>Medical condition</w:t>
      </w:r>
    </w:p>
    <w:p w14:paraId="71B7BB8E" w14:textId="77777777" w:rsidR="00325983" w:rsidRPr="00954C57" w:rsidRDefault="00325983" w:rsidP="00325983">
      <w:pPr>
        <w:numPr>
          <w:ilvl w:val="0"/>
          <w:numId w:val="32"/>
        </w:numPr>
        <w:spacing w:after="0"/>
        <w:jc w:val="left"/>
      </w:pPr>
      <w:r w:rsidRPr="00954C57">
        <w:t>Illnesses</w:t>
      </w:r>
    </w:p>
    <w:p w14:paraId="30A32D59" w14:textId="77777777" w:rsidR="00325983" w:rsidRPr="00954C57" w:rsidRDefault="00325983" w:rsidP="00325983">
      <w:pPr>
        <w:numPr>
          <w:ilvl w:val="0"/>
          <w:numId w:val="32"/>
        </w:numPr>
        <w:spacing w:after="0"/>
        <w:jc w:val="left"/>
      </w:pPr>
      <w:r w:rsidRPr="00954C57">
        <w:t>Medication, and</w:t>
      </w:r>
    </w:p>
    <w:p w14:paraId="7F0F856C" w14:textId="77777777" w:rsidR="00325983" w:rsidRPr="00954C57" w:rsidRDefault="00325983" w:rsidP="00325983">
      <w:pPr>
        <w:numPr>
          <w:ilvl w:val="0"/>
          <w:numId w:val="32"/>
        </w:numPr>
        <w:spacing w:after="0"/>
        <w:jc w:val="left"/>
      </w:pPr>
      <w:r w:rsidRPr="00954C57">
        <w:t>Acclimatization</w:t>
      </w:r>
    </w:p>
    <w:p w14:paraId="117E7520" w14:textId="77777777" w:rsidR="00325983" w:rsidRPr="00954C57" w:rsidRDefault="00325983" w:rsidP="00325983">
      <w:pPr>
        <w:numPr>
          <w:ilvl w:val="0"/>
          <w:numId w:val="32"/>
        </w:numPr>
        <w:spacing w:after="0"/>
        <w:jc w:val="left"/>
      </w:pPr>
      <w:r w:rsidRPr="00954C57">
        <w:t>High work rates or very demanding physical work</w:t>
      </w:r>
    </w:p>
    <w:p w14:paraId="3B600DE3" w14:textId="77777777" w:rsidR="00325983" w:rsidRPr="00954C57" w:rsidRDefault="00325983" w:rsidP="00325983"/>
    <w:p w14:paraId="6F019F52" w14:textId="77777777" w:rsidR="00325983" w:rsidRPr="00954C57" w:rsidRDefault="00325983" w:rsidP="00325983">
      <w:pPr>
        <w:rPr>
          <w:b/>
        </w:rPr>
      </w:pPr>
      <w:r w:rsidRPr="00954C57">
        <w:rPr>
          <w:b/>
        </w:rPr>
        <w:t>HEAT STRESS</w:t>
      </w:r>
    </w:p>
    <w:p w14:paraId="2B69317E" w14:textId="77777777" w:rsidR="00325983" w:rsidRPr="00954C57" w:rsidRDefault="00325983" w:rsidP="00325983">
      <w:r w:rsidRPr="00954C57">
        <w:t>There is a clear distinction between heat stress, heat strain and thermal comfort.</w:t>
      </w:r>
    </w:p>
    <w:p w14:paraId="7D9C85B0" w14:textId="77777777" w:rsidR="00325983" w:rsidRPr="00954C57" w:rsidRDefault="00325983" w:rsidP="00325983"/>
    <w:p w14:paraId="78C1A5BF" w14:textId="77777777" w:rsidR="00325983" w:rsidRPr="00954C57" w:rsidRDefault="00325983" w:rsidP="00325983">
      <w:r w:rsidRPr="00954C57">
        <w:rPr>
          <w:b/>
          <w:u w:val="single"/>
        </w:rPr>
        <w:t>Heat Stress</w:t>
      </w:r>
      <w:r w:rsidRPr="00954C57">
        <w:rPr>
          <w:b/>
        </w:rPr>
        <w:t xml:space="preserve"> </w:t>
      </w:r>
      <w:r w:rsidRPr="00954C57">
        <w:t>is the total heat load; that is, the result of activity and environmental condition.</w:t>
      </w:r>
    </w:p>
    <w:p w14:paraId="3800977C" w14:textId="77777777" w:rsidR="00325983" w:rsidRPr="00954C57" w:rsidRDefault="00325983" w:rsidP="00325983"/>
    <w:p w14:paraId="09C036B5" w14:textId="77777777" w:rsidR="00325983" w:rsidRPr="00954C57" w:rsidRDefault="00325983" w:rsidP="00325983">
      <w:r w:rsidRPr="00954C57">
        <w:rPr>
          <w:b/>
          <w:u w:val="single"/>
        </w:rPr>
        <w:t>Heat Strain</w:t>
      </w:r>
      <w:r w:rsidRPr="00954C57">
        <w:rPr>
          <w:b/>
        </w:rPr>
        <w:t xml:space="preserve"> </w:t>
      </w:r>
      <w:r w:rsidRPr="00954C57">
        <w:t xml:space="preserve">occurs when the core body temperature rises above 38°C, </w:t>
      </w:r>
      <w:proofErr w:type="gramStart"/>
      <w:r w:rsidRPr="00954C57">
        <w:t>as a result of</w:t>
      </w:r>
      <w:proofErr w:type="gramEnd"/>
      <w:r w:rsidRPr="00954C57">
        <w:t xml:space="preserve"> heat stress.</w:t>
      </w:r>
    </w:p>
    <w:p w14:paraId="2DFF7C3F" w14:textId="77777777" w:rsidR="00325983" w:rsidRPr="00954C57" w:rsidRDefault="00325983" w:rsidP="00325983"/>
    <w:p w14:paraId="3D4E4318" w14:textId="77777777" w:rsidR="00325983" w:rsidRPr="00954C57" w:rsidRDefault="00325983" w:rsidP="00325983">
      <w:r w:rsidRPr="00954C57">
        <w:rPr>
          <w:b/>
          <w:u w:val="single"/>
        </w:rPr>
        <w:t>Thermal Comfort</w:t>
      </w:r>
      <w:r w:rsidRPr="00954C57">
        <w:rPr>
          <w:b/>
        </w:rPr>
        <w:t xml:space="preserve"> </w:t>
      </w:r>
      <w:r w:rsidRPr="00954C57">
        <w:t>arises from an individual’s perception of the environment; that is, does the body feel hot or cold. The range of environmental conditions which are thermally acceptable to the individual fall within quite narrow limits, and feeling uncomfortably hot does not mean that adverse effects will occur.</w:t>
      </w:r>
    </w:p>
    <w:p w14:paraId="4913978F" w14:textId="77777777" w:rsidR="00325983" w:rsidRPr="00954C57" w:rsidRDefault="00325983" w:rsidP="00325983">
      <w:r w:rsidRPr="00954C57">
        <w:lastRenderedPageBreak/>
        <w:t xml:space="preserve">The adverse effects of heat stress or strain range from that of discomfort through to heat stroke which is a </w:t>
      </w:r>
      <w:proofErr w:type="gramStart"/>
      <w:r w:rsidRPr="00954C57">
        <w:t>life threatening</w:t>
      </w:r>
      <w:proofErr w:type="gramEnd"/>
      <w:r w:rsidRPr="00954C57">
        <w:t xml:space="preserve"> situation.</w:t>
      </w:r>
    </w:p>
    <w:p w14:paraId="0DD467BF" w14:textId="77777777" w:rsidR="00325983" w:rsidRPr="00954C57" w:rsidRDefault="00325983" w:rsidP="00325983">
      <w:pPr>
        <w:rPr>
          <w:rFonts w:ascii="Helvetica" w:hAnsi="Helvetica"/>
        </w:rPr>
      </w:pPr>
      <w:r w:rsidRPr="00954C57">
        <w:t xml:space="preserve">Hot weather lasting </w:t>
      </w:r>
      <w:proofErr w:type="gramStart"/>
      <w:r w:rsidRPr="00954C57">
        <w:t>in excess of</w:t>
      </w:r>
      <w:proofErr w:type="gramEnd"/>
      <w:r w:rsidRPr="00954C57">
        <w:t xml:space="preserve"> 2 days can increase the number of cases of heat illness. This is often due to several factors including progressive fluid deficit, loss of appetite (and possible salt depletion) and not enough rest or sleep. Sufficient sleep, good nutrition and appropriate preventative programs is essential in times of prolonged heat stress</w:t>
      </w:r>
      <w:r w:rsidRPr="00954C57">
        <w:rPr>
          <w:rFonts w:ascii="Helvetica" w:hAnsi="Helvetica"/>
        </w:rPr>
        <w:t>.</w:t>
      </w:r>
    </w:p>
    <w:p w14:paraId="21A24826" w14:textId="77777777" w:rsidR="00325983" w:rsidRPr="00954C57" w:rsidRDefault="00325983" w:rsidP="00325983">
      <w:pPr>
        <w:rPr>
          <w:rFonts w:ascii="Helvetica" w:hAnsi="Helvetica"/>
          <w:b/>
        </w:rPr>
      </w:pPr>
    </w:p>
    <w:p w14:paraId="69B68E2D" w14:textId="77777777" w:rsidR="00325983" w:rsidRPr="00954C57" w:rsidRDefault="00325983" w:rsidP="00325983">
      <w:r w:rsidRPr="00954C57">
        <w:rPr>
          <w:b/>
        </w:rPr>
        <w:t>COLD STRAIN</w:t>
      </w:r>
      <w:r w:rsidRPr="00954C57">
        <w:t xml:space="preserve"> </w:t>
      </w:r>
    </w:p>
    <w:p w14:paraId="187C9919" w14:textId="77777777" w:rsidR="00325983" w:rsidRPr="00954C57" w:rsidRDefault="00325983" w:rsidP="00325983">
      <w:r w:rsidRPr="00954C57">
        <w:t>A fall of core temperature below approximately 36°C may induce ‘cold strain’ (or hypothermia) in a person. Symptoms range from severe and uncontrollable shivering to frost bite and eventually loss of consciousness as the core temperature lowers.</w:t>
      </w:r>
    </w:p>
    <w:p w14:paraId="7F0A0070" w14:textId="77777777" w:rsidR="00325983" w:rsidRPr="00954C57" w:rsidRDefault="00325983" w:rsidP="00325983"/>
    <w:p w14:paraId="3DBFB6E8" w14:textId="77777777" w:rsidR="00325983" w:rsidRPr="00954C57" w:rsidRDefault="00325983" w:rsidP="00325983">
      <w:r w:rsidRPr="00954C57">
        <w:t xml:space="preserve">Factors that may increase the risk of cold strain </w:t>
      </w:r>
      <w:proofErr w:type="gramStart"/>
      <w:r w:rsidRPr="00954C57">
        <w:t>are;</w:t>
      </w:r>
      <w:proofErr w:type="gramEnd"/>
    </w:p>
    <w:p w14:paraId="7ED8C39C" w14:textId="77777777" w:rsidR="00325983" w:rsidRPr="00954C57" w:rsidRDefault="00325983" w:rsidP="00325983"/>
    <w:p w14:paraId="5CD53600" w14:textId="77777777" w:rsidR="00325983" w:rsidRPr="00954C57" w:rsidRDefault="00325983" w:rsidP="00325983">
      <w:pPr>
        <w:numPr>
          <w:ilvl w:val="0"/>
          <w:numId w:val="33"/>
        </w:numPr>
        <w:spacing w:after="0"/>
        <w:jc w:val="left"/>
      </w:pPr>
      <w:r w:rsidRPr="00954C57">
        <w:t>Wet clothing</w:t>
      </w:r>
    </w:p>
    <w:p w14:paraId="7A85816D" w14:textId="77777777" w:rsidR="00325983" w:rsidRPr="00954C57" w:rsidRDefault="00325983" w:rsidP="00325983">
      <w:pPr>
        <w:numPr>
          <w:ilvl w:val="0"/>
          <w:numId w:val="33"/>
        </w:numPr>
        <w:spacing w:after="0"/>
        <w:jc w:val="left"/>
      </w:pPr>
      <w:r w:rsidRPr="00954C57">
        <w:t>Cold wind</w:t>
      </w:r>
    </w:p>
    <w:p w14:paraId="6EC33439" w14:textId="77777777" w:rsidR="00325983" w:rsidRPr="00954C57" w:rsidRDefault="00325983" w:rsidP="00325983">
      <w:pPr>
        <w:numPr>
          <w:ilvl w:val="0"/>
          <w:numId w:val="33"/>
        </w:numPr>
        <w:spacing w:after="0"/>
        <w:jc w:val="left"/>
      </w:pPr>
      <w:r w:rsidRPr="00954C57">
        <w:t>Immersion in water</w:t>
      </w:r>
    </w:p>
    <w:p w14:paraId="51B751D6" w14:textId="77777777" w:rsidR="00325983" w:rsidRPr="00954C57" w:rsidRDefault="00325983" w:rsidP="00325983">
      <w:pPr>
        <w:numPr>
          <w:ilvl w:val="0"/>
          <w:numId w:val="33"/>
        </w:numPr>
        <w:spacing w:after="0"/>
        <w:jc w:val="left"/>
      </w:pPr>
      <w:r w:rsidRPr="00954C57">
        <w:t>Low air temperatures</w:t>
      </w:r>
    </w:p>
    <w:p w14:paraId="00CB6493" w14:textId="77777777" w:rsidR="00325983" w:rsidRPr="00954C57" w:rsidRDefault="00325983" w:rsidP="00325983">
      <w:pPr>
        <w:rPr>
          <w:b/>
          <w:highlight w:val="yellow"/>
        </w:rPr>
      </w:pPr>
    </w:p>
    <w:p w14:paraId="72938E21" w14:textId="77777777" w:rsidR="0056014B" w:rsidRDefault="0056014B" w:rsidP="0056014B">
      <w:pPr>
        <w:pStyle w:val="Heading2"/>
        <w:spacing w:before="0"/>
        <w:ind w:left="425" w:hanging="567"/>
      </w:pPr>
      <w:r>
        <w:t>Control of Extreme Heat or Cold Risks</w:t>
      </w:r>
    </w:p>
    <w:p w14:paraId="0DA39629" w14:textId="77777777" w:rsidR="00954C57" w:rsidRPr="00954C57" w:rsidRDefault="00954C57" w:rsidP="00954C57">
      <w:r w:rsidRPr="00954C57">
        <w:t xml:space="preserve">Management shall control all situations where there is a potential for extreme weather conditions on employees under their control by Elimination, Substitution, Engineering Controls, Administrative Controls and finally Personal Protective Equipment &amp; Clothing. </w:t>
      </w:r>
      <w:r w:rsidRPr="00954C57">
        <w:rPr>
          <w:b/>
          <w:i/>
        </w:rPr>
        <w:t xml:space="preserve">Monitoring the Bureau of Meteorology website </w:t>
      </w:r>
      <w:hyperlink r:id="rId17" w:history="1">
        <w:r w:rsidRPr="00954C57">
          <w:rPr>
            <w:rStyle w:val="Hyperlink"/>
            <w:b/>
            <w:i/>
          </w:rPr>
          <w:t>http://www.bom.gov.au/</w:t>
        </w:r>
      </w:hyperlink>
      <w:r w:rsidRPr="00954C57">
        <w:rPr>
          <w:b/>
          <w:i/>
        </w:rPr>
        <w:t xml:space="preserve"> will assist in planning and determining what actions need to be taken to protect staff from extreme weather conditions.</w:t>
      </w:r>
    </w:p>
    <w:p w14:paraId="57C45505" w14:textId="77777777" w:rsidR="00954C57" w:rsidRPr="00954C57" w:rsidRDefault="00954C57" w:rsidP="00954C57"/>
    <w:p w14:paraId="21FE8E83" w14:textId="77777777" w:rsidR="00954C57" w:rsidRPr="00954C57" w:rsidRDefault="00954C57" w:rsidP="00954C57">
      <w:r w:rsidRPr="00954C57">
        <w:t xml:space="preserve">A risk assessment of the task and the conditions using the </w:t>
      </w:r>
      <w:r w:rsidRPr="00954C57">
        <w:rPr>
          <w:color w:val="000000" w:themeColor="text1"/>
        </w:rPr>
        <w:t>OHS Risk and Change Management Procedure</w:t>
      </w:r>
      <w:r w:rsidRPr="00954C57">
        <w:t xml:space="preserve"> will help to determine the control measures selected.</w:t>
      </w:r>
    </w:p>
    <w:p w14:paraId="3DAE0E6F" w14:textId="77777777" w:rsidR="00954C57" w:rsidRPr="00F23F52" w:rsidRDefault="00954C57" w:rsidP="00954C57">
      <w:pPr>
        <w:rPr>
          <w:rFonts w:ascii="Helvetica" w:hAnsi="Helvetica"/>
        </w:rPr>
      </w:pPr>
    </w:p>
    <w:tbl>
      <w:tblPr>
        <w:tblW w:w="9180"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3116"/>
        <w:gridCol w:w="6064"/>
      </w:tblGrid>
      <w:tr w:rsidR="00954C57" w:rsidRPr="00F23F52" w14:paraId="09EEFAA4" w14:textId="77777777" w:rsidTr="00E92789">
        <w:trPr>
          <w:trHeight w:val="634"/>
        </w:trPr>
        <w:tc>
          <w:tcPr>
            <w:tcW w:w="3116" w:type="dxa"/>
          </w:tcPr>
          <w:p w14:paraId="596C7FCE" w14:textId="77777777" w:rsidR="00954C57" w:rsidRPr="00F23F52" w:rsidRDefault="00954C57" w:rsidP="00E92789">
            <w:pPr>
              <w:jc w:val="center"/>
              <w:rPr>
                <w:rFonts w:ascii="Helvetica" w:hAnsi="Helvetica"/>
                <w:b/>
              </w:rPr>
            </w:pPr>
            <w:r w:rsidRPr="00F23F52">
              <w:rPr>
                <w:rFonts w:ascii="Helvetica" w:hAnsi="Helvetica"/>
              </w:rPr>
              <w:t>ELIMINATION</w:t>
            </w:r>
          </w:p>
        </w:tc>
        <w:tc>
          <w:tcPr>
            <w:tcW w:w="6064" w:type="dxa"/>
          </w:tcPr>
          <w:p w14:paraId="326FE69E" w14:textId="77777777" w:rsidR="00954C57" w:rsidRPr="00F23F52" w:rsidRDefault="00954C57" w:rsidP="00E92789">
            <w:pPr>
              <w:ind w:left="0"/>
              <w:rPr>
                <w:rFonts w:ascii="Helvetica" w:hAnsi="Helvetica"/>
                <w:b/>
              </w:rPr>
            </w:pPr>
            <w:r>
              <w:rPr>
                <w:rFonts w:ascii="Helvetica" w:hAnsi="Helvetica"/>
              </w:rPr>
              <w:t xml:space="preserve"> </w:t>
            </w:r>
            <w:r w:rsidRPr="00F23F52">
              <w:rPr>
                <w:rFonts w:ascii="Helvetica" w:hAnsi="Helvetica"/>
              </w:rPr>
              <w:t>The extreme weather condition cannot be eliminated</w:t>
            </w:r>
          </w:p>
        </w:tc>
      </w:tr>
      <w:tr w:rsidR="00954C57" w:rsidRPr="00F23F52" w14:paraId="29F2A2B1" w14:textId="77777777" w:rsidTr="00E92789">
        <w:trPr>
          <w:trHeight w:val="679"/>
        </w:trPr>
        <w:tc>
          <w:tcPr>
            <w:tcW w:w="3116" w:type="dxa"/>
          </w:tcPr>
          <w:p w14:paraId="301224BE" w14:textId="77777777" w:rsidR="00954C57" w:rsidRPr="00F23F52" w:rsidRDefault="00954C57" w:rsidP="00E92789">
            <w:pPr>
              <w:jc w:val="center"/>
              <w:rPr>
                <w:rFonts w:ascii="Helvetica" w:hAnsi="Helvetica"/>
                <w:b/>
              </w:rPr>
            </w:pPr>
            <w:r w:rsidRPr="00F23F52">
              <w:rPr>
                <w:rFonts w:ascii="Helvetica" w:hAnsi="Helvetica"/>
              </w:rPr>
              <w:t>SUBSTITUTION</w:t>
            </w:r>
          </w:p>
        </w:tc>
        <w:tc>
          <w:tcPr>
            <w:tcW w:w="6064" w:type="dxa"/>
          </w:tcPr>
          <w:p w14:paraId="43186B95" w14:textId="77777777" w:rsidR="00954C57" w:rsidRPr="00F23F52" w:rsidRDefault="00954C57" w:rsidP="00E92789">
            <w:pPr>
              <w:ind w:left="0"/>
              <w:rPr>
                <w:rFonts w:ascii="Helvetica" w:hAnsi="Helvetica"/>
              </w:rPr>
            </w:pPr>
            <w:r w:rsidRPr="00F23F52">
              <w:rPr>
                <w:rFonts w:ascii="Helvetica" w:hAnsi="Helvetica"/>
              </w:rPr>
              <w:t xml:space="preserve">The extreme weather condition cannot be substituted. However, scheduled time for works can be substituted for other parts of the day </w:t>
            </w:r>
          </w:p>
          <w:p w14:paraId="1AE415D0" w14:textId="77777777" w:rsidR="00954C57" w:rsidRPr="00F23F52" w:rsidRDefault="00954C57" w:rsidP="00E92789">
            <w:pPr>
              <w:ind w:left="0"/>
              <w:rPr>
                <w:rFonts w:ascii="Helvetica" w:hAnsi="Helvetica"/>
              </w:rPr>
            </w:pPr>
            <w:proofErr w:type="spellStart"/>
            <w:r w:rsidRPr="00F23F52">
              <w:rPr>
                <w:rFonts w:ascii="Helvetica" w:hAnsi="Helvetica"/>
              </w:rPr>
              <w:t>Eg</w:t>
            </w:r>
            <w:proofErr w:type="spellEnd"/>
            <w:r w:rsidRPr="00F23F52">
              <w:rPr>
                <w:rFonts w:ascii="Helvetica" w:hAnsi="Helvetica"/>
              </w:rPr>
              <w:t xml:space="preserve"> from middle of the day to early morning or late afternoon</w:t>
            </w:r>
          </w:p>
          <w:p w14:paraId="3B258881" w14:textId="77777777" w:rsidR="00954C57" w:rsidRPr="00F23F52" w:rsidRDefault="00954C57" w:rsidP="00E92789">
            <w:pPr>
              <w:rPr>
                <w:rFonts w:ascii="Helvetica" w:hAnsi="Helvetica"/>
                <w:b/>
              </w:rPr>
            </w:pPr>
          </w:p>
        </w:tc>
      </w:tr>
      <w:tr w:rsidR="00954C57" w:rsidRPr="00F23F52" w14:paraId="3BDF7AAD" w14:textId="77777777" w:rsidTr="00E92789">
        <w:trPr>
          <w:trHeight w:val="1210"/>
        </w:trPr>
        <w:tc>
          <w:tcPr>
            <w:tcW w:w="3116" w:type="dxa"/>
          </w:tcPr>
          <w:p w14:paraId="5C58345E" w14:textId="77777777" w:rsidR="00954C57" w:rsidRPr="00F23F52" w:rsidRDefault="00954C57" w:rsidP="00E92789">
            <w:pPr>
              <w:ind w:left="720"/>
              <w:rPr>
                <w:rFonts w:ascii="Helvetica" w:hAnsi="Helvetica"/>
                <w:b/>
              </w:rPr>
            </w:pPr>
            <w:r w:rsidRPr="00F23F52">
              <w:rPr>
                <w:rFonts w:ascii="Helvetica" w:hAnsi="Helvetica"/>
              </w:rPr>
              <w:t>ENGINEERING</w:t>
            </w:r>
          </w:p>
        </w:tc>
        <w:tc>
          <w:tcPr>
            <w:tcW w:w="6064" w:type="dxa"/>
          </w:tcPr>
          <w:p w14:paraId="3EDDF2B5" w14:textId="36A13A88" w:rsidR="00954C57" w:rsidRPr="00954C57" w:rsidRDefault="00954C57" w:rsidP="00E92789">
            <w:pPr>
              <w:jc w:val="left"/>
              <w:rPr>
                <w:rFonts w:ascii="Helvetica" w:hAnsi="Helvetica"/>
                <w:i/>
              </w:rPr>
            </w:pPr>
            <w:r>
              <w:rPr>
                <w:rFonts w:ascii="Helvetica" w:hAnsi="Helvetica"/>
              </w:rPr>
              <w:t xml:space="preserve"> </w:t>
            </w:r>
            <w:r w:rsidRPr="00954C57">
              <w:rPr>
                <w:rFonts w:ascii="Helvetica" w:hAnsi="Helvetica"/>
                <w:i/>
              </w:rPr>
              <w:t>Exampl</w:t>
            </w:r>
            <w:r w:rsidR="00E20B8D">
              <w:rPr>
                <w:rFonts w:ascii="Helvetica" w:hAnsi="Helvetica"/>
                <w:i/>
              </w:rPr>
              <w:t xml:space="preserve">e, if practicable to do so </w:t>
            </w:r>
          </w:p>
          <w:p w14:paraId="63B4ED8E" w14:textId="77777777" w:rsidR="00954C57" w:rsidRPr="00F23F52" w:rsidRDefault="00954C57" w:rsidP="00E92789">
            <w:pPr>
              <w:numPr>
                <w:ilvl w:val="0"/>
                <w:numId w:val="34"/>
              </w:numPr>
              <w:spacing w:after="0"/>
              <w:jc w:val="left"/>
              <w:rPr>
                <w:rFonts w:ascii="Helvetica" w:hAnsi="Helvetica"/>
              </w:rPr>
            </w:pPr>
            <w:r w:rsidRPr="00F23F52">
              <w:rPr>
                <w:rFonts w:ascii="Helvetica" w:hAnsi="Helvetica"/>
              </w:rPr>
              <w:t>Provide shelter sheds or reflective shields to prevent inclement weather or radiant heat.</w:t>
            </w:r>
          </w:p>
          <w:p w14:paraId="2F0A5EB1" w14:textId="77777777" w:rsidR="00954C57" w:rsidRPr="00F23F52" w:rsidRDefault="00954C57" w:rsidP="00E92789">
            <w:pPr>
              <w:numPr>
                <w:ilvl w:val="0"/>
                <w:numId w:val="34"/>
              </w:numPr>
              <w:spacing w:after="0"/>
              <w:jc w:val="left"/>
              <w:rPr>
                <w:rFonts w:ascii="Helvetica" w:hAnsi="Helvetica"/>
                <w:b/>
              </w:rPr>
            </w:pPr>
            <w:r w:rsidRPr="00F23F52">
              <w:rPr>
                <w:rFonts w:ascii="Helvetica" w:hAnsi="Helvetica"/>
              </w:rPr>
              <w:t>Provide fans or portable cooling/heating systems.</w:t>
            </w:r>
          </w:p>
        </w:tc>
      </w:tr>
      <w:tr w:rsidR="00954C57" w:rsidRPr="00F23F52" w14:paraId="799BB38D" w14:textId="77777777" w:rsidTr="00E92789">
        <w:trPr>
          <w:trHeight w:val="1690"/>
        </w:trPr>
        <w:tc>
          <w:tcPr>
            <w:tcW w:w="3116" w:type="dxa"/>
          </w:tcPr>
          <w:p w14:paraId="0772188A" w14:textId="77777777" w:rsidR="00954C57" w:rsidRPr="00F23F52" w:rsidRDefault="00954C57" w:rsidP="00E92789">
            <w:pPr>
              <w:jc w:val="center"/>
              <w:rPr>
                <w:rFonts w:ascii="Helvetica" w:hAnsi="Helvetica"/>
                <w:b/>
              </w:rPr>
            </w:pPr>
            <w:r w:rsidRPr="00F23F52">
              <w:rPr>
                <w:rFonts w:ascii="Helvetica" w:hAnsi="Helvetica"/>
              </w:rPr>
              <w:lastRenderedPageBreak/>
              <w:t>ADMINISTRATIVE</w:t>
            </w:r>
          </w:p>
        </w:tc>
        <w:tc>
          <w:tcPr>
            <w:tcW w:w="6064" w:type="dxa"/>
          </w:tcPr>
          <w:p w14:paraId="3F2429DE" w14:textId="380D0FF3" w:rsidR="00954C57" w:rsidRPr="00954C57" w:rsidRDefault="00954C57" w:rsidP="00E92789">
            <w:pPr>
              <w:jc w:val="left"/>
              <w:rPr>
                <w:rFonts w:ascii="Helvetica" w:hAnsi="Helvetica"/>
                <w:i/>
              </w:rPr>
            </w:pPr>
            <w:r>
              <w:rPr>
                <w:rFonts w:ascii="Helvetica" w:hAnsi="Helvetica"/>
              </w:rPr>
              <w:t xml:space="preserve"> </w:t>
            </w:r>
            <w:r w:rsidRPr="00954C57">
              <w:rPr>
                <w:rFonts w:ascii="Helvetica" w:hAnsi="Helvetica"/>
                <w:i/>
              </w:rPr>
              <w:t>Example</w:t>
            </w:r>
            <w:r w:rsidR="00E20B8D">
              <w:rPr>
                <w:rFonts w:ascii="Helvetica" w:hAnsi="Helvetica"/>
                <w:i/>
              </w:rPr>
              <w:t xml:space="preserve">, if practicable to do so </w:t>
            </w:r>
          </w:p>
          <w:p w14:paraId="69670B47" w14:textId="587980C3" w:rsidR="00954C57" w:rsidRDefault="00954C57" w:rsidP="00E92789">
            <w:pPr>
              <w:numPr>
                <w:ilvl w:val="0"/>
                <w:numId w:val="35"/>
              </w:numPr>
              <w:spacing w:after="0"/>
              <w:jc w:val="left"/>
              <w:rPr>
                <w:rFonts w:ascii="Helvetica" w:hAnsi="Helvetica"/>
              </w:rPr>
            </w:pPr>
            <w:r w:rsidRPr="00F23F52">
              <w:rPr>
                <w:rFonts w:ascii="Helvetica" w:hAnsi="Helvetica"/>
              </w:rPr>
              <w:t>Provide a fresh supply of cool water near the work site</w:t>
            </w:r>
          </w:p>
          <w:p w14:paraId="484D8F15" w14:textId="4646BA8F" w:rsidR="00D95C01" w:rsidRPr="00F23F52" w:rsidRDefault="00D95C01" w:rsidP="00E92789">
            <w:pPr>
              <w:numPr>
                <w:ilvl w:val="0"/>
                <w:numId w:val="35"/>
              </w:numPr>
              <w:spacing w:after="0"/>
              <w:jc w:val="left"/>
              <w:rPr>
                <w:rFonts w:ascii="Helvetica" w:hAnsi="Helvetica"/>
              </w:rPr>
            </w:pPr>
            <w:r>
              <w:rPr>
                <w:rFonts w:ascii="Helvetica" w:hAnsi="Helvetica"/>
              </w:rPr>
              <w:t>Update weather alerts to staff via SMS or other communication methods</w:t>
            </w:r>
          </w:p>
          <w:p w14:paraId="312896A2" w14:textId="77777777" w:rsidR="00954C57" w:rsidRPr="00F23F52" w:rsidRDefault="00954C57" w:rsidP="00E92789">
            <w:pPr>
              <w:numPr>
                <w:ilvl w:val="0"/>
                <w:numId w:val="35"/>
              </w:numPr>
              <w:spacing w:after="0"/>
              <w:jc w:val="left"/>
              <w:rPr>
                <w:rFonts w:ascii="Helvetica" w:hAnsi="Helvetica"/>
              </w:rPr>
            </w:pPr>
            <w:r w:rsidRPr="00F23F52">
              <w:rPr>
                <w:rFonts w:ascii="Helvetica" w:hAnsi="Helvetica"/>
              </w:rPr>
              <w:t>Encourage regular drinking breaks every 15-20 minutes</w:t>
            </w:r>
          </w:p>
          <w:p w14:paraId="7D2797A5" w14:textId="77777777" w:rsidR="00954C57" w:rsidRPr="00F23F52" w:rsidRDefault="00954C57" w:rsidP="00E92789">
            <w:pPr>
              <w:numPr>
                <w:ilvl w:val="0"/>
                <w:numId w:val="35"/>
              </w:numPr>
              <w:spacing w:after="0"/>
              <w:jc w:val="left"/>
              <w:rPr>
                <w:rFonts w:ascii="Helvetica" w:hAnsi="Helvetica"/>
              </w:rPr>
            </w:pPr>
            <w:r w:rsidRPr="00F23F52">
              <w:rPr>
                <w:rFonts w:ascii="Helvetica" w:hAnsi="Helvetica"/>
              </w:rPr>
              <w:t xml:space="preserve">Encourage regular rest </w:t>
            </w:r>
            <w:proofErr w:type="gramStart"/>
            <w:r w:rsidRPr="00F23F52">
              <w:rPr>
                <w:rFonts w:ascii="Helvetica" w:hAnsi="Helvetica"/>
              </w:rPr>
              <w:t>breaks, and</w:t>
            </w:r>
            <w:proofErr w:type="gramEnd"/>
            <w:r w:rsidRPr="00F23F52">
              <w:rPr>
                <w:rFonts w:ascii="Helvetica" w:hAnsi="Helvetica"/>
              </w:rPr>
              <w:t xml:space="preserve"> observe personnel for any signs of physical discomfort or misjudgement in their performance.</w:t>
            </w:r>
          </w:p>
          <w:p w14:paraId="72F18A20" w14:textId="77777777" w:rsidR="00954C57" w:rsidRPr="00F23F52" w:rsidRDefault="00954C57" w:rsidP="00E92789">
            <w:pPr>
              <w:numPr>
                <w:ilvl w:val="0"/>
                <w:numId w:val="35"/>
              </w:numPr>
              <w:spacing w:after="0"/>
              <w:jc w:val="left"/>
              <w:rPr>
                <w:rFonts w:ascii="Helvetica" w:hAnsi="Helvetica"/>
                <w:b/>
              </w:rPr>
            </w:pPr>
            <w:r w:rsidRPr="00F23F52">
              <w:rPr>
                <w:rFonts w:ascii="Helvetica" w:hAnsi="Helvetica"/>
              </w:rPr>
              <w:t>Removal of group or individual from the task when extreme conditions are encountered until conditions are within acceptable limits.</w:t>
            </w:r>
          </w:p>
          <w:p w14:paraId="374CF120" w14:textId="77777777" w:rsidR="00954C57" w:rsidRPr="00954C57" w:rsidRDefault="00954C57" w:rsidP="00E92789">
            <w:pPr>
              <w:numPr>
                <w:ilvl w:val="0"/>
                <w:numId w:val="35"/>
              </w:numPr>
              <w:spacing w:after="0"/>
              <w:jc w:val="left"/>
              <w:rPr>
                <w:rFonts w:ascii="Helvetica" w:hAnsi="Helvetica"/>
                <w:b/>
              </w:rPr>
            </w:pPr>
            <w:r w:rsidRPr="00F23F52">
              <w:rPr>
                <w:rFonts w:ascii="Helvetica" w:hAnsi="Helvetica"/>
              </w:rPr>
              <w:t xml:space="preserve">Plan tasks or workloads around weather forecasts </w:t>
            </w:r>
            <w:proofErr w:type="spellStart"/>
            <w:r w:rsidRPr="00F23F52">
              <w:rPr>
                <w:rFonts w:ascii="Helvetica" w:hAnsi="Helvetica"/>
              </w:rPr>
              <w:t>e.g</w:t>
            </w:r>
            <w:proofErr w:type="spellEnd"/>
            <w:r w:rsidRPr="00F23F52">
              <w:rPr>
                <w:rFonts w:ascii="Helvetica" w:hAnsi="Helvetica"/>
              </w:rPr>
              <w:t xml:space="preserve"> substitute a forecasted extremely hot or cold day with a more comfortable temperature and humidity forecasted day or time of day.</w:t>
            </w:r>
          </w:p>
          <w:p w14:paraId="1DCB2A13" w14:textId="77777777" w:rsidR="00954C57" w:rsidRPr="00954C57" w:rsidRDefault="00954C57" w:rsidP="00E92789">
            <w:pPr>
              <w:numPr>
                <w:ilvl w:val="0"/>
                <w:numId w:val="35"/>
              </w:numPr>
              <w:spacing w:after="0"/>
              <w:jc w:val="left"/>
              <w:rPr>
                <w:rFonts w:ascii="Helvetica" w:hAnsi="Helvetica"/>
              </w:rPr>
            </w:pPr>
            <w:r w:rsidRPr="00954C57">
              <w:rPr>
                <w:rFonts w:ascii="Helvetica" w:hAnsi="Helvetica"/>
              </w:rPr>
              <w:t>Consider</w:t>
            </w:r>
            <w:r>
              <w:rPr>
                <w:rFonts w:ascii="Helvetica" w:hAnsi="Helvetica"/>
              </w:rPr>
              <w:t xml:space="preserve"> less strenuous tasks during periods of extreme heat. </w:t>
            </w:r>
          </w:p>
          <w:p w14:paraId="383F70F0" w14:textId="77777777" w:rsidR="00954C57" w:rsidRPr="00543540" w:rsidRDefault="00954C57" w:rsidP="00E92789">
            <w:pPr>
              <w:numPr>
                <w:ilvl w:val="0"/>
                <w:numId w:val="35"/>
              </w:numPr>
              <w:spacing w:after="0"/>
              <w:jc w:val="left"/>
              <w:rPr>
                <w:rFonts w:ascii="Helvetica" w:hAnsi="Helvetica"/>
                <w:b/>
              </w:rPr>
            </w:pPr>
            <w:r w:rsidRPr="00F23F52">
              <w:rPr>
                <w:rFonts w:ascii="Helvetica" w:hAnsi="Helvetica"/>
              </w:rPr>
              <w:t>Include controls to extreme weather conditions in work instructions.</w:t>
            </w:r>
          </w:p>
          <w:p w14:paraId="1619DF64" w14:textId="3ABADC49" w:rsidR="00543540" w:rsidRPr="00F23F52" w:rsidRDefault="00543540" w:rsidP="00D95C01">
            <w:pPr>
              <w:numPr>
                <w:ilvl w:val="0"/>
                <w:numId w:val="35"/>
              </w:numPr>
              <w:spacing w:after="0"/>
              <w:jc w:val="left"/>
              <w:rPr>
                <w:rFonts w:ascii="Helvetica" w:hAnsi="Helvetica"/>
                <w:b/>
              </w:rPr>
            </w:pPr>
            <w:r w:rsidRPr="00D95C01">
              <w:rPr>
                <w:rFonts w:ascii="Helvetica" w:hAnsi="Helvetica"/>
              </w:rPr>
              <w:t>Cease work and immediately contact supervisor if your health &amp; wellbeing is at risk</w:t>
            </w:r>
          </w:p>
        </w:tc>
      </w:tr>
      <w:tr w:rsidR="00954C57" w:rsidRPr="00F23F52" w14:paraId="606A9491" w14:textId="77777777" w:rsidTr="00E92789">
        <w:trPr>
          <w:trHeight w:val="1351"/>
        </w:trPr>
        <w:tc>
          <w:tcPr>
            <w:tcW w:w="3116" w:type="dxa"/>
          </w:tcPr>
          <w:p w14:paraId="65441936" w14:textId="77777777" w:rsidR="00954C57" w:rsidRPr="00F23F52" w:rsidRDefault="00954C57" w:rsidP="00E92789">
            <w:pPr>
              <w:jc w:val="center"/>
              <w:rPr>
                <w:rFonts w:ascii="Helvetica" w:hAnsi="Helvetica"/>
              </w:rPr>
            </w:pPr>
            <w:r w:rsidRPr="00F23F52">
              <w:rPr>
                <w:rFonts w:ascii="Helvetica" w:hAnsi="Helvetica"/>
              </w:rPr>
              <w:t>PERSONAL PROTECTIVE EQUIPMENT</w:t>
            </w:r>
          </w:p>
        </w:tc>
        <w:tc>
          <w:tcPr>
            <w:tcW w:w="6064" w:type="dxa"/>
          </w:tcPr>
          <w:p w14:paraId="00882987" w14:textId="666D5E77" w:rsidR="00954C57" w:rsidRPr="00954C57" w:rsidRDefault="00954C57" w:rsidP="00E92789">
            <w:pPr>
              <w:rPr>
                <w:rFonts w:ascii="Helvetica" w:hAnsi="Helvetica"/>
                <w:i/>
              </w:rPr>
            </w:pPr>
            <w:r>
              <w:rPr>
                <w:rFonts w:ascii="Helvetica" w:hAnsi="Helvetica"/>
              </w:rPr>
              <w:t xml:space="preserve"> </w:t>
            </w:r>
            <w:r w:rsidR="00E20B8D">
              <w:rPr>
                <w:rFonts w:ascii="Helvetica" w:hAnsi="Helvetica"/>
              </w:rPr>
              <w:t>Including, but not limited to</w:t>
            </w:r>
          </w:p>
          <w:p w14:paraId="02ADCBA8" w14:textId="74B5BDE8" w:rsidR="00954C57" w:rsidRPr="00F23F52" w:rsidRDefault="00954C57" w:rsidP="00E92789">
            <w:pPr>
              <w:numPr>
                <w:ilvl w:val="0"/>
                <w:numId w:val="36"/>
              </w:numPr>
              <w:spacing w:after="0"/>
              <w:jc w:val="left"/>
              <w:rPr>
                <w:rFonts w:ascii="Helvetica" w:hAnsi="Helvetica"/>
              </w:rPr>
            </w:pPr>
            <w:r w:rsidRPr="00F23F52">
              <w:rPr>
                <w:rFonts w:ascii="Helvetica" w:hAnsi="Helvetica"/>
              </w:rPr>
              <w:t>Provid</w:t>
            </w:r>
            <w:r w:rsidR="00E20B8D">
              <w:rPr>
                <w:rFonts w:ascii="Helvetica" w:hAnsi="Helvetica"/>
              </w:rPr>
              <w:t>ing</w:t>
            </w:r>
            <w:r w:rsidRPr="00F23F52">
              <w:rPr>
                <w:rFonts w:ascii="Helvetica" w:hAnsi="Helvetica"/>
              </w:rPr>
              <w:t xml:space="preserve"> appropriate clothing, hats, </w:t>
            </w:r>
            <w:proofErr w:type="gramStart"/>
            <w:r w:rsidRPr="00F23F52">
              <w:rPr>
                <w:rFonts w:ascii="Helvetica" w:hAnsi="Helvetica"/>
              </w:rPr>
              <w:t>sun screen</w:t>
            </w:r>
            <w:proofErr w:type="gramEnd"/>
            <w:r w:rsidRPr="00F23F52">
              <w:rPr>
                <w:rFonts w:ascii="Helvetica" w:hAnsi="Helvetica"/>
              </w:rPr>
              <w:t xml:space="preserve">, wet weather gear etc depending on the extreme of temperature or condition. </w:t>
            </w:r>
          </w:p>
        </w:tc>
      </w:tr>
    </w:tbl>
    <w:p w14:paraId="73D26E47" w14:textId="77777777" w:rsidR="00954C57" w:rsidRDefault="00954C57" w:rsidP="00954C57">
      <w:pPr>
        <w:ind w:left="425"/>
        <w:jc w:val="left"/>
      </w:pPr>
    </w:p>
    <w:p w14:paraId="0B0DA6C3" w14:textId="6C83852C" w:rsidR="007A52E0" w:rsidRDefault="007A52E0" w:rsidP="00AF4C7D">
      <w:pPr>
        <w:pStyle w:val="Heading1"/>
      </w:pPr>
      <w:r w:rsidRPr="00613239">
        <w:t>References</w:t>
      </w:r>
    </w:p>
    <w:p w14:paraId="0C98EC0A" w14:textId="558EDC28" w:rsidR="00954C57" w:rsidRDefault="00954C57" w:rsidP="00954C57">
      <w:r>
        <w:t>Occupational Health &amp; Safety Act 2004</w:t>
      </w:r>
    </w:p>
    <w:p w14:paraId="64A0CC76" w14:textId="2598FCB3" w:rsidR="00952909" w:rsidRDefault="00952909" w:rsidP="00954C57">
      <w:r w:rsidRPr="00CE660F">
        <w:t>WorkSafe Victoria</w:t>
      </w:r>
    </w:p>
    <w:p w14:paraId="75B0ED9D" w14:textId="162E1964" w:rsidR="008172AC" w:rsidRDefault="008172AC" w:rsidP="00954C57">
      <w:r>
        <w:t>Bureau of Meteorology</w:t>
      </w:r>
    </w:p>
    <w:p w14:paraId="0190C39C" w14:textId="00CE165F" w:rsidR="00DC49D5" w:rsidRPr="00CE660F" w:rsidRDefault="00DC49D5" w:rsidP="00954C57">
      <w:r w:rsidRPr="00CE660F">
        <w:t xml:space="preserve">EPA </w:t>
      </w:r>
      <w:proofErr w:type="spellStart"/>
      <w:r w:rsidRPr="00CE660F">
        <w:t>AirWatch</w:t>
      </w:r>
      <w:proofErr w:type="spellEnd"/>
    </w:p>
    <w:p w14:paraId="7D3CF40E" w14:textId="786F1E28" w:rsidR="00DC49D5" w:rsidRDefault="00DC49D5" w:rsidP="00954C57">
      <w:r w:rsidRPr="00CE660F">
        <w:t>Vic Emergency App</w:t>
      </w:r>
    </w:p>
    <w:p w14:paraId="003491A6" w14:textId="32DC3842" w:rsidR="00577289" w:rsidRDefault="00577289" w:rsidP="00577289">
      <w:pPr>
        <w:pStyle w:val="Heading1"/>
      </w:pPr>
      <w:r>
        <w:t>Related Documents</w:t>
      </w:r>
    </w:p>
    <w:p w14:paraId="4F5DC926" w14:textId="3E85245F" w:rsidR="00802757" w:rsidRDefault="00D6273D" w:rsidP="00577289">
      <w:r>
        <w:t>CGD OHS Policy</w:t>
      </w:r>
    </w:p>
    <w:p w14:paraId="357565D6" w14:textId="7B49A902" w:rsidR="00954C57" w:rsidRDefault="00954C57" w:rsidP="00954C57">
      <w:pPr>
        <w:rPr>
          <w:strike/>
        </w:rPr>
      </w:pPr>
      <w:r>
        <w:t>OHS Communication</w:t>
      </w:r>
      <w:r w:rsidR="00FA3285">
        <w:t xml:space="preserve"> &amp;</w:t>
      </w:r>
      <w:r>
        <w:t xml:space="preserve"> Consultation </w:t>
      </w:r>
      <w:r w:rsidR="00FA3285" w:rsidRPr="00120E97">
        <w:t>Operational Procedure</w:t>
      </w:r>
      <w:r w:rsidR="00FA3285">
        <w:t xml:space="preserve"> </w:t>
      </w:r>
    </w:p>
    <w:p w14:paraId="6AA664E5" w14:textId="49B964FB" w:rsidR="00FA3285" w:rsidRPr="00120E97" w:rsidRDefault="00FA3285" w:rsidP="00954C57">
      <w:r w:rsidRPr="00120E97">
        <w:t>OHS Issue Resolution Operational Procedure</w:t>
      </w:r>
    </w:p>
    <w:p w14:paraId="56CF7E18" w14:textId="428DD7DE" w:rsidR="00FA3285" w:rsidRPr="00FA3285" w:rsidRDefault="00FA3285" w:rsidP="00954C57">
      <w:r w:rsidRPr="00120E97">
        <w:t>OHS Personal Protective Equipment Procedure</w:t>
      </w:r>
    </w:p>
    <w:p w14:paraId="73D095AF" w14:textId="77777777" w:rsidR="00954C57" w:rsidRDefault="00954C57" w:rsidP="00954C57">
      <w:r>
        <w:t>OHS Responsibility Procedure</w:t>
      </w:r>
    </w:p>
    <w:p w14:paraId="240B5DB3" w14:textId="1B8238F8" w:rsidR="00954C57" w:rsidRDefault="00954C57" w:rsidP="00954C57">
      <w:r>
        <w:lastRenderedPageBreak/>
        <w:t>OHS Risk and Change Management Procedure</w:t>
      </w:r>
    </w:p>
    <w:p w14:paraId="6DD031F8" w14:textId="01C7F01A" w:rsidR="00D95C01" w:rsidRDefault="00D95C01" w:rsidP="00954C57">
      <w:r>
        <w:t xml:space="preserve">OHS UV Radiation Protection </w:t>
      </w:r>
      <w:r w:rsidR="00823200" w:rsidRPr="00120E97">
        <w:t>for Outdoor Workers</w:t>
      </w:r>
      <w:r w:rsidR="00823200">
        <w:t xml:space="preserve"> </w:t>
      </w:r>
      <w:r>
        <w:t>Procedure</w:t>
      </w:r>
    </w:p>
    <w:p w14:paraId="29E16578" w14:textId="46FE8190" w:rsidR="00CE660F" w:rsidRDefault="00CE660F" w:rsidP="00954C57"/>
    <w:p w14:paraId="4200E391" w14:textId="6EFC9F98" w:rsidR="00AC19B6" w:rsidRDefault="00954C57" w:rsidP="00AF4C7D">
      <w:pPr>
        <w:pStyle w:val="Heading1"/>
      </w:pPr>
      <w:r>
        <w:t>D</w:t>
      </w:r>
      <w:r w:rsidR="00AC19B6">
        <w:t>ocument History</w:t>
      </w:r>
    </w:p>
    <w:tbl>
      <w:tblPr>
        <w:tblStyle w:val="TableGrid"/>
        <w:tblW w:w="0" w:type="auto"/>
        <w:tblInd w:w="-142" w:type="dxa"/>
        <w:tblLook w:val="04A0" w:firstRow="1" w:lastRow="0" w:firstColumn="1" w:lastColumn="0" w:noHBand="0" w:noVBand="1"/>
      </w:tblPr>
      <w:tblGrid>
        <w:gridCol w:w="1527"/>
        <w:gridCol w:w="1516"/>
        <w:gridCol w:w="6308"/>
      </w:tblGrid>
      <w:tr w:rsidR="00120E97" w14:paraId="065D5C85" w14:textId="77777777" w:rsidTr="00120E97">
        <w:trPr>
          <w:trHeight w:val="269"/>
        </w:trPr>
        <w:tc>
          <w:tcPr>
            <w:tcW w:w="1527" w:type="dxa"/>
          </w:tcPr>
          <w:p w14:paraId="37270260" w14:textId="77777777" w:rsidR="00120E97" w:rsidRDefault="00120E97" w:rsidP="00481CB3">
            <w:pPr>
              <w:ind w:left="0"/>
              <w:jc w:val="left"/>
            </w:pPr>
            <w:r>
              <w:t>Version Number</w:t>
            </w:r>
          </w:p>
        </w:tc>
        <w:tc>
          <w:tcPr>
            <w:tcW w:w="1516" w:type="dxa"/>
          </w:tcPr>
          <w:p w14:paraId="6E92E866" w14:textId="77777777" w:rsidR="00120E97" w:rsidRDefault="00120E97" w:rsidP="002647DE">
            <w:pPr>
              <w:ind w:left="0"/>
              <w:jc w:val="center"/>
            </w:pPr>
            <w:r>
              <w:t>Issue Date</w:t>
            </w:r>
          </w:p>
        </w:tc>
        <w:tc>
          <w:tcPr>
            <w:tcW w:w="6308" w:type="dxa"/>
          </w:tcPr>
          <w:p w14:paraId="14EA94DB" w14:textId="1BF9CDA4" w:rsidR="00120E97" w:rsidRDefault="00120E97" w:rsidP="00120E97">
            <w:pPr>
              <w:ind w:left="0"/>
              <w:jc w:val="center"/>
            </w:pPr>
            <w:r>
              <w:t>Description of Change</w:t>
            </w:r>
          </w:p>
        </w:tc>
      </w:tr>
      <w:tr w:rsidR="00120E97" w14:paraId="13DA49FD" w14:textId="77777777" w:rsidTr="00120E97">
        <w:trPr>
          <w:trHeight w:val="269"/>
        </w:trPr>
        <w:tc>
          <w:tcPr>
            <w:tcW w:w="1527" w:type="dxa"/>
          </w:tcPr>
          <w:p w14:paraId="46B30E51" w14:textId="0C26CFE9" w:rsidR="00120E97" w:rsidRDefault="00120E97" w:rsidP="00CE61C7">
            <w:pPr>
              <w:jc w:val="center"/>
            </w:pPr>
            <w:r>
              <w:t>0.1</w:t>
            </w:r>
          </w:p>
        </w:tc>
        <w:tc>
          <w:tcPr>
            <w:tcW w:w="1516" w:type="dxa"/>
          </w:tcPr>
          <w:p w14:paraId="5E391583" w14:textId="77777777" w:rsidR="00120E97" w:rsidRDefault="00120E97" w:rsidP="00CE61C7">
            <w:pPr>
              <w:jc w:val="center"/>
            </w:pPr>
          </w:p>
        </w:tc>
        <w:tc>
          <w:tcPr>
            <w:tcW w:w="6308" w:type="dxa"/>
          </w:tcPr>
          <w:p w14:paraId="4EFB257F" w14:textId="2F6DE050" w:rsidR="00120E97" w:rsidRDefault="00120E97" w:rsidP="00A61C4B">
            <w:pPr>
              <w:ind w:firstLine="720"/>
              <w:jc w:val="center"/>
            </w:pPr>
            <w:r>
              <w:t>1</w:t>
            </w:r>
            <w:r w:rsidRPr="00CE61C7">
              <w:rPr>
                <w:vertAlign w:val="superscript"/>
              </w:rPr>
              <w:t>st</w:t>
            </w:r>
            <w:r>
              <w:t xml:space="preserve"> Draft from MAV/JLT</w:t>
            </w:r>
          </w:p>
        </w:tc>
      </w:tr>
      <w:tr w:rsidR="00120E97" w14:paraId="1F0A72D2" w14:textId="77777777" w:rsidTr="00120E97">
        <w:trPr>
          <w:trHeight w:val="269"/>
        </w:trPr>
        <w:tc>
          <w:tcPr>
            <w:tcW w:w="1527" w:type="dxa"/>
          </w:tcPr>
          <w:p w14:paraId="0547CBB8" w14:textId="537B1F90" w:rsidR="00120E97" w:rsidRDefault="00120E97" w:rsidP="00120E97">
            <w:pPr>
              <w:jc w:val="center"/>
            </w:pPr>
            <w:r>
              <w:t>0.2</w:t>
            </w:r>
          </w:p>
        </w:tc>
        <w:tc>
          <w:tcPr>
            <w:tcW w:w="1516" w:type="dxa"/>
          </w:tcPr>
          <w:p w14:paraId="2E5F00D3" w14:textId="4A86D1DD" w:rsidR="00120E97" w:rsidRDefault="00120E97" w:rsidP="00120E97">
            <w:pPr>
              <w:jc w:val="center"/>
            </w:pPr>
            <w:r>
              <w:t>05.12.2019</w:t>
            </w:r>
          </w:p>
        </w:tc>
        <w:tc>
          <w:tcPr>
            <w:tcW w:w="6308" w:type="dxa"/>
          </w:tcPr>
          <w:p w14:paraId="0DAF7439" w14:textId="4B543FE4" w:rsidR="00120E97" w:rsidRDefault="00120E97" w:rsidP="00120E97">
            <w:pPr>
              <w:tabs>
                <w:tab w:val="left" w:pos="1881"/>
              </w:tabs>
              <w:jc w:val="center"/>
            </w:pPr>
            <w:r>
              <w:t>Accepted by OHS Policy Sub-Committee</w:t>
            </w:r>
          </w:p>
        </w:tc>
      </w:tr>
      <w:tr w:rsidR="00120E97" w14:paraId="5DCFAE85" w14:textId="77777777" w:rsidTr="00120E97">
        <w:trPr>
          <w:trHeight w:val="269"/>
        </w:trPr>
        <w:tc>
          <w:tcPr>
            <w:tcW w:w="1527" w:type="dxa"/>
          </w:tcPr>
          <w:p w14:paraId="38552203" w14:textId="68531CFE" w:rsidR="00120E97" w:rsidRDefault="00120E97" w:rsidP="00120E97">
            <w:pPr>
              <w:jc w:val="center"/>
            </w:pPr>
            <w:r>
              <w:t>0.3</w:t>
            </w:r>
          </w:p>
        </w:tc>
        <w:tc>
          <w:tcPr>
            <w:tcW w:w="1516" w:type="dxa"/>
          </w:tcPr>
          <w:p w14:paraId="3506A249" w14:textId="312DDD08" w:rsidR="00120E97" w:rsidRDefault="00120E97" w:rsidP="00120E97">
            <w:pPr>
              <w:jc w:val="center"/>
            </w:pPr>
            <w:r>
              <w:t>12.03.2020</w:t>
            </w:r>
          </w:p>
        </w:tc>
        <w:tc>
          <w:tcPr>
            <w:tcW w:w="6308" w:type="dxa"/>
          </w:tcPr>
          <w:p w14:paraId="5A8C9226" w14:textId="36B76BC4" w:rsidR="00120E97" w:rsidRDefault="00120E97" w:rsidP="00120E97">
            <w:pPr>
              <w:jc w:val="center"/>
            </w:pPr>
            <w:r>
              <w:t>2</w:t>
            </w:r>
            <w:r w:rsidRPr="00CE660F">
              <w:rPr>
                <w:vertAlign w:val="superscript"/>
              </w:rPr>
              <w:t>nd</w:t>
            </w:r>
            <w:r>
              <w:t xml:space="preserve"> Draft Accepted by OHS Policy Sub-Committee</w:t>
            </w:r>
          </w:p>
        </w:tc>
      </w:tr>
      <w:tr w:rsidR="00120E97" w14:paraId="53BA2BE9" w14:textId="77777777" w:rsidTr="00120E97">
        <w:trPr>
          <w:trHeight w:val="269"/>
        </w:trPr>
        <w:tc>
          <w:tcPr>
            <w:tcW w:w="1527" w:type="dxa"/>
          </w:tcPr>
          <w:p w14:paraId="036701AE" w14:textId="05207C3B" w:rsidR="00120E97" w:rsidRDefault="00120E97" w:rsidP="00120E97">
            <w:pPr>
              <w:jc w:val="center"/>
            </w:pPr>
            <w:r>
              <w:t>0.4</w:t>
            </w:r>
          </w:p>
        </w:tc>
        <w:tc>
          <w:tcPr>
            <w:tcW w:w="1516" w:type="dxa"/>
          </w:tcPr>
          <w:p w14:paraId="21B83020" w14:textId="47855C44" w:rsidR="00120E97" w:rsidRDefault="00120E97" w:rsidP="00120E97">
            <w:pPr>
              <w:jc w:val="center"/>
            </w:pPr>
            <w:r>
              <w:t>18.05.2020</w:t>
            </w:r>
          </w:p>
        </w:tc>
        <w:tc>
          <w:tcPr>
            <w:tcW w:w="6308" w:type="dxa"/>
          </w:tcPr>
          <w:p w14:paraId="321B1324" w14:textId="5485781A" w:rsidR="00120E97" w:rsidRDefault="00120E97" w:rsidP="00120E97">
            <w:pPr>
              <w:jc w:val="center"/>
            </w:pPr>
            <w:r>
              <w:t>14 Day Employee Consultation</w:t>
            </w:r>
          </w:p>
        </w:tc>
      </w:tr>
      <w:tr w:rsidR="00120E97" w14:paraId="755A20F2" w14:textId="77777777" w:rsidTr="00120E97">
        <w:trPr>
          <w:trHeight w:val="269"/>
        </w:trPr>
        <w:tc>
          <w:tcPr>
            <w:tcW w:w="1527" w:type="dxa"/>
          </w:tcPr>
          <w:p w14:paraId="07A5D92E" w14:textId="7BBD8DC9" w:rsidR="00120E97" w:rsidRDefault="00120E97" w:rsidP="00120E97">
            <w:pPr>
              <w:jc w:val="center"/>
            </w:pPr>
            <w:r>
              <w:t>1.0</w:t>
            </w:r>
          </w:p>
        </w:tc>
        <w:tc>
          <w:tcPr>
            <w:tcW w:w="1516" w:type="dxa"/>
          </w:tcPr>
          <w:p w14:paraId="0089701D" w14:textId="623166CE" w:rsidR="00120E97" w:rsidRDefault="00120E97" w:rsidP="00120E97">
            <w:pPr>
              <w:jc w:val="center"/>
            </w:pPr>
            <w:r>
              <w:t>May 2020</w:t>
            </w:r>
          </w:p>
        </w:tc>
        <w:tc>
          <w:tcPr>
            <w:tcW w:w="6308" w:type="dxa"/>
          </w:tcPr>
          <w:p w14:paraId="6AE1D94C" w14:textId="1D7B45CD" w:rsidR="00120E97" w:rsidRDefault="00120E97" w:rsidP="00120E97">
            <w:pPr>
              <w:jc w:val="center"/>
            </w:pPr>
            <w:r>
              <w:t>OHS Oversight Team Approval</w:t>
            </w:r>
          </w:p>
        </w:tc>
      </w:tr>
      <w:tr w:rsidR="00120E97" w14:paraId="103B7A7E" w14:textId="77777777" w:rsidTr="00120E97">
        <w:trPr>
          <w:trHeight w:val="269"/>
        </w:trPr>
        <w:tc>
          <w:tcPr>
            <w:tcW w:w="1527" w:type="dxa"/>
          </w:tcPr>
          <w:p w14:paraId="0C592C13" w14:textId="638DE9B2" w:rsidR="00120E97" w:rsidRPr="0094476E" w:rsidRDefault="00120E97" w:rsidP="00120E97">
            <w:pPr>
              <w:jc w:val="center"/>
            </w:pPr>
            <w:r w:rsidRPr="0094476E">
              <w:t>1.1</w:t>
            </w:r>
          </w:p>
        </w:tc>
        <w:tc>
          <w:tcPr>
            <w:tcW w:w="1516" w:type="dxa"/>
          </w:tcPr>
          <w:p w14:paraId="53FC9318" w14:textId="1C41DF54" w:rsidR="00120E97" w:rsidRPr="0094476E" w:rsidRDefault="00120E97" w:rsidP="00120E97">
            <w:pPr>
              <w:jc w:val="center"/>
            </w:pPr>
            <w:r>
              <w:t>Jan 2021</w:t>
            </w:r>
          </w:p>
        </w:tc>
        <w:tc>
          <w:tcPr>
            <w:tcW w:w="6308" w:type="dxa"/>
          </w:tcPr>
          <w:p w14:paraId="767F6465" w14:textId="551DC89A" w:rsidR="00120E97" w:rsidRPr="0094476E" w:rsidRDefault="00120E97" w:rsidP="00120E97">
            <w:pPr>
              <w:jc w:val="center"/>
            </w:pPr>
            <w:r w:rsidRPr="0094476E">
              <w:t xml:space="preserve">Minor change: including thunderstorm asthma into the list of extreme weather conditions </w:t>
            </w:r>
            <w:r>
              <w:t xml:space="preserve">accepted by OHS Policy Sub-Committee and approved by OHS Oversight Team </w:t>
            </w:r>
          </w:p>
        </w:tc>
      </w:tr>
      <w:tr w:rsidR="00120E97" w14:paraId="50CF33DB" w14:textId="77777777" w:rsidTr="00120E97">
        <w:trPr>
          <w:trHeight w:val="269"/>
        </w:trPr>
        <w:tc>
          <w:tcPr>
            <w:tcW w:w="1527" w:type="dxa"/>
          </w:tcPr>
          <w:p w14:paraId="7614B668" w14:textId="7B38F895" w:rsidR="00120E97" w:rsidRPr="0094476E" w:rsidRDefault="00120E97" w:rsidP="00CE61C7">
            <w:pPr>
              <w:jc w:val="center"/>
            </w:pPr>
            <w:r>
              <w:t>1.2</w:t>
            </w:r>
          </w:p>
        </w:tc>
        <w:tc>
          <w:tcPr>
            <w:tcW w:w="1516" w:type="dxa"/>
          </w:tcPr>
          <w:p w14:paraId="13A69DE2" w14:textId="30D1018F" w:rsidR="00120E97" w:rsidRPr="0094476E" w:rsidRDefault="00120E97" w:rsidP="00CE61C7">
            <w:pPr>
              <w:jc w:val="center"/>
            </w:pPr>
            <w:r>
              <w:t>April 2025</w:t>
            </w:r>
          </w:p>
        </w:tc>
        <w:tc>
          <w:tcPr>
            <w:tcW w:w="6308" w:type="dxa"/>
          </w:tcPr>
          <w:p w14:paraId="7878E3FC" w14:textId="361F081D" w:rsidR="00120E97" w:rsidRPr="0094476E" w:rsidRDefault="00120E97" w:rsidP="00A61C4B">
            <w:pPr>
              <w:jc w:val="center"/>
            </w:pPr>
            <w:r>
              <w:t>3</w:t>
            </w:r>
            <w:r w:rsidRPr="00120E97">
              <w:rPr>
                <w:vertAlign w:val="superscript"/>
              </w:rPr>
              <w:t>rd</w:t>
            </w:r>
            <w:r>
              <w:t xml:space="preserve"> Draft from OHS Unit</w:t>
            </w:r>
          </w:p>
        </w:tc>
      </w:tr>
      <w:tr w:rsidR="00120E97" w14:paraId="4CDAC4D1" w14:textId="77777777" w:rsidTr="00120E97">
        <w:trPr>
          <w:trHeight w:val="269"/>
        </w:trPr>
        <w:tc>
          <w:tcPr>
            <w:tcW w:w="1527" w:type="dxa"/>
          </w:tcPr>
          <w:p w14:paraId="6C4945E2" w14:textId="675E2C00" w:rsidR="00120E97" w:rsidRDefault="00120E97" w:rsidP="00CE61C7">
            <w:pPr>
              <w:jc w:val="center"/>
            </w:pPr>
            <w:r>
              <w:t>1.3</w:t>
            </w:r>
          </w:p>
        </w:tc>
        <w:tc>
          <w:tcPr>
            <w:tcW w:w="1516" w:type="dxa"/>
          </w:tcPr>
          <w:p w14:paraId="520AE749" w14:textId="132BE8B3" w:rsidR="00120E97" w:rsidRDefault="00120E97" w:rsidP="00CE61C7">
            <w:pPr>
              <w:jc w:val="center"/>
            </w:pPr>
            <w:r>
              <w:t>April 2025</w:t>
            </w:r>
          </w:p>
        </w:tc>
        <w:tc>
          <w:tcPr>
            <w:tcW w:w="6308" w:type="dxa"/>
          </w:tcPr>
          <w:p w14:paraId="0757C2D9" w14:textId="353D5746" w:rsidR="00120E97" w:rsidRDefault="00120E97" w:rsidP="00A61C4B">
            <w:pPr>
              <w:jc w:val="center"/>
            </w:pPr>
            <w:r>
              <w:t>3</w:t>
            </w:r>
            <w:r w:rsidRPr="00120E97">
              <w:rPr>
                <w:vertAlign w:val="superscript"/>
              </w:rPr>
              <w:t>rd</w:t>
            </w:r>
            <w:r>
              <w:t xml:space="preserve"> </w:t>
            </w:r>
            <w:r>
              <w:t>Draft Accepted by OHS Policy Sub-Committee</w:t>
            </w:r>
          </w:p>
        </w:tc>
      </w:tr>
      <w:tr w:rsidR="00120E97" w14:paraId="5B2ECB0E" w14:textId="77777777" w:rsidTr="00120E97">
        <w:trPr>
          <w:trHeight w:val="269"/>
        </w:trPr>
        <w:tc>
          <w:tcPr>
            <w:tcW w:w="1527" w:type="dxa"/>
          </w:tcPr>
          <w:p w14:paraId="0A32C1CE" w14:textId="5D06ED6B" w:rsidR="00120E97" w:rsidRDefault="00120E97" w:rsidP="00CE61C7">
            <w:pPr>
              <w:jc w:val="center"/>
            </w:pPr>
            <w:r>
              <w:t>1.4</w:t>
            </w:r>
          </w:p>
        </w:tc>
        <w:tc>
          <w:tcPr>
            <w:tcW w:w="1516" w:type="dxa"/>
          </w:tcPr>
          <w:p w14:paraId="5841C21E" w14:textId="77777777" w:rsidR="00120E97" w:rsidRPr="0094476E" w:rsidRDefault="00120E97" w:rsidP="00CE61C7">
            <w:pPr>
              <w:jc w:val="center"/>
            </w:pPr>
          </w:p>
        </w:tc>
        <w:tc>
          <w:tcPr>
            <w:tcW w:w="6308" w:type="dxa"/>
          </w:tcPr>
          <w:p w14:paraId="1B8F153F" w14:textId="1A0F12A7" w:rsidR="00120E97" w:rsidRDefault="00120E97" w:rsidP="00A61C4B">
            <w:pPr>
              <w:jc w:val="center"/>
            </w:pPr>
            <w:r>
              <w:t>14 Day Employee Consultation</w:t>
            </w:r>
          </w:p>
        </w:tc>
      </w:tr>
      <w:tr w:rsidR="00120E97" w14:paraId="75C8441D" w14:textId="77777777" w:rsidTr="00120E97">
        <w:trPr>
          <w:trHeight w:val="269"/>
        </w:trPr>
        <w:tc>
          <w:tcPr>
            <w:tcW w:w="1527" w:type="dxa"/>
          </w:tcPr>
          <w:p w14:paraId="2A0004AF" w14:textId="77777777" w:rsidR="00120E97" w:rsidRDefault="00120E97" w:rsidP="00CE61C7">
            <w:pPr>
              <w:jc w:val="center"/>
            </w:pPr>
          </w:p>
        </w:tc>
        <w:tc>
          <w:tcPr>
            <w:tcW w:w="1516" w:type="dxa"/>
          </w:tcPr>
          <w:p w14:paraId="5DC06731" w14:textId="77777777" w:rsidR="00120E97" w:rsidRPr="0094476E" w:rsidRDefault="00120E97" w:rsidP="00CE61C7">
            <w:pPr>
              <w:jc w:val="center"/>
            </w:pPr>
          </w:p>
        </w:tc>
        <w:tc>
          <w:tcPr>
            <w:tcW w:w="6308" w:type="dxa"/>
          </w:tcPr>
          <w:p w14:paraId="3943B6CA" w14:textId="77777777" w:rsidR="00120E97" w:rsidRDefault="00120E97" w:rsidP="00A61C4B">
            <w:pPr>
              <w:jc w:val="center"/>
            </w:pPr>
          </w:p>
        </w:tc>
      </w:tr>
    </w:tbl>
    <w:p w14:paraId="28336FB3" w14:textId="77777777" w:rsidR="00410BA7" w:rsidRDefault="00410BA7" w:rsidP="00481CB3">
      <w:pPr>
        <w:jc w:val="left"/>
      </w:pPr>
    </w:p>
    <w:sectPr w:rsidR="00410BA7" w:rsidSect="00074311">
      <w:headerReference w:type="even" r:id="rId18"/>
      <w:headerReference w:type="default" r:id="rId19"/>
      <w:footerReference w:type="even" r:id="rId20"/>
      <w:footerReference w:type="default" r:id="rId21"/>
      <w:headerReference w:type="first" r:id="rId22"/>
      <w:footerReference w:type="first" r:id="rId23"/>
      <w:pgSz w:w="11906" w:h="16838"/>
      <w:pgMar w:top="1440" w:right="849" w:bottom="1440" w:left="1418"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57923" w14:textId="77777777" w:rsidR="00512AD0" w:rsidRDefault="00512AD0" w:rsidP="007433F2">
      <w:r>
        <w:separator/>
      </w:r>
    </w:p>
  </w:endnote>
  <w:endnote w:type="continuationSeparator" w:id="0">
    <w:p w14:paraId="50A1920E" w14:textId="77777777" w:rsidR="00512AD0" w:rsidRDefault="00512AD0" w:rsidP="007433F2">
      <w:r>
        <w:continuationSeparator/>
      </w:r>
    </w:p>
  </w:endnote>
  <w:endnote w:type="continuationNotice" w:id="1">
    <w:p w14:paraId="2E9171DD" w14:textId="77777777" w:rsidR="00512AD0" w:rsidRDefault="00512A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PT Sans">
    <w:altName w:val="Arial"/>
    <w:charset w:val="00"/>
    <w:family w:val="swiss"/>
    <w:pitch w:val="variable"/>
    <w:sig w:usb0="A00002EF" w:usb1="5000204B" w:usb2="00000000" w:usb3="00000000" w:csb0="00000097"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33E1D" w14:textId="77777777" w:rsidR="00120E97" w:rsidRDefault="00120E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7" w:type="dxa"/>
      <w:tblInd w:w="-431" w:type="dxa"/>
      <w:tblLook w:val="04A0" w:firstRow="1" w:lastRow="0" w:firstColumn="1" w:lastColumn="0" w:noHBand="0" w:noVBand="1"/>
    </w:tblPr>
    <w:tblGrid>
      <w:gridCol w:w="2551"/>
      <w:gridCol w:w="851"/>
      <w:gridCol w:w="1701"/>
      <w:gridCol w:w="1701"/>
      <w:gridCol w:w="851"/>
      <w:gridCol w:w="2552"/>
    </w:tblGrid>
    <w:tr w:rsidR="00467EB0" w:rsidRPr="00417384" w14:paraId="2B4F6C77" w14:textId="77777777" w:rsidTr="00074311">
      <w:tc>
        <w:tcPr>
          <w:tcW w:w="3402" w:type="dxa"/>
          <w:gridSpan w:val="2"/>
          <w:vAlign w:val="center"/>
        </w:tcPr>
        <w:p w14:paraId="66C5F899" w14:textId="1690AD51" w:rsidR="00467EB0" w:rsidRPr="004125C7" w:rsidRDefault="004125C7" w:rsidP="00C76A86">
          <w:pPr>
            <w:pStyle w:val="NoSpacing"/>
            <w:jc w:val="left"/>
            <w:rPr>
              <w:sz w:val="14"/>
              <w:szCs w:val="14"/>
            </w:rPr>
          </w:pPr>
          <w:r w:rsidRPr="004125C7">
            <w:rPr>
              <w:sz w:val="14"/>
              <w:szCs w:val="14"/>
            </w:rPr>
            <w:t xml:space="preserve">OHS Working in Extreme </w:t>
          </w:r>
          <w:r w:rsidR="00CA1BC2">
            <w:rPr>
              <w:sz w:val="14"/>
              <w:szCs w:val="14"/>
            </w:rPr>
            <w:t>Weather Conditions</w:t>
          </w:r>
          <w:r w:rsidRPr="004125C7">
            <w:rPr>
              <w:sz w:val="14"/>
              <w:szCs w:val="14"/>
            </w:rPr>
            <w:t xml:space="preserve"> Procedure</w:t>
          </w:r>
        </w:p>
      </w:tc>
      <w:tc>
        <w:tcPr>
          <w:tcW w:w="3402" w:type="dxa"/>
          <w:gridSpan w:val="2"/>
          <w:vAlign w:val="center"/>
        </w:tcPr>
        <w:p w14:paraId="53DEF2C0" w14:textId="77777777" w:rsidR="00467EB0" w:rsidRPr="00417384" w:rsidRDefault="00467EB0" w:rsidP="0046322B">
          <w:pPr>
            <w:pStyle w:val="NoSpacing"/>
            <w:jc w:val="center"/>
            <w:rPr>
              <w:sz w:val="14"/>
              <w:szCs w:val="14"/>
            </w:rPr>
          </w:pPr>
          <w:r w:rsidRPr="00417384">
            <w:rPr>
              <w:sz w:val="14"/>
              <w:szCs w:val="14"/>
            </w:rPr>
            <w:t>This Document is Uncontrolled when Printed</w:t>
          </w:r>
        </w:p>
      </w:tc>
      <w:tc>
        <w:tcPr>
          <w:tcW w:w="3403" w:type="dxa"/>
          <w:gridSpan w:val="2"/>
          <w:vAlign w:val="center"/>
        </w:tcPr>
        <w:p w14:paraId="2B13A28B" w14:textId="56544E38" w:rsidR="00467EB0" w:rsidRPr="006F2ADA" w:rsidRDefault="00467EB0" w:rsidP="00AF6434">
          <w:pPr>
            <w:pStyle w:val="NoSpacing"/>
            <w:rPr>
              <w:sz w:val="14"/>
              <w:szCs w:val="14"/>
            </w:rPr>
          </w:pPr>
          <w:r w:rsidRPr="00417384">
            <w:rPr>
              <w:sz w:val="14"/>
              <w:szCs w:val="14"/>
            </w:rPr>
            <w:t xml:space="preserve">Responsible Officer: </w:t>
          </w:r>
          <w:r w:rsidR="006F2ADA" w:rsidRPr="00120E97">
            <w:rPr>
              <w:sz w:val="14"/>
              <w:szCs w:val="14"/>
            </w:rPr>
            <w:t>OHS</w:t>
          </w:r>
          <w:r w:rsidR="009A3512" w:rsidRPr="00120E97">
            <w:rPr>
              <w:sz w:val="14"/>
              <w:szCs w:val="14"/>
            </w:rPr>
            <w:t xml:space="preserve"> Manager</w:t>
          </w:r>
        </w:p>
      </w:tc>
    </w:tr>
    <w:tr w:rsidR="00467EB0" w:rsidRPr="00417384" w14:paraId="29F71B81" w14:textId="77777777" w:rsidTr="00074311">
      <w:tc>
        <w:tcPr>
          <w:tcW w:w="2551" w:type="dxa"/>
          <w:vAlign w:val="center"/>
        </w:tcPr>
        <w:p w14:paraId="2100CD07" w14:textId="61730FC2" w:rsidR="00467EB0" w:rsidRPr="00417384" w:rsidRDefault="00467EB0" w:rsidP="00C05809">
          <w:pPr>
            <w:pStyle w:val="NoSpacing"/>
            <w:rPr>
              <w:sz w:val="14"/>
              <w:szCs w:val="14"/>
            </w:rPr>
          </w:pPr>
          <w:r w:rsidRPr="00417384">
            <w:rPr>
              <w:sz w:val="14"/>
              <w:szCs w:val="14"/>
            </w:rPr>
            <w:t xml:space="preserve">Version: </w:t>
          </w:r>
          <w:r w:rsidR="00A61C4B" w:rsidRPr="00120E97">
            <w:rPr>
              <w:sz w:val="14"/>
              <w:szCs w:val="14"/>
            </w:rPr>
            <w:t>1.</w:t>
          </w:r>
          <w:r w:rsidR="00120E97">
            <w:rPr>
              <w:sz w:val="14"/>
              <w:szCs w:val="14"/>
            </w:rPr>
            <w:t>4</w:t>
          </w:r>
        </w:p>
      </w:tc>
      <w:tc>
        <w:tcPr>
          <w:tcW w:w="2552" w:type="dxa"/>
          <w:gridSpan w:val="2"/>
          <w:vAlign w:val="center"/>
        </w:tcPr>
        <w:p w14:paraId="36C63712" w14:textId="61BE8800" w:rsidR="00467EB0" w:rsidRPr="00417384" w:rsidRDefault="00467EB0" w:rsidP="00F94FAE">
          <w:pPr>
            <w:pStyle w:val="NoSpacing"/>
            <w:jc w:val="center"/>
            <w:rPr>
              <w:sz w:val="14"/>
              <w:szCs w:val="14"/>
            </w:rPr>
          </w:pPr>
          <w:r>
            <w:rPr>
              <w:sz w:val="14"/>
              <w:szCs w:val="14"/>
            </w:rPr>
            <w:t xml:space="preserve">Issue Date: </w:t>
          </w:r>
          <w:r w:rsidR="00A61C4B">
            <w:rPr>
              <w:sz w:val="14"/>
              <w:szCs w:val="14"/>
            </w:rPr>
            <w:t xml:space="preserve"> May 2020</w:t>
          </w:r>
        </w:p>
      </w:tc>
      <w:tc>
        <w:tcPr>
          <w:tcW w:w="2552" w:type="dxa"/>
          <w:gridSpan w:val="2"/>
          <w:vAlign w:val="center"/>
        </w:tcPr>
        <w:p w14:paraId="6D3B89D9" w14:textId="7CA3B01E" w:rsidR="00467EB0" w:rsidRPr="00417384" w:rsidRDefault="00467EB0" w:rsidP="00F94FAE">
          <w:pPr>
            <w:pStyle w:val="NoSpacing"/>
            <w:jc w:val="center"/>
            <w:rPr>
              <w:sz w:val="14"/>
              <w:szCs w:val="14"/>
            </w:rPr>
          </w:pPr>
          <w:r w:rsidRPr="00417384">
            <w:rPr>
              <w:sz w:val="14"/>
              <w:szCs w:val="14"/>
            </w:rPr>
            <w:t xml:space="preserve">Next Review: </w:t>
          </w:r>
          <w:r w:rsidR="00A61C4B">
            <w:rPr>
              <w:sz w:val="14"/>
              <w:szCs w:val="14"/>
            </w:rPr>
            <w:t>May 2023</w:t>
          </w:r>
        </w:p>
      </w:tc>
      <w:tc>
        <w:tcPr>
          <w:tcW w:w="2552" w:type="dxa"/>
          <w:vAlign w:val="center"/>
        </w:tcPr>
        <w:p w14:paraId="202441A5" w14:textId="65570566" w:rsidR="00467EB0" w:rsidRPr="00417384" w:rsidRDefault="00467EB0" w:rsidP="0046322B">
          <w:pPr>
            <w:pStyle w:val="NoSpacing"/>
            <w:jc w:val="right"/>
            <w:rPr>
              <w:sz w:val="14"/>
              <w:szCs w:val="14"/>
            </w:rPr>
          </w:pPr>
          <w:r w:rsidRPr="00417384">
            <w:rPr>
              <w:sz w:val="14"/>
              <w:szCs w:val="14"/>
            </w:rPr>
            <w:fldChar w:fldCharType="begin"/>
          </w:r>
          <w:r w:rsidRPr="00417384">
            <w:rPr>
              <w:sz w:val="14"/>
              <w:szCs w:val="14"/>
            </w:rPr>
            <w:instrText xml:space="preserve"> PAGE  \* Arabic  \* MERGEFORMAT </w:instrText>
          </w:r>
          <w:r w:rsidRPr="00417384">
            <w:rPr>
              <w:sz w:val="14"/>
              <w:szCs w:val="14"/>
            </w:rPr>
            <w:fldChar w:fldCharType="separate"/>
          </w:r>
          <w:r w:rsidR="00D95C01">
            <w:rPr>
              <w:noProof/>
              <w:sz w:val="14"/>
              <w:szCs w:val="14"/>
            </w:rPr>
            <w:t>4</w:t>
          </w:r>
          <w:r w:rsidRPr="00417384">
            <w:rPr>
              <w:sz w:val="14"/>
              <w:szCs w:val="14"/>
            </w:rPr>
            <w:fldChar w:fldCharType="end"/>
          </w:r>
          <w:r>
            <w:rPr>
              <w:sz w:val="14"/>
              <w:szCs w:val="14"/>
            </w:rPr>
            <w:t>/</w:t>
          </w:r>
          <w:r w:rsidRPr="00417384">
            <w:rPr>
              <w:sz w:val="14"/>
              <w:szCs w:val="14"/>
            </w:rPr>
            <w:fldChar w:fldCharType="begin"/>
          </w:r>
          <w:r w:rsidRPr="00417384">
            <w:rPr>
              <w:sz w:val="14"/>
              <w:szCs w:val="14"/>
            </w:rPr>
            <w:instrText xml:space="preserve"> NUMPAGES  \* Arabic  \* MERGEFORMAT </w:instrText>
          </w:r>
          <w:r w:rsidRPr="00417384">
            <w:rPr>
              <w:sz w:val="14"/>
              <w:szCs w:val="14"/>
            </w:rPr>
            <w:fldChar w:fldCharType="separate"/>
          </w:r>
          <w:r w:rsidR="00D95C01">
            <w:rPr>
              <w:noProof/>
              <w:sz w:val="14"/>
              <w:szCs w:val="14"/>
            </w:rPr>
            <w:t>5</w:t>
          </w:r>
          <w:r w:rsidRPr="00417384">
            <w:rPr>
              <w:noProof/>
              <w:sz w:val="14"/>
              <w:szCs w:val="14"/>
            </w:rPr>
            <w:fldChar w:fldCharType="end"/>
          </w:r>
        </w:p>
      </w:tc>
    </w:tr>
  </w:tbl>
  <w:p w14:paraId="409EDEA1" w14:textId="77777777" w:rsidR="00467EB0" w:rsidRDefault="00467EB0" w:rsidP="00FA0663">
    <w:pPr>
      <w:pStyle w:val="Footer"/>
    </w:pPr>
  </w:p>
  <w:p w14:paraId="0E03F0A8" w14:textId="77777777" w:rsidR="006D7A19" w:rsidRDefault="006D7A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7" w:type="dxa"/>
      <w:tblInd w:w="-431" w:type="dxa"/>
      <w:tblLook w:val="04A0" w:firstRow="1" w:lastRow="0" w:firstColumn="1" w:lastColumn="0" w:noHBand="0" w:noVBand="1"/>
    </w:tblPr>
    <w:tblGrid>
      <w:gridCol w:w="2551"/>
      <w:gridCol w:w="851"/>
      <w:gridCol w:w="1701"/>
      <w:gridCol w:w="1701"/>
      <w:gridCol w:w="851"/>
      <w:gridCol w:w="2552"/>
    </w:tblGrid>
    <w:tr w:rsidR="00FA0663" w:rsidRPr="00417384" w14:paraId="05D295A2" w14:textId="77777777" w:rsidTr="00FA0663">
      <w:tc>
        <w:tcPr>
          <w:tcW w:w="3402" w:type="dxa"/>
          <w:gridSpan w:val="2"/>
          <w:vAlign w:val="center"/>
        </w:tcPr>
        <w:p w14:paraId="6709A590" w14:textId="4CC62DE6" w:rsidR="00FA0663" w:rsidRPr="00417384" w:rsidRDefault="00FA0663" w:rsidP="00C76A86">
          <w:pPr>
            <w:pStyle w:val="Footer"/>
          </w:pPr>
          <w:r>
            <w:t>OHS</w:t>
          </w:r>
          <w:r w:rsidRPr="00417384">
            <w:t xml:space="preserve"> </w:t>
          </w:r>
          <w:r w:rsidR="002477A2">
            <w:t xml:space="preserve">Working in Extreme </w:t>
          </w:r>
          <w:r w:rsidR="00CA1BC2">
            <w:t>Weather Conditions</w:t>
          </w:r>
          <w:r w:rsidR="004125C7">
            <w:t xml:space="preserve"> Procedure</w:t>
          </w:r>
        </w:p>
      </w:tc>
      <w:tc>
        <w:tcPr>
          <w:tcW w:w="3402" w:type="dxa"/>
          <w:gridSpan w:val="2"/>
          <w:vAlign w:val="center"/>
        </w:tcPr>
        <w:p w14:paraId="78217926" w14:textId="77777777" w:rsidR="00FA0663" w:rsidRPr="00417384" w:rsidRDefault="00FA0663" w:rsidP="00B14225">
          <w:pPr>
            <w:pStyle w:val="NoSpacing"/>
            <w:jc w:val="center"/>
            <w:rPr>
              <w:sz w:val="14"/>
              <w:szCs w:val="14"/>
            </w:rPr>
          </w:pPr>
          <w:r w:rsidRPr="00417384">
            <w:rPr>
              <w:sz w:val="14"/>
              <w:szCs w:val="14"/>
            </w:rPr>
            <w:t>This Document is Uncontrolled when Printed</w:t>
          </w:r>
        </w:p>
      </w:tc>
      <w:tc>
        <w:tcPr>
          <w:tcW w:w="3403" w:type="dxa"/>
          <w:gridSpan w:val="2"/>
          <w:vAlign w:val="center"/>
        </w:tcPr>
        <w:p w14:paraId="37319FF7" w14:textId="44B95A85" w:rsidR="009A3512" w:rsidRPr="009A3512" w:rsidRDefault="00FA0663" w:rsidP="00120E97">
          <w:pPr>
            <w:pStyle w:val="NoSpacing"/>
            <w:rPr>
              <w:sz w:val="14"/>
              <w:szCs w:val="14"/>
            </w:rPr>
          </w:pPr>
          <w:r w:rsidRPr="00417384">
            <w:rPr>
              <w:sz w:val="14"/>
              <w:szCs w:val="14"/>
            </w:rPr>
            <w:t xml:space="preserve">Responsible Officer: </w:t>
          </w:r>
          <w:r w:rsidR="009A3512" w:rsidRPr="00120E97">
            <w:rPr>
              <w:sz w:val="14"/>
              <w:szCs w:val="14"/>
            </w:rPr>
            <w:t>OHS Manager</w:t>
          </w:r>
        </w:p>
      </w:tc>
    </w:tr>
    <w:tr w:rsidR="00FA0663" w:rsidRPr="00417384" w14:paraId="487615B8" w14:textId="77777777" w:rsidTr="00FA0663">
      <w:tc>
        <w:tcPr>
          <w:tcW w:w="2551" w:type="dxa"/>
          <w:vAlign w:val="center"/>
        </w:tcPr>
        <w:p w14:paraId="7AC32597" w14:textId="5BFE72FB" w:rsidR="00FA0663" w:rsidRPr="00417384" w:rsidRDefault="00FA0663" w:rsidP="00F94FAE">
          <w:pPr>
            <w:pStyle w:val="NoSpacing"/>
            <w:rPr>
              <w:sz w:val="14"/>
              <w:szCs w:val="14"/>
            </w:rPr>
          </w:pPr>
          <w:r w:rsidRPr="00417384">
            <w:rPr>
              <w:sz w:val="14"/>
              <w:szCs w:val="14"/>
            </w:rPr>
            <w:t xml:space="preserve">Version: </w:t>
          </w:r>
          <w:r w:rsidR="00A61C4B" w:rsidRPr="00120E97">
            <w:rPr>
              <w:sz w:val="14"/>
              <w:szCs w:val="14"/>
            </w:rPr>
            <w:t>1.</w:t>
          </w:r>
          <w:r w:rsidR="00120E97">
            <w:rPr>
              <w:sz w:val="14"/>
              <w:szCs w:val="14"/>
            </w:rPr>
            <w:t>4</w:t>
          </w:r>
        </w:p>
      </w:tc>
      <w:tc>
        <w:tcPr>
          <w:tcW w:w="2552" w:type="dxa"/>
          <w:gridSpan w:val="2"/>
          <w:vAlign w:val="center"/>
        </w:tcPr>
        <w:p w14:paraId="2B860579" w14:textId="4BC5B6F5" w:rsidR="00FA0663" w:rsidRPr="00417384" w:rsidRDefault="00FA0663" w:rsidP="00590F24">
          <w:pPr>
            <w:pStyle w:val="NoSpacing"/>
            <w:rPr>
              <w:sz w:val="14"/>
              <w:szCs w:val="14"/>
            </w:rPr>
          </w:pPr>
          <w:r>
            <w:rPr>
              <w:sz w:val="14"/>
              <w:szCs w:val="14"/>
            </w:rPr>
            <w:t xml:space="preserve">Issue Date: </w:t>
          </w:r>
          <w:r w:rsidR="00A61C4B">
            <w:rPr>
              <w:sz w:val="14"/>
              <w:szCs w:val="14"/>
            </w:rPr>
            <w:t>May 2020</w:t>
          </w:r>
        </w:p>
      </w:tc>
      <w:tc>
        <w:tcPr>
          <w:tcW w:w="2552" w:type="dxa"/>
          <w:gridSpan w:val="2"/>
          <w:vAlign w:val="center"/>
        </w:tcPr>
        <w:p w14:paraId="4F8CB0EC" w14:textId="2030E1E2" w:rsidR="00FA0663" w:rsidRPr="00417384" w:rsidRDefault="00FA0663" w:rsidP="00ED3872">
          <w:pPr>
            <w:pStyle w:val="NoSpacing"/>
            <w:rPr>
              <w:sz w:val="14"/>
              <w:szCs w:val="14"/>
            </w:rPr>
          </w:pPr>
          <w:r w:rsidRPr="00417384">
            <w:rPr>
              <w:sz w:val="14"/>
              <w:szCs w:val="14"/>
            </w:rPr>
            <w:t xml:space="preserve">Next Review: </w:t>
          </w:r>
          <w:r w:rsidR="00A61C4B">
            <w:rPr>
              <w:sz w:val="14"/>
              <w:szCs w:val="14"/>
            </w:rPr>
            <w:t>May 2023</w:t>
          </w:r>
        </w:p>
      </w:tc>
      <w:tc>
        <w:tcPr>
          <w:tcW w:w="2552" w:type="dxa"/>
          <w:vAlign w:val="center"/>
        </w:tcPr>
        <w:p w14:paraId="636C2FE3" w14:textId="693BA051" w:rsidR="00FA0663" w:rsidRPr="00417384" w:rsidRDefault="00FA0663" w:rsidP="00B14225">
          <w:pPr>
            <w:pStyle w:val="NoSpacing"/>
            <w:jc w:val="right"/>
            <w:rPr>
              <w:sz w:val="14"/>
              <w:szCs w:val="14"/>
            </w:rPr>
          </w:pPr>
          <w:r w:rsidRPr="00417384">
            <w:rPr>
              <w:sz w:val="14"/>
              <w:szCs w:val="14"/>
            </w:rPr>
            <w:fldChar w:fldCharType="begin"/>
          </w:r>
          <w:r w:rsidRPr="00417384">
            <w:rPr>
              <w:sz w:val="14"/>
              <w:szCs w:val="14"/>
            </w:rPr>
            <w:instrText xml:space="preserve"> PAGE  \* Arabic  \* MERGEFORMAT </w:instrText>
          </w:r>
          <w:r w:rsidRPr="00417384">
            <w:rPr>
              <w:sz w:val="14"/>
              <w:szCs w:val="14"/>
            </w:rPr>
            <w:fldChar w:fldCharType="separate"/>
          </w:r>
          <w:r w:rsidR="00D95C01">
            <w:rPr>
              <w:noProof/>
              <w:sz w:val="14"/>
              <w:szCs w:val="14"/>
            </w:rPr>
            <w:t>1</w:t>
          </w:r>
          <w:r w:rsidRPr="00417384">
            <w:rPr>
              <w:sz w:val="14"/>
              <w:szCs w:val="14"/>
            </w:rPr>
            <w:fldChar w:fldCharType="end"/>
          </w:r>
          <w:r>
            <w:rPr>
              <w:sz w:val="14"/>
              <w:szCs w:val="14"/>
            </w:rPr>
            <w:t>/</w:t>
          </w:r>
          <w:r w:rsidRPr="00417384">
            <w:rPr>
              <w:sz w:val="14"/>
              <w:szCs w:val="14"/>
            </w:rPr>
            <w:fldChar w:fldCharType="begin"/>
          </w:r>
          <w:r w:rsidRPr="00417384">
            <w:rPr>
              <w:sz w:val="14"/>
              <w:szCs w:val="14"/>
            </w:rPr>
            <w:instrText xml:space="preserve"> NUMPAGES  \* Arabic  \* MERGEFORMAT </w:instrText>
          </w:r>
          <w:r w:rsidRPr="00417384">
            <w:rPr>
              <w:sz w:val="14"/>
              <w:szCs w:val="14"/>
            </w:rPr>
            <w:fldChar w:fldCharType="separate"/>
          </w:r>
          <w:r w:rsidR="00D95C01">
            <w:rPr>
              <w:noProof/>
              <w:sz w:val="14"/>
              <w:szCs w:val="14"/>
            </w:rPr>
            <w:t>5</w:t>
          </w:r>
          <w:r w:rsidRPr="00417384">
            <w:rPr>
              <w:noProof/>
              <w:sz w:val="14"/>
              <w:szCs w:val="14"/>
            </w:rPr>
            <w:fldChar w:fldCharType="end"/>
          </w:r>
        </w:p>
      </w:tc>
    </w:tr>
  </w:tbl>
  <w:p w14:paraId="201BD6BC" w14:textId="77777777" w:rsidR="00FA0663" w:rsidRDefault="00FA0663" w:rsidP="00FA0663">
    <w:pPr>
      <w:pStyle w:val="Footer"/>
    </w:pPr>
  </w:p>
  <w:p w14:paraId="5ED816DE" w14:textId="77777777" w:rsidR="006D7A19" w:rsidRDefault="006D7A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A604F" w14:textId="77777777" w:rsidR="00512AD0" w:rsidRDefault="00512AD0" w:rsidP="007433F2">
      <w:r>
        <w:separator/>
      </w:r>
    </w:p>
  </w:footnote>
  <w:footnote w:type="continuationSeparator" w:id="0">
    <w:p w14:paraId="72C86E53" w14:textId="77777777" w:rsidR="00512AD0" w:rsidRDefault="00512AD0" w:rsidP="007433F2">
      <w:r>
        <w:continuationSeparator/>
      </w:r>
    </w:p>
  </w:footnote>
  <w:footnote w:type="continuationNotice" w:id="1">
    <w:p w14:paraId="60C6AE42" w14:textId="77777777" w:rsidR="00512AD0" w:rsidRDefault="00512AD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3D6FA" w14:textId="77777777" w:rsidR="00120E97" w:rsidRDefault="00120E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61" w:type="dxa"/>
      <w:tblInd w:w="-572" w:type="dxa"/>
      <w:tblLook w:val="04A0" w:firstRow="1" w:lastRow="0" w:firstColumn="1" w:lastColumn="0" w:noHBand="0" w:noVBand="1"/>
    </w:tblPr>
    <w:tblGrid>
      <w:gridCol w:w="2240"/>
      <w:gridCol w:w="6095"/>
      <w:gridCol w:w="2126"/>
    </w:tblGrid>
    <w:tr w:rsidR="00BD1DF7" w14:paraId="5B9E6000" w14:textId="77777777" w:rsidTr="00801E50">
      <w:trPr>
        <w:trHeight w:val="1180"/>
      </w:trPr>
      <w:tc>
        <w:tcPr>
          <w:tcW w:w="2240" w:type="dxa"/>
          <w:vAlign w:val="center"/>
        </w:tcPr>
        <w:p w14:paraId="36373731" w14:textId="56FAC4DF" w:rsidR="00BD1DF7" w:rsidRDefault="00BD1DF7" w:rsidP="00801E50">
          <w:pPr>
            <w:pStyle w:val="Header"/>
            <w:ind w:left="0"/>
            <w:jc w:val="center"/>
          </w:pPr>
          <w:r>
            <w:rPr>
              <w:noProof/>
              <w:lang w:eastAsia="en-AU"/>
            </w:rPr>
            <w:drawing>
              <wp:inline distT="0" distB="0" distL="0" distR="0" wp14:anchorId="0B37234B" wp14:editId="18D1E687">
                <wp:extent cx="1112807" cy="668273"/>
                <wp:effectExtent l="0" t="0" r="0" b="0"/>
                <wp:docPr id="12" name="Picture 12" descr="C:\Users\dweave\ObjectiveHome\objective-8008\Objects\CGD_OSW_LOGO_STACKED_COLOUR_HR (A4544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weave\ObjectiveHome\objective-8008\Objects\CGD_OSW_LOGO_STACKED_COLOUR_HR (A454406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3808" cy="668874"/>
                        </a:xfrm>
                        <a:prstGeom prst="rect">
                          <a:avLst/>
                        </a:prstGeom>
                        <a:noFill/>
                        <a:ln>
                          <a:noFill/>
                        </a:ln>
                      </pic:spPr>
                    </pic:pic>
                  </a:graphicData>
                </a:graphic>
              </wp:inline>
            </w:drawing>
          </w:r>
        </w:p>
      </w:tc>
      <w:tc>
        <w:tcPr>
          <w:tcW w:w="6095" w:type="dxa"/>
          <w:shd w:val="clear" w:color="auto" w:fill="0070C0"/>
          <w:vAlign w:val="center"/>
        </w:tcPr>
        <w:p w14:paraId="7F4D1FAD" w14:textId="72145439" w:rsidR="00BD1DF7" w:rsidRPr="00FA0663" w:rsidRDefault="00F94FAE" w:rsidP="00D23DAB">
          <w:pPr>
            <w:pStyle w:val="Title"/>
          </w:pPr>
          <w:r>
            <w:rPr>
              <w:color w:val="FFFFFF" w:themeColor="background1"/>
            </w:rPr>
            <w:t xml:space="preserve">OHS </w:t>
          </w:r>
          <w:r w:rsidR="004125C7">
            <w:rPr>
              <w:color w:val="FFFFFF" w:themeColor="background1"/>
            </w:rPr>
            <w:t xml:space="preserve">Working in Extreme </w:t>
          </w:r>
          <w:r w:rsidR="00CA1BC2">
            <w:rPr>
              <w:color w:val="FFFFFF" w:themeColor="background1"/>
            </w:rPr>
            <w:t>Weather Conditions</w:t>
          </w:r>
          <w:r w:rsidR="004125C7">
            <w:rPr>
              <w:color w:val="FFFFFF" w:themeColor="background1"/>
            </w:rPr>
            <w:t xml:space="preserve"> </w:t>
          </w:r>
          <w:r>
            <w:rPr>
              <w:color w:val="FFFFFF" w:themeColor="background1"/>
            </w:rPr>
            <w:t>Procedure</w:t>
          </w:r>
        </w:p>
      </w:tc>
      <w:tc>
        <w:tcPr>
          <w:tcW w:w="2126" w:type="dxa"/>
          <w:vAlign w:val="center"/>
        </w:tcPr>
        <w:p w14:paraId="1C9A0429" w14:textId="369D52F8" w:rsidR="00BD1DF7" w:rsidRPr="008D18D0" w:rsidRDefault="00F94FAE" w:rsidP="00F94FAE">
          <w:pPr>
            <w:spacing w:after="0"/>
            <w:ind w:left="0"/>
            <w:jc w:val="center"/>
            <w:rPr>
              <w:rFonts w:ascii="Calibri" w:hAnsi="Calibri" w:cs="Calibri"/>
              <w:color w:val="000000"/>
            </w:rPr>
          </w:pPr>
          <w:r>
            <w:rPr>
              <w:rFonts w:ascii="Calibri" w:hAnsi="Calibri" w:cs="Calibri"/>
              <w:noProof/>
              <w:color w:val="000000"/>
              <w:lang w:eastAsia="en-AU"/>
            </w:rPr>
            <w:drawing>
              <wp:inline distT="0" distB="0" distL="0" distR="0" wp14:anchorId="4C84B428" wp14:editId="378B9746">
                <wp:extent cx="1192378" cy="710837"/>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3197" cy="717287"/>
                        </a:xfrm>
                        <a:prstGeom prst="rect">
                          <a:avLst/>
                        </a:prstGeom>
                        <a:noFill/>
                        <a:ln>
                          <a:noFill/>
                        </a:ln>
                      </pic:spPr>
                    </pic:pic>
                  </a:graphicData>
                </a:graphic>
              </wp:inline>
            </w:drawing>
          </w:r>
        </w:p>
      </w:tc>
    </w:tr>
  </w:tbl>
  <w:sdt>
    <w:sdtPr>
      <w:id w:val="1750846918"/>
      <w:docPartObj>
        <w:docPartGallery w:val="Watermarks"/>
        <w:docPartUnique/>
      </w:docPartObj>
    </w:sdtPr>
    <w:sdtContent>
      <w:p w14:paraId="1CB5F4B8" w14:textId="74F9F4B7" w:rsidR="006D7A19" w:rsidRDefault="00120E97">
        <w:r>
          <w:rPr>
            <w:noProof/>
          </w:rPr>
          <w:pict w14:anchorId="64704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61" w:type="dxa"/>
      <w:tblInd w:w="-572" w:type="dxa"/>
      <w:tblLook w:val="04A0" w:firstRow="1" w:lastRow="0" w:firstColumn="1" w:lastColumn="0" w:noHBand="0" w:noVBand="1"/>
    </w:tblPr>
    <w:tblGrid>
      <w:gridCol w:w="2286"/>
      <w:gridCol w:w="6049"/>
      <w:gridCol w:w="2126"/>
    </w:tblGrid>
    <w:tr w:rsidR="00ED3872" w14:paraId="07950842" w14:textId="77777777" w:rsidTr="00E17CD2">
      <w:trPr>
        <w:trHeight w:val="940"/>
      </w:trPr>
      <w:tc>
        <w:tcPr>
          <w:tcW w:w="2240" w:type="dxa"/>
          <w:vAlign w:val="center"/>
        </w:tcPr>
        <w:p w14:paraId="6024CB85" w14:textId="0967BC95" w:rsidR="00ED3872" w:rsidRDefault="00853062" w:rsidP="00B14225">
          <w:pPr>
            <w:pStyle w:val="Header"/>
            <w:ind w:left="0"/>
            <w:jc w:val="center"/>
          </w:pPr>
          <w:r>
            <w:rPr>
              <w:noProof/>
            </w:rPr>
            <w:drawing>
              <wp:inline distT="0" distB="0" distL="0" distR="0" wp14:anchorId="36491F2C" wp14:editId="542D8B0E">
                <wp:extent cx="1307456" cy="413657"/>
                <wp:effectExtent l="0" t="0" r="7620" b="5715"/>
                <wp:docPr id="352101725" name="Picture 1" descr="Corporate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 logo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1942" cy="430895"/>
                        </a:xfrm>
                        <a:prstGeom prst="rect">
                          <a:avLst/>
                        </a:prstGeom>
                        <a:noFill/>
                        <a:ln>
                          <a:noFill/>
                        </a:ln>
                      </pic:spPr>
                    </pic:pic>
                  </a:graphicData>
                </a:graphic>
              </wp:inline>
            </w:drawing>
          </w:r>
        </w:p>
      </w:tc>
      <w:tc>
        <w:tcPr>
          <w:tcW w:w="6095" w:type="dxa"/>
          <w:shd w:val="clear" w:color="auto" w:fill="0070C0"/>
          <w:vAlign w:val="center"/>
        </w:tcPr>
        <w:p w14:paraId="7EA0959D" w14:textId="2A7E3C75" w:rsidR="00ED3872" w:rsidRPr="00C83CBD" w:rsidRDefault="002477A2" w:rsidP="008A5206">
          <w:pPr>
            <w:jc w:val="center"/>
            <w:rPr>
              <w:color w:val="FFFFFF" w:themeColor="background1"/>
            </w:rPr>
          </w:pPr>
          <w:r>
            <w:rPr>
              <w:b/>
              <w:color w:val="FFFFFF" w:themeColor="background1"/>
              <w:sz w:val="28"/>
            </w:rPr>
            <w:t xml:space="preserve">OHS Working in Extreme </w:t>
          </w:r>
          <w:r w:rsidR="00CA1BC2">
            <w:rPr>
              <w:b/>
              <w:color w:val="FFFFFF" w:themeColor="background1"/>
              <w:sz w:val="28"/>
            </w:rPr>
            <w:t>Weather Conditions</w:t>
          </w:r>
          <w:r>
            <w:rPr>
              <w:b/>
              <w:color w:val="FFFFFF" w:themeColor="background1"/>
              <w:sz w:val="28"/>
            </w:rPr>
            <w:t xml:space="preserve"> </w:t>
          </w:r>
          <w:r w:rsidR="00AF6434" w:rsidRPr="00E02D91">
            <w:rPr>
              <w:b/>
              <w:color w:val="FFFFFF" w:themeColor="background1"/>
              <w:sz w:val="28"/>
            </w:rPr>
            <w:t>Procedure</w:t>
          </w:r>
        </w:p>
      </w:tc>
      <w:tc>
        <w:tcPr>
          <w:tcW w:w="2126" w:type="dxa"/>
          <w:vAlign w:val="center"/>
        </w:tcPr>
        <w:p w14:paraId="7198A23E" w14:textId="25A739E0" w:rsidR="00ED3872" w:rsidRPr="008D18D0" w:rsidRDefault="00ED3872" w:rsidP="00ED3872">
          <w:pPr>
            <w:spacing w:after="0"/>
            <w:ind w:left="0"/>
            <w:jc w:val="center"/>
            <w:rPr>
              <w:rFonts w:ascii="Calibri" w:hAnsi="Calibri" w:cs="Calibri"/>
              <w:color w:val="000000"/>
            </w:rPr>
          </w:pPr>
          <w:r>
            <w:rPr>
              <w:rFonts w:ascii="Calibri" w:hAnsi="Calibri" w:cs="Calibri"/>
              <w:noProof/>
              <w:color w:val="000000"/>
              <w:lang w:eastAsia="en-AU"/>
            </w:rPr>
            <w:drawing>
              <wp:inline distT="0" distB="0" distL="0" distR="0" wp14:anchorId="0E966558" wp14:editId="42AF42EA">
                <wp:extent cx="1165721" cy="694944"/>
                <wp:effectExtent l="19050" t="19050" r="15875"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7334" cy="707829"/>
                        </a:xfrm>
                        <a:prstGeom prst="rect">
                          <a:avLst/>
                        </a:prstGeom>
                        <a:noFill/>
                        <a:ln>
                          <a:solidFill>
                            <a:schemeClr val="bg1"/>
                          </a:solidFill>
                        </a:ln>
                      </pic:spPr>
                    </pic:pic>
                  </a:graphicData>
                </a:graphic>
              </wp:inline>
            </w:drawing>
          </w:r>
        </w:p>
      </w:tc>
    </w:tr>
  </w:tbl>
  <w:p w14:paraId="34495CFE" w14:textId="3A4FDC16" w:rsidR="006D7A19" w:rsidRDefault="006D7A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43D9"/>
    <w:multiLevelType w:val="hybridMultilevel"/>
    <w:tmpl w:val="523E7DE0"/>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start w:val="1"/>
      <w:numFmt w:val="bullet"/>
      <w:lvlText w:val=""/>
      <w:lvlJc w:val="left"/>
      <w:pPr>
        <w:ind w:left="2869" w:hanging="360"/>
      </w:pPr>
      <w:rPr>
        <w:rFonts w:ascii="Wingdings" w:hAnsi="Wingdings" w:hint="default"/>
      </w:rPr>
    </w:lvl>
    <w:lvl w:ilvl="3" w:tplc="0C090001">
      <w:start w:val="1"/>
      <w:numFmt w:val="bullet"/>
      <w:lvlText w:val=""/>
      <w:lvlJc w:val="left"/>
      <w:pPr>
        <w:ind w:left="3589" w:hanging="360"/>
      </w:pPr>
      <w:rPr>
        <w:rFonts w:ascii="Symbol" w:hAnsi="Symbol" w:hint="default"/>
      </w:rPr>
    </w:lvl>
    <w:lvl w:ilvl="4" w:tplc="0C090003">
      <w:start w:val="1"/>
      <w:numFmt w:val="bullet"/>
      <w:lvlText w:val="o"/>
      <w:lvlJc w:val="left"/>
      <w:pPr>
        <w:ind w:left="4309" w:hanging="360"/>
      </w:pPr>
      <w:rPr>
        <w:rFonts w:ascii="Courier New" w:hAnsi="Courier New" w:cs="Courier New" w:hint="default"/>
      </w:rPr>
    </w:lvl>
    <w:lvl w:ilvl="5" w:tplc="0C090005">
      <w:start w:val="1"/>
      <w:numFmt w:val="bullet"/>
      <w:lvlText w:val=""/>
      <w:lvlJc w:val="left"/>
      <w:pPr>
        <w:ind w:left="5029" w:hanging="360"/>
      </w:pPr>
      <w:rPr>
        <w:rFonts w:ascii="Wingdings" w:hAnsi="Wingdings" w:hint="default"/>
      </w:rPr>
    </w:lvl>
    <w:lvl w:ilvl="6" w:tplc="0C090001">
      <w:start w:val="1"/>
      <w:numFmt w:val="bullet"/>
      <w:lvlText w:val=""/>
      <w:lvlJc w:val="left"/>
      <w:pPr>
        <w:ind w:left="5749" w:hanging="360"/>
      </w:pPr>
      <w:rPr>
        <w:rFonts w:ascii="Symbol" w:hAnsi="Symbol" w:hint="default"/>
      </w:rPr>
    </w:lvl>
    <w:lvl w:ilvl="7" w:tplc="0C090003">
      <w:start w:val="1"/>
      <w:numFmt w:val="bullet"/>
      <w:lvlText w:val="o"/>
      <w:lvlJc w:val="left"/>
      <w:pPr>
        <w:ind w:left="6469" w:hanging="360"/>
      </w:pPr>
      <w:rPr>
        <w:rFonts w:ascii="Courier New" w:hAnsi="Courier New" w:cs="Courier New" w:hint="default"/>
      </w:rPr>
    </w:lvl>
    <w:lvl w:ilvl="8" w:tplc="0C090005">
      <w:start w:val="1"/>
      <w:numFmt w:val="bullet"/>
      <w:lvlText w:val=""/>
      <w:lvlJc w:val="left"/>
      <w:pPr>
        <w:ind w:left="7189" w:hanging="360"/>
      </w:pPr>
      <w:rPr>
        <w:rFonts w:ascii="Wingdings" w:hAnsi="Wingdings" w:hint="default"/>
      </w:rPr>
    </w:lvl>
  </w:abstractNum>
  <w:abstractNum w:abstractNumId="1" w15:restartNumberingAfterBreak="0">
    <w:nsid w:val="05A0702A"/>
    <w:multiLevelType w:val="hybridMultilevel"/>
    <w:tmpl w:val="89645018"/>
    <w:lvl w:ilvl="0" w:tplc="0C090001">
      <w:start w:val="1"/>
      <w:numFmt w:val="bullet"/>
      <w:lvlText w:val=""/>
      <w:lvlJc w:val="left"/>
      <w:pPr>
        <w:ind w:left="578" w:hanging="360"/>
      </w:pPr>
      <w:rPr>
        <w:rFonts w:ascii="Symbol" w:hAnsi="Symbol" w:hint="default"/>
      </w:rPr>
    </w:lvl>
    <w:lvl w:ilvl="1" w:tplc="0C090003">
      <w:start w:val="1"/>
      <w:numFmt w:val="bullet"/>
      <w:lvlText w:val="o"/>
      <w:lvlJc w:val="left"/>
      <w:pPr>
        <w:ind w:left="1298" w:hanging="360"/>
      </w:pPr>
      <w:rPr>
        <w:rFonts w:ascii="Courier New" w:hAnsi="Courier New" w:cs="Courier New" w:hint="default"/>
      </w:rPr>
    </w:lvl>
    <w:lvl w:ilvl="2" w:tplc="0C090005">
      <w:start w:val="1"/>
      <w:numFmt w:val="bullet"/>
      <w:lvlText w:val=""/>
      <w:lvlJc w:val="left"/>
      <w:pPr>
        <w:ind w:left="2018" w:hanging="360"/>
      </w:pPr>
      <w:rPr>
        <w:rFonts w:ascii="Wingdings" w:hAnsi="Wingdings" w:hint="default"/>
      </w:rPr>
    </w:lvl>
    <w:lvl w:ilvl="3" w:tplc="0C090001">
      <w:start w:val="1"/>
      <w:numFmt w:val="bullet"/>
      <w:lvlText w:val=""/>
      <w:lvlJc w:val="left"/>
      <w:pPr>
        <w:ind w:left="2738" w:hanging="360"/>
      </w:pPr>
      <w:rPr>
        <w:rFonts w:ascii="Symbol" w:hAnsi="Symbol" w:hint="default"/>
      </w:rPr>
    </w:lvl>
    <w:lvl w:ilvl="4" w:tplc="0C090003">
      <w:start w:val="1"/>
      <w:numFmt w:val="bullet"/>
      <w:lvlText w:val="o"/>
      <w:lvlJc w:val="left"/>
      <w:pPr>
        <w:ind w:left="3458" w:hanging="360"/>
      </w:pPr>
      <w:rPr>
        <w:rFonts w:ascii="Courier New" w:hAnsi="Courier New" w:cs="Courier New" w:hint="default"/>
      </w:rPr>
    </w:lvl>
    <w:lvl w:ilvl="5" w:tplc="0C090005">
      <w:start w:val="1"/>
      <w:numFmt w:val="bullet"/>
      <w:lvlText w:val=""/>
      <w:lvlJc w:val="left"/>
      <w:pPr>
        <w:ind w:left="4178" w:hanging="360"/>
      </w:pPr>
      <w:rPr>
        <w:rFonts w:ascii="Wingdings" w:hAnsi="Wingdings" w:hint="default"/>
      </w:rPr>
    </w:lvl>
    <w:lvl w:ilvl="6" w:tplc="0C090001">
      <w:start w:val="1"/>
      <w:numFmt w:val="bullet"/>
      <w:lvlText w:val=""/>
      <w:lvlJc w:val="left"/>
      <w:pPr>
        <w:ind w:left="4898" w:hanging="360"/>
      </w:pPr>
      <w:rPr>
        <w:rFonts w:ascii="Symbol" w:hAnsi="Symbol" w:hint="default"/>
      </w:rPr>
    </w:lvl>
    <w:lvl w:ilvl="7" w:tplc="0C090003">
      <w:start w:val="1"/>
      <w:numFmt w:val="bullet"/>
      <w:lvlText w:val="o"/>
      <w:lvlJc w:val="left"/>
      <w:pPr>
        <w:ind w:left="5618" w:hanging="360"/>
      </w:pPr>
      <w:rPr>
        <w:rFonts w:ascii="Courier New" w:hAnsi="Courier New" w:cs="Courier New" w:hint="default"/>
      </w:rPr>
    </w:lvl>
    <w:lvl w:ilvl="8" w:tplc="0C090005">
      <w:start w:val="1"/>
      <w:numFmt w:val="bullet"/>
      <w:lvlText w:val=""/>
      <w:lvlJc w:val="left"/>
      <w:pPr>
        <w:ind w:left="6338" w:hanging="360"/>
      </w:pPr>
      <w:rPr>
        <w:rFonts w:ascii="Wingdings" w:hAnsi="Wingdings" w:hint="default"/>
      </w:rPr>
    </w:lvl>
  </w:abstractNum>
  <w:abstractNum w:abstractNumId="2" w15:restartNumberingAfterBreak="0">
    <w:nsid w:val="084450E6"/>
    <w:multiLevelType w:val="hybridMultilevel"/>
    <w:tmpl w:val="927C46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D050BF"/>
    <w:multiLevelType w:val="hybridMultilevel"/>
    <w:tmpl w:val="E1F87F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181B06B6"/>
    <w:multiLevelType w:val="hybridMultilevel"/>
    <w:tmpl w:val="A58462E4"/>
    <w:lvl w:ilvl="0" w:tplc="4E848F80">
      <w:start w:val="1"/>
      <w:numFmt w:val="lowerLetter"/>
      <w:pStyle w:val="Level3list"/>
      <w:lvlText w:val="(%1)"/>
      <w:lvlJc w:val="left"/>
      <w:pPr>
        <w:tabs>
          <w:tab w:val="num" w:pos="1800"/>
        </w:tabs>
        <w:ind w:left="1800" w:hanging="360"/>
      </w:pPr>
      <w:rPr>
        <w:rFonts w:hint="default"/>
      </w:rPr>
    </w:lvl>
    <w:lvl w:ilvl="1" w:tplc="04090001">
      <w:start w:val="1"/>
      <w:numFmt w:val="bullet"/>
      <w:lvlText w:val=""/>
      <w:lvlJc w:val="left"/>
      <w:pPr>
        <w:tabs>
          <w:tab w:val="num" w:pos="900"/>
        </w:tabs>
        <w:ind w:left="900" w:hanging="360"/>
      </w:pPr>
      <w:rPr>
        <w:rFonts w:ascii="Symbol" w:hAnsi="Symbol" w:cs="Courier New" w:hint="default"/>
      </w:r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5" w15:restartNumberingAfterBreak="0">
    <w:nsid w:val="1A486557"/>
    <w:multiLevelType w:val="hybridMultilevel"/>
    <w:tmpl w:val="673AAD38"/>
    <w:lvl w:ilvl="0" w:tplc="E1E23AFE">
      <w:start w:val="1"/>
      <w:numFmt w:val="decimal"/>
      <w:pStyle w:val="Heading3"/>
      <w:lvlText w:val="%1."/>
      <w:lvlJc w:val="left"/>
      <w:pPr>
        <w:ind w:left="578" w:hanging="360"/>
      </w:p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6" w15:restartNumberingAfterBreak="0">
    <w:nsid w:val="1A8508F6"/>
    <w:multiLevelType w:val="hybridMultilevel"/>
    <w:tmpl w:val="FCA4A68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7" w15:restartNumberingAfterBreak="0">
    <w:nsid w:val="1AB84583"/>
    <w:multiLevelType w:val="multilevel"/>
    <w:tmpl w:val="FED4B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3A24BE"/>
    <w:multiLevelType w:val="hybridMultilevel"/>
    <w:tmpl w:val="6E645960"/>
    <w:lvl w:ilvl="0" w:tplc="0C090001">
      <w:start w:val="1"/>
      <w:numFmt w:val="bullet"/>
      <w:lvlText w:val=""/>
      <w:lvlJc w:val="left"/>
      <w:pPr>
        <w:ind w:left="578" w:hanging="360"/>
      </w:pPr>
      <w:rPr>
        <w:rFonts w:ascii="Symbol" w:hAnsi="Symbol" w:hint="default"/>
      </w:rPr>
    </w:lvl>
    <w:lvl w:ilvl="1" w:tplc="0C090003">
      <w:start w:val="1"/>
      <w:numFmt w:val="bullet"/>
      <w:lvlText w:val="o"/>
      <w:lvlJc w:val="left"/>
      <w:pPr>
        <w:ind w:left="1298" w:hanging="360"/>
      </w:pPr>
      <w:rPr>
        <w:rFonts w:ascii="Courier New" w:hAnsi="Courier New" w:cs="Courier New" w:hint="default"/>
      </w:rPr>
    </w:lvl>
    <w:lvl w:ilvl="2" w:tplc="0C090005">
      <w:start w:val="1"/>
      <w:numFmt w:val="bullet"/>
      <w:lvlText w:val=""/>
      <w:lvlJc w:val="left"/>
      <w:pPr>
        <w:ind w:left="2018" w:hanging="360"/>
      </w:pPr>
      <w:rPr>
        <w:rFonts w:ascii="Wingdings" w:hAnsi="Wingdings" w:hint="default"/>
      </w:rPr>
    </w:lvl>
    <w:lvl w:ilvl="3" w:tplc="0C090001">
      <w:start w:val="1"/>
      <w:numFmt w:val="bullet"/>
      <w:lvlText w:val=""/>
      <w:lvlJc w:val="left"/>
      <w:pPr>
        <w:ind w:left="2738" w:hanging="360"/>
      </w:pPr>
      <w:rPr>
        <w:rFonts w:ascii="Symbol" w:hAnsi="Symbol" w:hint="default"/>
      </w:rPr>
    </w:lvl>
    <w:lvl w:ilvl="4" w:tplc="0C090003">
      <w:start w:val="1"/>
      <w:numFmt w:val="bullet"/>
      <w:lvlText w:val="o"/>
      <w:lvlJc w:val="left"/>
      <w:pPr>
        <w:ind w:left="3458" w:hanging="360"/>
      </w:pPr>
      <w:rPr>
        <w:rFonts w:ascii="Courier New" w:hAnsi="Courier New" w:cs="Courier New" w:hint="default"/>
      </w:rPr>
    </w:lvl>
    <w:lvl w:ilvl="5" w:tplc="0C090005">
      <w:start w:val="1"/>
      <w:numFmt w:val="bullet"/>
      <w:lvlText w:val=""/>
      <w:lvlJc w:val="left"/>
      <w:pPr>
        <w:ind w:left="4178" w:hanging="360"/>
      </w:pPr>
      <w:rPr>
        <w:rFonts w:ascii="Wingdings" w:hAnsi="Wingdings" w:hint="default"/>
      </w:rPr>
    </w:lvl>
    <w:lvl w:ilvl="6" w:tplc="0C090001">
      <w:start w:val="1"/>
      <w:numFmt w:val="bullet"/>
      <w:lvlText w:val=""/>
      <w:lvlJc w:val="left"/>
      <w:pPr>
        <w:ind w:left="4898" w:hanging="360"/>
      </w:pPr>
      <w:rPr>
        <w:rFonts w:ascii="Symbol" w:hAnsi="Symbol" w:hint="default"/>
      </w:rPr>
    </w:lvl>
    <w:lvl w:ilvl="7" w:tplc="0C090003">
      <w:start w:val="1"/>
      <w:numFmt w:val="bullet"/>
      <w:lvlText w:val="o"/>
      <w:lvlJc w:val="left"/>
      <w:pPr>
        <w:ind w:left="5618" w:hanging="360"/>
      </w:pPr>
      <w:rPr>
        <w:rFonts w:ascii="Courier New" w:hAnsi="Courier New" w:cs="Courier New" w:hint="default"/>
      </w:rPr>
    </w:lvl>
    <w:lvl w:ilvl="8" w:tplc="0C090005">
      <w:start w:val="1"/>
      <w:numFmt w:val="bullet"/>
      <w:lvlText w:val=""/>
      <w:lvlJc w:val="left"/>
      <w:pPr>
        <w:ind w:left="6338" w:hanging="360"/>
      </w:pPr>
      <w:rPr>
        <w:rFonts w:ascii="Wingdings" w:hAnsi="Wingdings" w:hint="default"/>
      </w:rPr>
    </w:lvl>
  </w:abstractNum>
  <w:abstractNum w:abstractNumId="9" w15:restartNumberingAfterBreak="0">
    <w:nsid w:val="1EB30256"/>
    <w:multiLevelType w:val="hybridMultilevel"/>
    <w:tmpl w:val="F26CB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1B1943"/>
    <w:multiLevelType w:val="multilevel"/>
    <w:tmpl w:val="2D322B0A"/>
    <w:lvl w:ilvl="0">
      <w:start w:val="1"/>
      <w:numFmt w:val="decimal"/>
      <w:pStyle w:val="Heading1"/>
      <w:lvlText w:val="%1."/>
      <w:lvlJc w:val="left"/>
      <w:pPr>
        <w:ind w:left="360" w:hanging="360"/>
      </w:pPr>
    </w:lvl>
    <w:lvl w:ilvl="1">
      <w:start w:val="1"/>
      <w:numFmt w:val="decimal"/>
      <w:pStyle w:val="Heading2"/>
      <w:isLgl/>
      <w:lvlText w:val="%1.%2"/>
      <w:lvlJc w:val="left"/>
      <w:pPr>
        <w:ind w:left="662" w:hanging="555"/>
      </w:pPr>
      <w:rPr>
        <w:rFonts w:hint="default"/>
      </w:rPr>
    </w:lvl>
    <w:lvl w:ilvl="2">
      <w:start w:val="3"/>
      <w:numFmt w:val="decimal"/>
      <w:pStyle w:val="Heading4"/>
      <w:isLgl/>
      <w:lvlText w:val="%1.%2.%3"/>
      <w:lvlJc w:val="left"/>
      <w:pPr>
        <w:ind w:left="934"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41" w:hanging="720"/>
      </w:pPr>
      <w:rPr>
        <w:rFonts w:hint="default"/>
      </w:rPr>
    </w:lvl>
    <w:lvl w:ilvl="4">
      <w:start w:val="1"/>
      <w:numFmt w:val="decimal"/>
      <w:isLgl/>
      <w:lvlText w:val="%1.%2.%3.%4.%5"/>
      <w:lvlJc w:val="left"/>
      <w:pPr>
        <w:ind w:left="1508" w:hanging="1080"/>
      </w:pPr>
      <w:rPr>
        <w:rFonts w:hint="default"/>
      </w:rPr>
    </w:lvl>
    <w:lvl w:ilvl="5">
      <w:start w:val="1"/>
      <w:numFmt w:val="decimal"/>
      <w:isLgl/>
      <w:lvlText w:val="%1.%2.%3.%4.%5.%6"/>
      <w:lvlJc w:val="left"/>
      <w:pPr>
        <w:ind w:left="1615" w:hanging="1080"/>
      </w:pPr>
      <w:rPr>
        <w:rFonts w:hint="default"/>
      </w:rPr>
    </w:lvl>
    <w:lvl w:ilvl="6">
      <w:start w:val="1"/>
      <w:numFmt w:val="decimal"/>
      <w:isLgl/>
      <w:lvlText w:val="%1.%2.%3.%4.%5.%6.%7"/>
      <w:lvlJc w:val="left"/>
      <w:pPr>
        <w:ind w:left="2082" w:hanging="1440"/>
      </w:pPr>
      <w:rPr>
        <w:rFonts w:hint="default"/>
      </w:rPr>
    </w:lvl>
    <w:lvl w:ilvl="7">
      <w:start w:val="1"/>
      <w:numFmt w:val="decimal"/>
      <w:isLgl/>
      <w:lvlText w:val="%1.%2.%3.%4.%5.%6.%7.%8"/>
      <w:lvlJc w:val="left"/>
      <w:pPr>
        <w:ind w:left="2189" w:hanging="1440"/>
      </w:pPr>
      <w:rPr>
        <w:rFonts w:hint="default"/>
      </w:rPr>
    </w:lvl>
    <w:lvl w:ilvl="8">
      <w:start w:val="1"/>
      <w:numFmt w:val="decimal"/>
      <w:isLgl/>
      <w:lvlText w:val="%1.%2.%3.%4.%5.%6.%7.%8.%9"/>
      <w:lvlJc w:val="left"/>
      <w:pPr>
        <w:ind w:left="2656" w:hanging="1800"/>
      </w:pPr>
      <w:rPr>
        <w:rFonts w:hint="default"/>
      </w:rPr>
    </w:lvl>
  </w:abstractNum>
  <w:abstractNum w:abstractNumId="11" w15:restartNumberingAfterBreak="0">
    <w:nsid w:val="323D1843"/>
    <w:multiLevelType w:val="hybridMultilevel"/>
    <w:tmpl w:val="7F14C1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3D766C"/>
    <w:multiLevelType w:val="hybridMultilevel"/>
    <w:tmpl w:val="DCCE74F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64197B"/>
    <w:multiLevelType w:val="hybridMultilevel"/>
    <w:tmpl w:val="59CC59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CF3040E"/>
    <w:multiLevelType w:val="multilevel"/>
    <w:tmpl w:val="3B9E9A82"/>
    <w:lvl w:ilvl="0">
      <w:start w:val="5"/>
      <w:numFmt w:val="decimal"/>
      <w:lvlText w:val="%1"/>
      <w:lvlJc w:val="left"/>
      <w:pPr>
        <w:ind w:left="360" w:hanging="360"/>
      </w:pPr>
      <w:rPr>
        <w:rFonts w:hint="default"/>
      </w:rPr>
    </w:lvl>
    <w:lvl w:ilvl="1">
      <w:start w:val="1"/>
      <w:numFmt w:val="decimal"/>
      <w:lvlText w:val="%1.%2"/>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D6F092B"/>
    <w:multiLevelType w:val="singleLevel"/>
    <w:tmpl w:val="AFC4A24E"/>
    <w:lvl w:ilvl="0">
      <w:start w:val="1"/>
      <w:numFmt w:val="upperLetter"/>
      <w:pStyle w:val="Recitals"/>
      <w:lvlText w:val="%1."/>
      <w:lvlJc w:val="left"/>
      <w:pPr>
        <w:tabs>
          <w:tab w:val="num" w:pos="720"/>
        </w:tabs>
        <w:ind w:left="720" w:hanging="720"/>
      </w:pPr>
    </w:lvl>
  </w:abstractNum>
  <w:abstractNum w:abstractNumId="16" w15:restartNumberingAfterBreak="0">
    <w:nsid w:val="42B96DAB"/>
    <w:multiLevelType w:val="hybridMultilevel"/>
    <w:tmpl w:val="FF449D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42BA1157"/>
    <w:multiLevelType w:val="multilevel"/>
    <w:tmpl w:val="DA80F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891FF7"/>
    <w:multiLevelType w:val="hybridMultilevel"/>
    <w:tmpl w:val="139A5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455C236A"/>
    <w:multiLevelType w:val="hybridMultilevel"/>
    <w:tmpl w:val="85BE462A"/>
    <w:lvl w:ilvl="0" w:tplc="0C090001">
      <w:start w:val="1"/>
      <w:numFmt w:val="bullet"/>
      <w:lvlText w:val=""/>
      <w:lvlJc w:val="left"/>
      <w:pPr>
        <w:ind w:left="578" w:hanging="360"/>
      </w:pPr>
      <w:rPr>
        <w:rFonts w:ascii="Symbol" w:hAnsi="Symbol" w:hint="default"/>
      </w:rPr>
    </w:lvl>
    <w:lvl w:ilvl="1" w:tplc="0C090003">
      <w:start w:val="1"/>
      <w:numFmt w:val="bullet"/>
      <w:lvlText w:val="o"/>
      <w:lvlJc w:val="left"/>
      <w:pPr>
        <w:ind w:left="1298" w:hanging="360"/>
      </w:pPr>
      <w:rPr>
        <w:rFonts w:ascii="Courier New" w:hAnsi="Courier New" w:cs="Courier New" w:hint="default"/>
      </w:rPr>
    </w:lvl>
    <w:lvl w:ilvl="2" w:tplc="0C090005">
      <w:start w:val="1"/>
      <w:numFmt w:val="bullet"/>
      <w:lvlText w:val=""/>
      <w:lvlJc w:val="left"/>
      <w:pPr>
        <w:ind w:left="2018" w:hanging="360"/>
      </w:pPr>
      <w:rPr>
        <w:rFonts w:ascii="Wingdings" w:hAnsi="Wingdings" w:hint="default"/>
      </w:rPr>
    </w:lvl>
    <w:lvl w:ilvl="3" w:tplc="0C090001">
      <w:start w:val="1"/>
      <w:numFmt w:val="bullet"/>
      <w:lvlText w:val=""/>
      <w:lvlJc w:val="left"/>
      <w:pPr>
        <w:ind w:left="2738" w:hanging="360"/>
      </w:pPr>
      <w:rPr>
        <w:rFonts w:ascii="Symbol" w:hAnsi="Symbol" w:hint="default"/>
      </w:rPr>
    </w:lvl>
    <w:lvl w:ilvl="4" w:tplc="0C090003">
      <w:start w:val="1"/>
      <w:numFmt w:val="bullet"/>
      <w:lvlText w:val="o"/>
      <w:lvlJc w:val="left"/>
      <w:pPr>
        <w:ind w:left="3458" w:hanging="360"/>
      </w:pPr>
      <w:rPr>
        <w:rFonts w:ascii="Courier New" w:hAnsi="Courier New" w:cs="Courier New" w:hint="default"/>
      </w:rPr>
    </w:lvl>
    <w:lvl w:ilvl="5" w:tplc="0C090005">
      <w:start w:val="1"/>
      <w:numFmt w:val="bullet"/>
      <w:lvlText w:val=""/>
      <w:lvlJc w:val="left"/>
      <w:pPr>
        <w:ind w:left="4178" w:hanging="360"/>
      </w:pPr>
      <w:rPr>
        <w:rFonts w:ascii="Wingdings" w:hAnsi="Wingdings" w:hint="default"/>
      </w:rPr>
    </w:lvl>
    <w:lvl w:ilvl="6" w:tplc="0C090001">
      <w:start w:val="1"/>
      <w:numFmt w:val="bullet"/>
      <w:lvlText w:val=""/>
      <w:lvlJc w:val="left"/>
      <w:pPr>
        <w:ind w:left="4898" w:hanging="360"/>
      </w:pPr>
      <w:rPr>
        <w:rFonts w:ascii="Symbol" w:hAnsi="Symbol" w:hint="default"/>
      </w:rPr>
    </w:lvl>
    <w:lvl w:ilvl="7" w:tplc="0C090003">
      <w:start w:val="1"/>
      <w:numFmt w:val="bullet"/>
      <w:lvlText w:val="o"/>
      <w:lvlJc w:val="left"/>
      <w:pPr>
        <w:ind w:left="5618" w:hanging="360"/>
      </w:pPr>
      <w:rPr>
        <w:rFonts w:ascii="Courier New" w:hAnsi="Courier New" w:cs="Courier New" w:hint="default"/>
      </w:rPr>
    </w:lvl>
    <w:lvl w:ilvl="8" w:tplc="0C090005">
      <w:start w:val="1"/>
      <w:numFmt w:val="bullet"/>
      <w:lvlText w:val=""/>
      <w:lvlJc w:val="left"/>
      <w:pPr>
        <w:ind w:left="6338" w:hanging="360"/>
      </w:pPr>
      <w:rPr>
        <w:rFonts w:ascii="Wingdings" w:hAnsi="Wingdings" w:hint="default"/>
      </w:rPr>
    </w:lvl>
  </w:abstractNum>
  <w:abstractNum w:abstractNumId="20" w15:restartNumberingAfterBreak="0">
    <w:nsid w:val="45743D66"/>
    <w:multiLevelType w:val="hybridMultilevel"/>
    <w:tmpl w:val="5564439E"/>
    <w:lvl w:ilvl="0" w:tplc="0C090001">
      <w:start w:val="1"/>
      <w:numFmt w:val="bullet"/>
      <w:lvlText w:val=""/>
      <w:lvlJc w:val="left"/>
      <w:pPr>
        <w:ind w:left="360" w:hanging="360"/>
      </w:pPr>
      <w:rPr>
        <w:rFonts w:ascii="Symbol" w:hAnsi="Symbol" w:hint="default"/>
      </w:rPr>
    </w:lvl>
    <w:lvl w:ilvl="1" w:tplc="67165432">
      <w:numFmt w:val="bullet"/>
      <w:lvlText w:val="•"/>
      <w:lvlJc w:val="left"/>
      <w:pPr>
        <w:ind w:left="1080" w:hanging="360"/>
      </w:pPr>
      <w:rPr>
        <w:rFonts w:ascii="Arial" w:eastAsiaTheme="minorHAnsi" w:hAnsi="Arial" w:cs="Arial" w:hint="default"/>
      </w:rPr>
    </w:lvl>
    <w:lvl w:ilvl="2" w:tplc="3BE2DBD8">
      <w:start w:val="5"/>
      <w:numFmt w:val="bullet"/>
      <w:lvlText w:val="-"/>
      <w:lvlJc w:val="left"/>
      <w:pPr>
        <w:ind w:left="1656" w:hanging="216"/>
      </w:pPr>
      <w:rPr>
        <w:rFonts w:ascii="Arial" w:eastAsiaTheme="minorHAnsi" w:hAnsi="Arial" w:cs="Arial"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479846DC"/>
    <w:multiLevelType w:val="hybridMultilevel"/>
    <w:tmpl w:val="557A84E4"/>
    <w:lvl w:ilvl="0" w:tplc="0C090001">
      <w:start w:val="1"/>
      <w:numFmt w:val="bullet"/>
      <w:lvlText w:val=""/>
      <w:lvlJc w:val="left"/>
      <w:pPr>
        <w:ind w:left="578" w:hanging="360"/>
      </w:pPr>
      <w:rPr>
        <w:rFonts w:ascii="Symbol" w:hAnsi="Symbol" w:hint="default"/>
      </w:rPr>
    </w:lvl>
    <w:lvl w:ilvl="1" w:tplc="0C090003">
      <w:start w:val="1"/>
      <w:numFmt w:val="bullet"/>
      <w:lvlText w:val="o"/>
      <w:lvlJc w:val="left"/>
      <w:pPr>
        <w:ind w:left="1298" w:hanging="360"/>
      </w:pPr>
      <w:rPr>
        <w:rFonts w:ascii="Courier New" w:hAnsi="Courier New" w:cs="Courier New" w:hint="default"/>
      </w:rPr>
    </w:lvl>
    <w:lvl w:ilvl="2" w:tplc="0C090005">
      <w:start w:val="1"/>
      <w:numFmt w:val="bullet"/>
      <w:lvlText w:val=""/>
      <w:lvlJc w:val="left"/>
      <w:pPr>
        <w:ind w:left="2018" w:hanging="360"/>
      </w:pPr>
      <w:rPr>
        <w:rFonts w:ascii="Wingdings" w:hAnsi="Wingdings" w:hint="default"/>
      </w:rPr>
    </w:lvl>
    <w:lvl w:ilvl="3" w:tplc="0C090001">
      <w:start w:val="1"/>
      <w:numFmt w:val="bullet"/>
      <w:lvlText w:val=""/>
      <w:lvlJc w:val="left"/>
      <w:pPr>
        <w:ind w:left="2738" w:hanging="360"/>
      </w:pPr>
      <w:rPr>
        <w:rFonts w:ascii="Symbol" w:hAnsi="Symbol" w:hint="default"/>
      </w:rPr>
    </w:lvl>
    <w:lvl w:ilvl="4" w:tplc="0C090003">
      <w:start w:val="1"/>
      <w:numFmt w:val="bullet"/>
      <w:lvlText w:val="o"/>
      <w:lvlJc w:val="left"/>
      <w:pPr>
        <w:ind w:left="3458" w:hanging="360"/>
      </w:pPr>
      <w:rPr>
        <w:rFonts w:ascii="Courier New" w:hAnsi="Courier New" w:cs="Courier New" w:hint="default"/>
      </w:rPr>
    </w:lvl>
    <w:lvl w:ilvl="5" w:tplc="0C090005">
      <w:start w:val="1"/>
      <w:numFmt w:val="bullet"/>
      <w:lvlText w:val=""/>
      <w:lvlJc w:val="left"/>
      <w:pPr>
        <w:ind w:left="4178" w:hanging="360"/>
      </w:pPr>
      <w:rPr>
        <w:rFonts w:ascii="Wingdings" w:hAnsi="Wingdings" w:hint="default"/>
      </w:rPr>
    </w:lvl>
    <w:lvl w:ilvl="6" w:tplc="0C090001">
      <w:start w:val="1"/>
      <w:numFmt w:val="bullet"/>
      <w:lvlText w:val=""/>
      <w:lvlJc w:val="left"/>
      <w:pPr>
        <w:ind w:left="4898" w:hanging="360"/>
      </w:pPr>
      <w:rPr>
        <w:rFonts w:ascii="Symbol" w:hAnsi="Symbol" w:hint="default"/>
      </w:rPr>
    </w:lvl>
    <w:lvl w:ilvl="7" w:tplc="0C090003">
      <w:start w:val="1"/>
      <w:numFmt w:val="bullet"/>
      <w:lvlText w:val="o"/>
      <w:lvlJc w:val="left"/>
      <w:pPr>
        <w:ind w:left="5618" w:hanging="360"/>
      </w:pPr>
      <w:rPr>
        <w:rFonts w:ascii="Courier New" w:hAnsi="Courier New" w:cs="Courier New" w:hint="default"/>
      </w:rPr>
    </w:lvl>
    <w:lvl w:ilvl="8" w:tplc="0C090005">
      <w:start w:val="1"/>
      <w:numFmt w:val="bullet"/>
      <w:lvlText w:val=""/>
      <w:lvlJc w:val="left"/>
      <w:pPr>
        <w:ind w:left="6338" w:hanging="360"/>
      </w:pPr>
      <w:rPr>
        <w:rFonts w:ascii="Wingdings" w:hAnsi="Wingdings" w:hint="default"/>
      </w:rPr>
    </w:lvl>
  </w:abstractNum>
  <w:abstractNum w:abstractNumId="22" w15:restartNumberingAfterBreak="0">
    <w:nsid w:val="4CD126F8"/>
    <w:multiLevelType w:val="hybridMultilevel"/>
    <w:tmpl w:val="7698140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FF5B0B"/>
    <w:multiLevelType w:val="hybridMultilevel"/>
    <w:tmpl w:val="FCF6F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813060"/>
    <w:multiLevelType w:val="hybridMultilevel"/>
    <w:tmpl w:val="9BF8F42C"/>
    <w:lvl w:ilvl="0" w:tplc="0C090001">
      <w:start w:val="1"/>
      <w:numFmt w:val="bullet"/>
      <w:lvlText w:val=""/>
      <w:lvlJc w:val="left"/>
      <w:pPr>
        <w:ind w:left="578" w:hanging="360"/>
      </w:pPr>
      <w:rPr>
        <w:rFonts w:ascii="Symbol" w:hAnsi="Symbol" w:hint="default"/>
      </w:rPr>
    </w:lvl>
    <w:lvl w:ilvl="1" w:tplc="0C090003">
      <w:start w:val="1"/>
      <w:numFmt w:val="bullet"/>
      <w:lvlText w:val="o"/>
      <w:lvlJc w:val="left"/>
      <w:pPr>
        <w:ind w:left="1298" w:hanging="360"/>
      </w:pPr>
      <w:rPr>
        <w:rFonts w:ascii="Courier New" w:hAnsi="Courier New" w:cs="Courier New" w:hint="default"/>
      </w:rPr>
    </w:lvl>
    <w:lvl w:ilvl="2" w:tplc="0C090005">
      <w:start w:val="1"/>
      <w:numFmt w:val="bullet"/>
      <w:lvlText w:val=""/>
      <w:lvlJc w:val="left"/>
      <w:pPr>
        <w:ind w:left="2018" w:hanging="360"/>
      </w:pPr>
      <w:rPr>
        <w:rFonts w:ascii="Wingdings" w:hAnsi="Wingdings" w:hint="default"/>
      </w:rPr>
    </w:lvl>
    <w:lvl w:ilvl="3" w:tplc="0C090001">
      <w:start w:val="1"/>
      <w:numFmt w:val="bullet"/>
      <w:lvlText w:val=""/>
      <w:lvlJc w:val="left"/>
      <w:pPr>
        <w:ind w:left="2738" w:hanging="360"/>
      </w:pPr>
      <w:rPr>
        <w:rFonts w:ascii="Symbol" w:hAnsi="Symbol" w:hint="default"/>
      </w:rPr>
    </w:lvl>
    <w:lvl w:ilvl="4" w:tplc="0C090003">
      <w:start w:val="1"/>
      <w:numFmt w:val="bullet"/>
      <w:lvlText w:val="o"/>
      <w:lvlJc w:val="left"/>
      <w:pPr>
        <w:ind w:left="3458" w:hanging="360"/>
      </w:pPr>
      <w:rPr>
        <w:rFonts w:ascii="Courier New" w:hAnsi="Courier New" w:cs="Courier New" w:hint="default"/>
      </w:rPr>
    </w:lvl>
    <w:lvl w:ilvl="5" w:tplc="0C090005">
      <w:start w:val="1"/>
      <w:numFmt w:val="bullet"/>
      <w:lvlText w:val=""/>
      <w:lvlJc w:val="left"/>
      <w:pPr>
        <w:ind w:left="4178" w:hanging="360"/>
      </w:pPr>
      <w:rPr>
        <w:rFonts w:ascii="Wingdings" w:hAnsi="Wingdings" w:hint="default"/>
      </w:rPr>
    </w:lvl>
    <w:lvl w:ilvl="6" w:tplc="0C090001">
      <w:start w:val="1"/>
      <w:numFmt w:val="bullet"/>
      <w:lvlText w:val=""/>
      <w:lvlJc w:val="left"/>
      <w:pPr>
        <w:ind w:left="4898" w:hanging="360"/>
      </w:pPr>
      <w:rPr>
        <w:rFonts w:ascii="Symbol" w:hAnsi="Symbol" w:hint="default"/>
      </w:rPr>
    </w:lvl>
    <w:lvl w:ilvl="7" w:tplc="0C090003">
      <w:start w:val="1"/>
      <w:numFmt w:val="bullet"/>
      <w:lvlText w:val="o"/>
      <w:lvlJc w:val="left"/>
      <w:pPr>
        <w:ind w:left="5618" w:hanging="360"/>
      </w:pPr>
      <w:rPr>
        <w:rFonts w:ascii="Courier New" w:hAnsi="Courier New" w:cs="Courier New" w:hint="default"/>
      </w:rPr>
    </w:lvl>
    <w:lvl w:ilvl="8" w:tplc="0C090005">
      <w:start w:val="1"/>
      <w:numFmt w:val="bullet"/>
      <w:lvlText w:val=""/>
      <w:lvlJc w:val="left"/>
      <w:pPr>
        <w:ind w:left="6338" w:hanging="360"/>
      </w:pPr>
      <w:rPr>
        <w:rFonts w:ascii="Wingdings" w:hAnsi="Wingdings" w:hint="default"/>
      </w:rPr>
    </w:lvl>
  </w:abstractNum>
  <w:abstractNum w:abstractNumId="25" w15:restartNumberingAfterBreak="0">
    <w:nsid w:val="5D734A97"/>
    <w:multiLevelType w:val="hybridMultilevel"/>
    <w:tmpl w:val="A8786F3A"/>
    <w:lvl w:ilvl="0" w:tplc="0C090001">
      <w:start w:val="1"/>
      <w:numFmt w:val="bullet"/>
      <w:lvlText w:val=""/>
      <w:lvlJc w:val="left"/>
      <w:pPr>
        <w:ind w:left="578" w:hanging="360"/>
      </w:pPr>
      <w:rPr>
        <w:rFonts w:ascii="Symbol" w:hAnsi="Symbol" w:hint="default"/>
      </w:rPr>
    </w:lvl>
    <w:lvl w:ilvl="1" w:tplc="0C090003">
      <w:start w:val="1"/>
      <w:numFmt w:val="bullet"/>
      <w:lvlText w:val="o"/>
      <w:lvlJc w:val="left"/>
      <w:pPr>
        <w:ind w:left="1298" w:hanging="360"/>
      </w:pPr>
      <w:rPr>
        <w:rFonts w:ascii="Courier New" w:hAnsi="Courier New" w:cs="Courier New" w:hint="default"/>
      </w:rPr>
    </w:lvl>
    <w:lvl w:ilvl="2" w:tplc="0C090005">
      <w:start w:val="1"/>
      <w:numFmt w:val="bullet"/>
      <w:lvlText w:val=""/>
      <w:lvlJc w:val="left"/>
      <w:pPr>
        <w:ind w:left="2018" w:hanging="360"/>
      </w:pPr>
      <w:rPr>
        <w:rFonts w:ascii="Wingdings" w:hAnsi="Wingdings" w:hint="default"/>
      </w:rPr>
    </w:lvl>
    <w:lvl w:ilvl="3" w:tplc="0C090001">
      <w:start w:val="1"/>
      <w:numFmt w:val="bullet"/>
      <w:lvlText w:val=""/>
      <w:lvlJc w:val="left"/>
      <w:pPr>
        <w:ind w:left="2738" w:hanging="360"/>
      </w:pPr>
      <w:rPr>
        <w:rFonts w:ascii="Symbol" w:hAnsi="Symbol" w:hint="default"/>
      </w:rPr>
    </w:lvl>
    <w:lvl w:ilvl="4" w:tplc="0C090003">
      <w:start w:val="1"/>
      <w:numFmt w:val="bullet"/>
      <w:lvlText w:val="o"/>
      <w:lvlJc w:val="left"/>
      <w:pPr>
        <w:ind w:left="3458" w:hanging="360"/>
      </w:pPr>
      <w:rPr>
        <w:rFonts w:ascii="Courier New" w:hAnsi="Courier New" w:cs="Courier New" w:hint="default"/>
      </w:rPr>
    </w:lvl>
    <w:lvl w:ilvl="5" w:tplc="0C090005">
      <w:start w:val="1"/>
      <w:numFmt w:val="bullet"/>
      <w:lvlText w:val=""/>
      <w:lvlJc w:val="left"/>
      <w:pPr>
        <w:ind w:left="4178" w:hanging="360"/>
      </w:pPr>
      <w:rPr>
        <w:rFonts w:ascii="Wingdings" w:hAnsi="Wingdings" w:hint="default"/>
      </w:rPr>
    </w:lvl>
    <w:lvl w:ilvl="6" w:tplc="0C090001">
      <w:start w:val="1"/>
      <w:numFmt w:val="bullet"/>
      <w:lvlText w:val=""/>
      <w:lvlJc w:val="left"/>
      <w:pPr>
        <w:ind w:left="4898" w:hanging="360"/>
      </w:pPr>
      <w:rPr>
        <w:rFonts w:ascii="Symbol" w:hAnsi="Symbol" w:hint="default"/>
      </w:rPr>
    </w:lvl>
    <w:lvl w:ilvl="7" w:tplc="0C090003">
      <w:start w:val="1"/>
      <w:numFmt w:val="bullet"/>
      <w:lvlText w:val="o"/>
      <w:lvlJc w:val="left"/>
      <w:pPr>
        <w:ind w:left="5618" w:hanging="360"/>
      </w:pPr>
      <w:rPr>
        <w:rFonts w:ascii="Courier New" w:hAnsi="Courier New" w:cs="Courier New" w:hint="default"/>
      </w:rPr>
    </w:lvl>
    <w:lvl w:ilvl="8" w:tplc="0C090005">
      <w:start w:val="1"/>
      <w:numFmt w:val="bullet"/>
      <w:lvlText w:val=""/>
      <w:lvlJc w:val="left"/>
      <w:pPr>
        <w:ind w:left="6338" w:hanging="360"/>
      </w:pPr>
      <w:rPr>
        <w:rFonts w:ascii="Wingdings" w:hAnsi="Wingdings" w:hint="default"/>
      </w:rPr>
    </w:lvl>
  </w:abstractNum>
  <w:abstractNum w:abstractNumId="26" w15:restartNumberingAfterBreak="0">
    <w:nsid w:val="6A620232"/>
    <w:multiLevelType w:val="hybridMultilevel"/>
    <w:tmpl w:val="FC363AA4"/>
    <w:lvl w:ilvl="0" w:tplc="0C090001">
      <w:start w:val="1"/>
      <w:numFmt w:val="bullet"/>
      <w:lvlText w:val=""/>
      <w:lvlJc w:val="left"/>
      <w:pPr>
        <w:ind w:left="218" w:hanging="360"/>
      </w:pPr>
      <w:rPr>
        <w:rFonts w:ascii="Symbol" w:hAnsi="Symbol" w:hint="default"/>
      </w:rPr>
    </w:lvl>
    <w:lvl w:ilvl="1" w:tplc="0C090003">
      <w:start w:val="1"/>
      <w:numFmt w:val="bullet"/>
      <w:lvlText w:val="o"/>
      <w:lvlJc w:val="left"/>
      <w:pPr>
        <w:ind w:left="938" w:hanging="360"/>
      </w:pPr>
      <w:rPr>
        <w:rFonts w:ascii="Courier New" w:hAnsi="Courier New" w:cs="Courier New" w:hint="default"/>
      </w:rPr>
    </w:lvl>
    <w:lvl w:ilvl="2" w:tplc="0C090005">
      <w:start w:val="1"/>
      <w:numFmt w:val="bullet"/>
      <w:lvlText w:val=""/>
      <w:lvlJc w:val="left"/>
      <w:pPr>
        <w:ind w:left="1658" w:hanging="360"/>
      </w:pPr>
      <w:rPr>
        <w:rFonts w:ascii="Wingdings" w:hAnsi="Wingdings" w:hint="default"/>
      </w:rPr>
    </w:lvl>
    <w:lvl w:ilvl="3" w:tplc="0C090001">
      <w:start w:val="1"/>
      <w:numFmt w:val="bullet"/>
      <w:lvlText w:val=""/>
      <w:lvlJc w:val="left"/>
      <w:pPr>
        <w:ind w:left="2378" w:hanging="360"/>
      </w:pPr>
      <w:rPr>
        <w:rFonts w:ascii="Symbol" w:hAnsi="Symbol" w:hint="default"/>
      </w:rPr>
    </w:lvl>
    <w:lvl w:ilvl="4" w:tplc="0C090003">
      <w:start w:val="1"/>
      <w:numFmt w:val="bullet"/>
      <w:lvlText w:val="o"/>
      <w:lvlJc w:val="left"/>
      <w:pPr>
        <w:ind w:left="3098" w:hanging="360"/>
      </w:pPr>
      <w:rPr>
        <w:rFonts w:ascii="Courier New" w:hAnsi="Courier New" w:cs="Courier New" w:hint="default"/>
      </w:rPr>
    </w:lvl>
    <w:lvl w:ilvl="5" w:tplc="0C090005">
      <w:start w:val="1"/>
      <w:numFmt w:val="bullet"/>
      <w:lvlText w:val=""/>
      <w:lvlJc w:val="left"/>
      <w:pPr>
        <w:ind w:left="3818" w:hanging="360"/>
      </w:pPr>
      <w:rPr>
        <w:rFonts w:ascii="Wingdings" w:hAnsi="Wingdings" w:hint="default"/>
      </w:rPr>
    </w:lvl>
    <w:lvl w:ilvl="6" w:tplc="0C090001">
      <w:start w:val="1"/>
      <w:numFmt w:val="bullet"/>
      <w:lvlText w:val=""/>
      <w:lvlJc w:val="left"/>
      <w:pPr>
        <w:ind w:left="4538" w:hanging="360"/>
      </w:pPr>
      <w:rPr>
        <w:rFonts w:ascii="Symbol" w:hAnsi="Symbol" w:hint="default"/>
      </w:rPr>
    </w:lvl>
    <w:lvl w:ilvl="7" w:tplc="0C090003">
      <w:start w:val="1"/>
      <w:numFmt w:val="bullet"/>
      <w:lvlText w:val="o"/>
      <w:lvlJc w:val="left"/>
      <w:pPr>
        <w:ind w:left="5258" w:hanging="360"/>
      </w:pPr>
      <w:rPr>
        <w:rFonts w:ascii="Courier New" w:hAnsi="Courier New" w:cs="Courier New" w:hint="default"/>
      </w:rPr>
    </w:lvl>
    <w:lvl w:ilvl="8" w:tplc="0C090005">
      <w:start w:val="1"/>
      <w:numFmt w:val="bullet"/>
      <w:lvlText w:val=""/>
      <w:lvlJc w:val="left"/>
      <w:pPr>
        <w:ind w:left="5978" w:hanging="360"/>
      </w:pPr>
      <w:rPr>
        <w:rFonts w:ascii="Wingdings" w:hAnsi="Wingdings" w:hint="default"/>
      </w:rPr>
    </w:lvl>
  </w:abstractNum>
  <w:abstractNum w:abstractNumId="27" w15:restartNumberingAfterBreak="0">
    <w:nsid w:val="78F46E57"/>
    <w:multiLevelType w:val="hybridMultilevel"/>
    <w:tmpl w:val="82DA5AB6"/>
    <w:lvl w:ilvl="0" w:tplc="0C090001">
      <w:start w:val="1"/>
      <w:numFmt w:val="bullet"/>
      <w:lvlText w:val=""/>
      <w:lvlJc w:val="left"/>
      <w:pPr>
        <w:ind w:left="578" w:hanging="360"/>
      </w:pPr>
      <w:rPr>
        <w:rFonts w:ascii="Symbol" w:hAnsi="Symbol" w:hint="default"/>
      </w:rPr>
    </w:lvl>
    <w:lvl w:ilvl="1" w:tplc="0C090003">
      <w:start w:val="1"/>
      <w:numFmt w:val="bullet"/>
      <w:lvlText w:val="o"/>
      <w:lvlJc w:val="left"/>
      <w:pPr>
        <w:ind w:left="1298" w:hanging="360"/>
      </w:pPr>
      <w:rPr>
        <w:rFonts w:ascii="Courier New" w:hAnsi="Courier New" w:cs="Courier New" w:hint="default"/>
      </w:rPr>
    </w:lvl>
    <w:lvl w:ilvl="2" w:tplc="0C090005">
      <w:start w:val="1"/>
      <w:numFmt w:val="bullet"/>
      <w:lvlText w:val=""/>
      <w:lvlJc w:val="left"/>
      <w:pPr>
        <w:ind w:left="2018" w:hanging="360"/>
      </w:pPr>
      <w:rPr>
        <w:rFonts w:ascii="Wingdings" w:hAnsi="Wingdings" w:hint="default"/>
      </w:rPr>
    </w:lvl>
    <w:lvl w:ilvl="3" w:tplc="0C090001">
      <w:start w:val="1"/>
      <w:numFmt w:val="bullet"/>
      <w:lvlText w:val=""/>
      <w:lvlJc w:val="left"/>
      <w:pPr>
        <w:ind w:left="2738" w:hanging="360"/>
      </w:pPr>
      <w:rPr>
        <w:rFonts w:ascii="Symbol" w:hAnsi="Symbol" w:hint="default"/>
      </w:rPr>
    </w:lvl>
    <w:lvl w:ilvl="4" w:tplc="0C090003">
      <w:start w:val="1"/>
      <w:numFmt w:val="bullet"/>
      <w:lvlText w:val="o"/>
      <w:lvlJc w:val="left"/>
      <w:pPr>
        <w:ind w:left="3458" w:hanging="360"/>
      </w:pPr>
      <w:rPr>
        <w:rFonts w:ascii="Courier New" w:hAnsi="Courier New" w:cs="Courier New" w:hint="default"/>
      </w:rPr>
    </w:lvl>
    <w:lvl w:ilvl="5" w:tplc="0C090005">
      <w:start w:val="1"/>
      <w:numFmt w:val="bullet"/>
      <w:lvlText w:val=""/>
      <w:lvlJc w:val="left"/>
      <w:pPr>
        <w:ind w:left="4178" w:hanging="360"/>
      </w:pPr>
      <w:rPr>
        <w:rFonts w:ascii="Wingdings" w:hAnsi="Wingdings" w:hint="default"/>
      </w:rPr>
    </w:lvl>
    <w:lvl w:ilvl="6" w:tplc="0C090001">
      <w:start w:val="1"/>
      <w:numFmt w:val="bullet"/>
      <w:lvlText w:val=""/>
      <w:lvlJc w:val="left"/>
      <w:pPr>
        <w:ind w:left="4898" w:hanging="360"/>
      </w:pPr>
      <w:rPr>
        <w:rFonts w:ascii="Symbol" w:hAnsi="Symbol" w:hint="default"/>
      </w:rPr>
    </w:lvl>
    <w:lvl w:ilvl="7" w:tplc="0C090003">
      <w:start w:val="1"/>
      <w:numFmt w:val="bullet"/>
      <w:lvlText w:val="o"/>
      <w:lvlJc w:val="left"/>
      <w:pPr>
        <w:ind w:left="5618" w:hanging="360"/>
      </w:pPr>
      <w:rPr>
        <w:rFonts w:ascii="Courier New" w:hAnsi="Courier New" w:cs="Courier New" w:hint="default"/>
      </w:rPr>
    </w:lvl>
    <w:lvl w:ilvl="8" w:tplc="0C090005">
      <w:start w:val="1"/>
      <w:numFmt w:val="bullet"/>
      <w:lvlText w:val=""/>
      <w:lvlJc w:val="left"/>
      <w:pPr>
        <w:ind w:left="6338" w:hanging="360"/>
      </w:pPr>
      <w:rPr>
        <w:rFonts w:ascii="Wingdings" w:hAnsi="Wingdings" w:hint="default"/>
      </w:rPr>
    </w:lvl>
  </w:abstractNum>
  <w:num w:numId="1" w16cid:durableId="411388804">
    <w:abstractNumId w:val="10"/>
  </w:num>
  <w:num w:numId="2" w16cid:durableId="173426063">
    <w:abstractNumId w:val="14"/>
  </w:num>
  <w:num w:numId="3" w16cid:durableId="1040202187">
    <w:abstractNumId w:val="4"/>
  </w:num>
  <w:num w:numId="4" w16cid:durableId="33774656">
    <w:abstractNumId w:val="15"/>
  </w:num>
  <w:num w:numId="5" w16cid:durableId="456146556">
    <w:abstractNumId w:val="5"/>
  </w:num>
  <w:num w:numId="6" w16cid:durableId="374352588">
    <w:abstractNumId w:val="5"/>
    <w:lvlOverride w:ilvl="0">
      <w:startOverride w:val="1"/>
    </w:lvlOverride>
  </w:num>
  <w:num w:numId="7" w16cid:durableId="1247686506">
    <w:abstractNumId w:val="5"/>
    <w:lvlOverride w:ilvl="0">
      <w:startOverride w:val="1"/>
    </w:lvlOverride>
  </w:num>
  <w:num w:numId="8" w16cid:durableId="1601446518">
    <w:abstractNumId w:val="5"/>
    <w:lvlOverride w:ilvl="0">
      <w:startOverride w:val="1"/>
    </w:lvlOverride>
  </w:num>
  <w:num w:numId="9" w16cid:durableId="1027870602">
    <w:abstractNumId w:val="5"/>
    <w:lvlOverride w:ilvl="0">
      <w:startOverride w:val="1"/>
    </w:lvlOverride>
  </w:num>
  <w:num w:numId="10" w16cid:durableId="801000666">
    <w:abstractNumId w:val="5"/>
    <w:lvlOverride w:ilvl="0">
      <w:startOverride w:val="1"/>
    </w:lvlOverride>
  </w:num>
  <w:num w:numId="11" w16cid:durableId="381249746">
    <w:abstractNumId w:val="5"/>
    <w:lvlOverride w:ilvl="0">
      <w:startOverride w:val="1"/>
    </w:lvlOverride>
  </w:num>
  <w:num w:numId="12" w16cid:durableId="1191919285">
    <w:abstractNumId w:val="0"/>
  </w:num>
  <w:num w:numId="13" w16cid:durableId="1003360778">
    <w:abstractNumId w:val="6"/>
  </w:num>
  <w:num w:numId="14" w16cid:durableId="109210674">
    <w:abstractNumId w:val="25"/>
  </w:num>
  <w:num w:numId="15" w16cid:durableId="923997046">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5674655">
    <w:abstractNumId w:val="18"/>
  </w:num>
  <w:num w:numId="17" w16cid:durableId="2116241352">
    <w:abstractNumId w:val="1"/>
  </w:num>
  <w:num w:numId="18" w16cid:durableId="772894902">
    <w:abstractNumId w:val="8"/>
  </w:num>
  <w:num w:numId="19" w16cid:durableId="2060595170">
    <w:abstractNumId w:val="19"/>
  </w:num>
  <w:num w:numId="20" w16cid:durableId="1954555946">
    <w:abstractNumId w:val="16"/>
  </w:num>
  <w:num w:numId="21" w16cid:durableId="1081484473">
    <w:abstractNumId w:val="21"/>
  </w:num>
  <w:num w:numId="22" w16cid:durableId="1811750406">
    <w:abstractNumId w:val="24"/>
  </w:num>
  <w:num w:numId="23" w16cid:durableId="1562717263">
    <w:abstractNumId w:val="13"/>
  </w:num>
  <w:num w:numId="24" w16cid:durableId="150560668">
    <w:abstractNumId w:val="26"/>
  </w:num>
  <w:num w:numId="25" w16cid:durableId="1692341718">
    <w:abstractNumId w:val="20"/>
  </w:num>
  <w:num w:numId="26" w16cid:durableId="488526181">
    <w:abstractNumId w:val="3"/>
  </w:num>
  <w:num w:numId="27" w16cid:durableId="1460420915">
    <w:abstractNumId w:val="0"/>
  </w:num>
  <w:num w:numId="28" w16cid:durableId="695732289">
    <w:abstractNumId w:val="6"/>
  </w:num>
  <w:num w:numId="29" w16cid:durableId="9446518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37562426">
    <w:abstractNumId w:val="27"/>
  </w:num>
  <w:num w:numId="31" w16cid:durableId="1524827100">
    <w:abstractNumId w:val="12"/>
  </w:num>
  <w:num w:numId="32" w16cid:durableId="1495217387">
    <w:abstractNumId w:val="22"/>
  </w:num>
  <w:num w:numId="33" w16cid:durableId="44918825">
    <w:abstractNumId w:val="2"/>
  </w:num>
  <w:num w:numId="34" w16cid:durableId="544832733">
    <w:abstractNumId w:val="9"/>
  </w:num>
  <w:num w:numId="35" w16cid:durableId="1202666007">
    <w:abstractNumId w:val="11"/>
  </w:num>
  <w:num w:numId="36" w16cid:durableId="2064012627">
    <w:abstractNumId w:val="23"/>
  </w:num>
  <w:num w:numId="37" w16cid:durableId="134350748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21141994">
    <w:abstractNumId w:val="7"/>
  </w:num>
  <w:num w:numId="39" w16cid:durableId="1126658330">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B725FA5-F44C-4BAE-A9C6-697AE952E71F}"/>
    <w:docVar w:name="dgnword-eventsink" w:val="1997914775568"/>
  </w:docVars>
  <w:rsids>
    <w:rsidRoot w:val="000000D6"/>
    <w:rsid w:val="000000D6"/>
    <w:rsid w:val="00005466"/>
    <w:rsid w:val="000120C7"/>
    <w:rsid w:val="0002744A"/>
    <w:rsid w:val="00040DEA"/>
    <w:rsid w:val="0004446B"/>
    <w:rsid w:val="00066E9D"/>
    <w:rsid w:val="00074311"/>
    <w:rsid w:val="000752AE"/>
    <w:rsid w:val="000760A7"/>
    <w:rsid w:val="00090715"/>
    <w:rsid w:val="00091BC2"/>
    <w:rsid w:val="00096F14"/>
    <w:rsid w:val="000A6906"/>
    <w:rsid w:val="000B0517"/>
    <w:rsid w:val="000B53F9"/>
    <w:rsid w:val="000C3761"/>
    <w:rsid w:val="000C3DDB"/>
    <w:rsid w:val="000D0708"/>
    <w:rsid w:val="000D78AA"/>
    <w:rsid w:val="000F505A"/>
    <w:rsid w:val="000F5621"/>
    <w:rsid w:val="000F7042"/>
    <w:rsid w:val="001014ED"/>
    <w:rsid w:val="00101DB9"/>
    <w:rsid w:val="00104CDA"/>
    <w:rsid w:val="00107D96"/>
    <w:rsid w:val="001117F7"/>
    <w:rsid w:val="00114451"/>
    <w:rsid w:val="00120E97"/>
    <w:rsid w:val="00122B62"/>
    <w:rsid w:val="001248B7"/>
    <w:rsid w:val="001313D2"/>
    <w:rsid w:val="001364EB"/>
    <w:rsid w:val="00140FC5"/>
    <w:rsid w:val="00141DAC"/>
    <w:rsid w:val="001432AA"/>
    <w:rsid w:val="00154DA9"/>
    <w:rsid w:val="0016652B"/>
    <w:rsid w:val="00167232"/>
    <w:rsid w:val="00172525"/>
    <w:rsid w:val="00176B2B"/>
    <w:rsid w:val="00190408"/>
    <w:rsid w:val="00195EAE"/>
    <w:rsid w:val="00196FE4"/>
    <w:rsid w:val="001A070A"/>
    <w:rsid w:val="001A62C5"/>
    <w:rsid w:val="001A7760"/>
    <w:rsid w:val="001B11B4"/>
    <w:rsid w:val="001B4B75"/>
    <w:rsid w:val="001C1EF3"/>
    <w:rsid w:val="001C1FBB"/>
    <w:rsid w:val="001C6192"/>
    <w:rsid w:val="001D17DF"/>
    <w:rsid w:val="001D4DC7"/>
    <w:rsid w:val="001D6E2D"/>
    <w:rsid w:val="001D7AB1"/>
    <w:rsid w:val="001E5301"/>
    <w:rsid w:val="001E5B01"/>
    <w:rsid w:val="001E7C71"/>
    <w:rsid w:val="001E7EFB"/>
    <w:rsid w:val="001F623D"/>
    <w:rsid w:val="00203AFB"/>
    <w:rsid w:val="00213826"/>
    <w:rsid w:val="00220129"/>
    <w:rsid w:val="00223D66"/>
    <w:rsid w:val="00234397"/>
    <w:rsid w:val="002366FA"/>
    <w:rsid w:val="00244622"/>
    <w:rsid w:val="002455B0"/>
    <w:rsid w:val="002477A2"/>
    <w:rsid w:val="002500DF"/>
    <w:rsid w:val="002628DF"/>
    <w:rsid w:val="00263B1A"/>
    <w:rsid w:val="002647DE"/>
    <w:rsid w:val="00273F98"/>
    <w:rsid w:val="00276925"/>
    <w:rsid w:val="002834B4"/>
    <w:rsid w:val="00286D94"/>
    <w:rsid w:val="002876F0"/>
    <w:rsid w:val="00291005"/>
    <w:rsid w:val="00297123"/>
    <w:rsid w:val="002A7F31"/>
    <w:rsid w:val="002D1123"/>
    <w:rsid w:val="002D4577"/>
    <w:rsid w:val="002E6019"/>
    <w:rsid w:val="002F4831"/>
    <w:rsid w:val="002F7B73"/>
    <w:rsid w:val="00303CE9"/>
    <w:rsid w:val="0030684D"/>
    <w:rsid w:val="00314B33"/>
    <w:rsid w:val="003156C4"/>
    <w:rsid w:val="00321AE4"/>
    <w:rsid w:val="00325983"/>
    <w:rsid w:val="00325D27"/>
    <w:rsid w:val="00330D58"/>
    <w:rsid w:val="003315FE"/>
    <w:rsid w:val="00336AB7"/>
    <w:rsid w:val="00342F63"/>
    <w:rsid w:val="00347F2E"/>
    <w:rsid w:val="00350F26"/>
    <w:rsid w:val="00352989"/>
    <w:rsid w:val="00352CCA"/>
    <w:rsid w:val="00352F44"/>
    <w:rsid w:val="0035313F"/>
    <w:rsid w:val="00355BC1"/>
    <w:rsid w:val="00361758"/>
    <w:rsid w:val="00362D58"/>
    <w:rsid w:val="003722C1"/>
    <w:rsid w:val="003758BA"/>
    <w:rsid w:val="0038288B"/>
    <w:rsid w:val="003A5B8B"/>
    <w:rsid w:val="003B5DE0"/>
    <w:rsid w:val="003B5FCB"/>
    <w:rsid w:val="003B6D3A"/>
    <w:rsid w:val="003C3064"/>
    <w:rsid w:val="003D3601"/>
    <w:rsid w:val="003D4461"/>
    <w:rsid w:val="003D714E"/>
    <w:rsid w:val="003E0D82"/>
    <w:rsid w:val="003E16BF"/>
    <w:rsid w:val="003E71D5"/>
    <w:rsid w:val="003F4FAA"/>
    <w:rsid w:val="00405CC5"/>
    <w:rsid w:val="00406113"/>
    <w:rsid w:val="00410BA7"/>
    <w:rsid w:val="00410E0D"/>
    <w:rsid w:val="004125C7"/>
    <w:rsid w:val="00417384"/>
    <w:rsid w:val="00417BBA"/>
    <w:rsid w:val="00421143"/>
    <w:rsid w:val="004255BE"/>
    <w:rsid w:val="00431D32"/>
    <w:rsid w:val="00435BEC"/>
    <w:rsid w:val="004445D4"/>
    <w:rsid w:val="00460D78"/>
    <w:rsid w:val="0046322B"/>
    <w:rsid w:val="004639A9"/>
    <w:rsid w:val="00466CDF"/>
    <w:rsid w:val="00467EB0"/>
    <w:rsid w:val="00481CB3"/>
    <w:rsid w:val="00485F55"/>
    <w:rsid w:val="00487BD1"/>
    <w:rsid w:val="00492885"/>
    <w:rsid w:val="004A0E59"/>
    <w:rsid w:val="004A5ED3"/>
    <w:rsid w:val="004B25DE"/>
    <w:rsid w:val="004B7132"/>
    <w:rsid w:val="004C1F75"/>
    <w:rsid w:val="004C3585"/>
    <w:rsid w:val="004C654A"/>
    <w:rsid w:val="004D3792"/>
    <w:rsid w:val="004E075D"/>
    <w:rsid w:val="004E5972"/>
    <w:rsid w:val="004E5B34"/>
    <w:rsid w:val="004F224E"/>
    <w:rsid w:val="004F334B"/>
    <w:rsid w:val="004F7DD6"/>
    <w:rsid w:val="00510A76"/>
    <w:rsid w:val="00512756"/>
    <w:rsid w:val="00512AD0"/>
    <w:rsid w:val="00534123"/>
    <w:rsid w:val="00535FFB"/>
    <w:rsid w:val="00536C04"/>
    <w:rsid w:val="00543540"/>
    <w:rsid w:val="00553AC0"/>
    <w:rsid w:val="00557720"/>
    <w:rsid w:val="0056014B"/>
    <w:rsid w:val="00562ACC"/>
    <w:rsid w:val="005656D5"/>
    <w:rsid w:val="0056658E"/>
    <w:rsid w:val="00571593"/>
    <w:rsid w:val="00577289"/>
    <w:rsid w:val="00581ECB"/>
    <w:rsid w:val="00583B61"/>
    <w:rsid w:val="0058409A"/>
    <w:rsid w:val="0058436F"/>
    <w:rsid w:val="00585DF0"/>
    <w:rsid w:val="005877FE"/>
    <w:rsid w:val="00590F24"/>
    <w:rsid w:val="005A478E"/>
    <w:rsid w:val="005B031F"/>
    <w:rsid w:val="005B034E"/>
    <w:rsid w:val="005B5A7A"/>
    <w:rsid w:val="005C1B95"/>
    <w:rsid w:val="005C3E98"/>
    <w:rsid w:val="005D0443"/>
    <w:rsid w:val="00600B3B"/>
    <w:rsid w:val="0060166C"/>
    <w:rsid w:val="0060673C"/>
    <w:rsid w:val="00613239"/>
    <w:rsid w:val="00627D40"/>
    <w:rsid w:val="00645860"/>
    <w:rsid w:val="00647790"/>
    <w:rsid w:val="00650214"/>
    <w:rsid w:val="0065122D"/>
    <w:rsid w:val="00651587"/>
    <w:rsid w:val="00655750"/>
    <w:rsid w:val="006671C3"/>
    <w:rsid w:val="00680393"/>
    <w:rsid w:val="006838B7"/>
    <w:rsid w:val="00687789"/>
    <w:rsid w:val="0069076A"/>
    <w:rsid w:val="006929EE"/>
    <w:rsid w:val="00695B5C"/>
    <w:rsid w:val="00696495"/>
    <w:rsid w:val="006A3907"/>
    <w:rsid w:val="006C0B8D"/>
    <w:rsid w:val="006C1EBF"/>
    <w:rsid w:val="006C7187"/>
    <w:rsid w:val="006D042F"/>
    <w:rsid w:val="006D4463"/>
    <w:rsid w:val="006D7A19"/>
    <w:rsid w:val="006E1F3E"/>
    <w:rsid w:val="006F0928"/>
    <w:rsid w:val="006F257D"/>
    <w:rsid w:val="006F2ADA"/>
    <w:rsid w:val="006F48C4"/>
    <w:rsid w:val="006F5737"/>
    <w:rsid w:val="007049E7"/>
    <w:rsid w:val="00714373"/>
    <w:rsid w:val="00715024"/>
    <w:rsid w:val="00722E86"/>
    <w:rsid w:val="00732F6F"/>
    <w:rsid w:val="007433F2"/>
    <w:rsid w:val="007561A7"/>
    <w:rsid w:val="00756895"/>
    <w:rsid w:val="0075730A"/>
    <w:rsid w:val="00772AD3"/>
    <w:rsid w:val="007732F9"/>
    <w:rsid w:val="00783D57"/>
    <w:rsid w:val="00786625"/>
    <w:rsid w:val="00787675"/>
    <w:rsid w:val="00787A41"/>
    <w:rsid w:val="007930CC"/>
    <w:rsid w:val="00794826"/>
    <w:rsid w:val="007A002C"/>
    <w:rsid w:val="007A15E2"/>
    <w:rsid w:val="007A168A"/>
    <w:rsid w:val="007A52E0"/>
    <w:rsid w:val="007A6B3E"/>
    <w:rsid w:val="007B11CB"/>
    <w:rsid w:val="007B1D81"/>
    <w:rsid w:val="007D0749"/>
    <w:rsid w:val="007E053C"/>
    <w:rsid w:val="007E14FA"/>
    <w:rsid w:val="007E6137"/>
    <w:rsid w:val="007F157B"/>
    <w:rsid w:val="007F51A6"/>
    <w:rsid w:val="00802757"/>
    <w:rsid w:val="00806E1E"/>
    <w:rsid w:val="00812B1E"/>
    <w:rsid w:val="008172AC"/>
    <w:rsid w:val="00823074"/>
    <w:rsid w:val="00823200"/>
    <w:rsid w:val="00840D51"/>
    <w:rsid w:val="00846CA4"/>
    <w:rsid w:val="00847AB7"/>
    <w:rsid w:val="00851FB4"/>
    <w:rsid w:val="00853062"/>
    <w:rsid w:val="00855CD9"/>
    <w:rsid w:val="00864768"/>
    <w:rsid w:val="00886BE0"/>
    <w:rsid w:val="008A5206"/>
    <w:rsid w:val="008B40E7"/>
    <w:rsid w:val="008B6252"/>
    <w:rsid w:val="008B7B91"/>
    <w:rsid w:val="008C2AB1"/>
    <w:rsid w:val="008C48FB"/>
    <w:rsid w:val="008E1D2B"/>
    <w:rsid w:val="008F12A6"/>
    <w:rsid w:val="008F1E44"/>
    <w:rsid w:val="008F2D16"/>
    <w:rsid w:val="008F4841"/>
    <w:rsid w:val="008F66FD"/>
    <w:rsid w:val="00902CC4"/>
    <w:rsid w:val="00920FF8"/>
    <w:rsid w:val="00921F09"/>
    <w:rsid w:val="009237B2"/>
    <w:rsid w:val="00932643"/>
    <w:rsid w:val="00932B33"/>
    <w:rsid w:val="0093332B"/>
    <w:rsid w:val="00936A8D"/>
    <w:rsid w:val="00936CB4"/>
    <w:rsid w:val="009444DA"/>
    <w:rsid w:val="0094476E"/>
    <w:rsid w:val="00947360"/>
    <w:rsid w:val="00952909"/>
    <w:rsid w:val="00954C57"/>
    <w:rsid w:val="00955C13"/>
    <w:rsid w:val="009628E6"/>
    <w:rsid w:val="00966CA0"/>
    <w:rsid w:val="00980929"/>
    <w:rsid w:val="009871E2"/>
    <w:rsid w:val="00990412"/>
    <w:rsid w:val="00991CAD"/>
    <w:rsid w:val="00991F99"/>
    <w:rsid w:val="009A0B98"/>
    <w:rsid w:val="009A3512"/>
    <w:rsid w:val="009B623F"/>
    <w:rsid w:val="009B6B75"/>
    <w:rsid w:val="009C181B"/>
    <w:rsid w:val="009C6E30"/>
    <w:rsid w:val="009D12E8"/>
    <w:rsid w:val="009D3131"/>
    <w:rsid w:val="009E133F"/>
    <w:rsid w:val="009F0438"/>
    <w:rsid w:val="009F3CA0"/>
    <w:rsid w:val="009F67F9"/>
    <w:rsid w:val="009F6A66"/>
    <w:rsid w:val="00A019D0"/>
    <w:rsid w:val="00A04665"/>
    <w:rsid w:val="00A05075"/>
    <w:rsid w:val="00A10E6A"/>
    <w:rsid w:val="00A1556C"/>
    <w:rsid w:val="00A17E7F"/>
    <w:rsid w:val="00A23889"/>
    <w:rsid w:val="00A2466A"/>
    <w:rsid w:val="00A24E0E"/>
    <w:rsid w:val="00A26E93"/>
    <w:rsid w:val="00A26FE2"/>
    <w:rsid w:val="00A3390D"/>
    <w:rsid w:val="00A43C56"/>
    <w:rsid w:val="00A50AE6"/>
    <w:rsid w:val="00A51D5A"/>
    <w:rsid w:val="00A54CDB"/>
    <w:rsid w:val="00A55252"/>
    <w:rsid w:val="00A61C4B"/>
    <w:rsid w:val="00A63E78"/>
    <w:rsid w:val="00A66C2C"/>
    <w:rsid w:val="00A724C0"/>
    <w:rsid w:val="00A832AC"/>
    <w:rsid w:val="00A835FD"/>
    <w:rsid w:val="00A85D5E"/>
    <w:rsid w:val="00A91225"/>
    <w:rsid w:val="00A96568"/>
    <w:rsid w:val="00AA5A6A"/>
    <w:rsid w:val="00AC0DA2"/>
    <w:rsid w:val="00AC19B6"/>
    <w:rsid w:val="00AC42E6"/>
    <w:rsid w:val="00AC748B"/>
    <w:rsid w:val="00AD24DD"/>
    <w:rsid w:val="00AD55FB"/>
    <w:rsid w:val="00AD621D"/>
    <w:rsid w:val="00AE25B4"/>
    <w:rsid w:val="00AF419B"/>
    <w:rsid w:val="00AF4C7D"/>
    <w:rsid w:val="00AF6434"/>
    <w:rsid w:val="00AF69D4"/>
    <w:rsid w:val="00B02355"/>
    <w:rsid w:val="00B05BE6"/>
    <w:rsid w:val="00B06A49"/>
    <w:rsid w:val="00B176B7"/>
    <w:rsid w:val="00B178C1"/>
    <w:rsid w:val="00B25CC7"/>
    <w:rsid w:val="00B274A3"/>
    <w:rsid w:val="00B31147"/>
    <w:rsid w:val="00B3453E"/>
    <w:rsid w:val="00B42265"/>
    <w:rsid w:val="00B527D7"/>
    <w:rsid w:val="00B6499D"/>
    <w:rsid w:val="00B72AE0"/>
    <w:rsid w:val="00B74E86"/>
    <w:rsid w:val="00B75509"/>
    <w:rsid w:val="00B755B4"/>
    <w:rsid w:val="00B77064"/>
    <w:rsid w:val="00B836E6"/>
    <w:rsid w:val="00B963FE"/>
    <w:rsid w:val="00BA099A"/>
    <w:rsid w:val="00BA20E7"/>
    <w:rsid w:val="00BA3C6F"/>
    <w:rsid w:val="00BA434A"/>
    <w:rsid w:val="00BA4DC1"/>
    <w:rsid w:val="00BB2D16"/>
    <w:rsid w:val="00BB5FF4"/>
    <w:rsid w:val="00BB66B9"/>
    <w:rsid w:val="00BB7308"/>
    <w:rsid w:val="00BD1DF7"/>
    <w:rsid w:val="00BD797E"/>
    <w:rsid w:val="00BE3ABC"/>
    <w:rsid w:val="00BF0C0D"/>
    <w:rsid w:val="00BF3B3E"/>
    <w:rsid w:val="00C0453E"/>
    <w:rsid w:val="00C05809"/>
    <w:rsid w:val="00C22763"/>
    <w:rsid w:val="00C26570"/>
    <w:rsid w:val="00C30862"/>
    <w:rsid w:val="00C3184F"/>
    <w:rsid w:val="00C36A9C"/>
    <w:rsid w:val="00C4134B"/>
    <w:rsid w:val="00C432D7"/>
    <w:rsid w:val="00C4474D"/>
    <w:rsid w:val="00C54970"/>
    <w:rsid w:val="00C57136"/>
    <w:rsid w:val="00C61CB8"/>
    <w:rsid w:val="00C63B44"/>
    <w:rsid w:val="00C70E56"/>
    <w:rsid w:val="00C715D5"/>
    <w:rsid w:val="00C7658D"/>
    <w:rsid w:val="00C76A86"/>
    <w:rsid w:val="00C77465"/>
    <w:rsid w:val="00C83CBD"/>
    <w:rsid w:val="00C85C5D"/>
    <w:rsid w:val="00C90B75"/>
    <w:rsid w:val="00C93C63"/>
    <w:rsid w:val="00CA1BC2"/>
    <w:rsid w:val="00CA3B50"/>
    <w:rsid w:val="00CA5DAD"/>
    <w:rsid w:val="00CB1D58"/>
    <w:rsid w:val="00CC79C5"/>
    <w:rsid w:val="00CD23FE"/>
    <w:rsid w:val="00CE61C7"/>
    <w:rsid w:val="00CE660F"/>
    <w:rsid w:val="00CF7DBD"/>
    <w:rsid w:val="00D01C9F"/>
    <w:rsid w:val="00D04BBD"/>
    <w:rsid w:val="00D10281"/>
    <w:rsid w:val="00D10866"/>
    <w:rsid w:val="00D11374"/>
    <w:rsid w:val="00D11E97"/>
    <w:rsid w:val="00D2005A"/>
    <w:rsid w:val="00D23DAB"/>
    <w:rsid w:val="00D2445A"/>
    <w:rsid w:val="00D41849"/>
    <w:rsid w:val="00D44490"/>
    <w:rsid w:val="00D4532F"/>
    <w:rsid w:val="00D54284"/>
    <w:rsid w:val="00D624A4"/>
    <w:rsid w:val="00D6273D"/>
    <w:rsid w:val="00D67C2D"/>
    <w:rsid w:val="00D708C8"/>
    <w:rsid w:val="00D7724E"/>
    <w:rsid w:val="00D77419"/>
    <w:rsid w:val="00D93951"/>
    <w:rsid w:val="00D95C01"/>
    <w:rsid w:val="00DA0845"/>
    <w:rsid w:val="00DA7512"/>
    <w:rsid w:val="00DB33DC"/>
    <w:rsid w:val="00DB4046"/>
    <w:rsid w:val="00DB406C"/>
    <w:rsid w:val="00DB742F"/>
    <w:rsid w:val="00DC35F4"/>
    <w:rsid w:val="00DC4683"/>
    <w:rsid w:val="00DC49D5"/>
    <w:rsid w:val="00DC7987"/>
    <w:rsid w:val="00DD0D1C"/>
    <w:rsid w:val="00DE195A"/>
    <w:rsid w:val="00DE4CAD"/>
    <w:rsid w:val="00DE5828"/>
    <w:rsid w:val="00DE757C"/>
    <w:rsid w:val="00E010CA"/>
    <w:rsid w:val="00E02B47"/>
    <w:rsid w:val="00E02D91"/>
    <w:rsid w:val="00E076B2"/>
    <w:rsid w:val="00E12318"/>
    <w:rsid w:val="00E20B8D"/>
    <w:rsid w:val="00E52034"/>
    <w:rsid w:val="00E53748"/>
    <w:rsid w:val="00E544CE"/>
    <w:rsid w:val="00E561C1"/>
    <w:rsid w:val="00E60ABA"/>
    <w:rsid w:val="00E64ADD"/>
    <w:rsid w:val="00E81E6A"/>
    <w:rsid w:val="00E82776"/>
    <w:rsid w:val="00E84E9B"/>
    <w:rsid w:val="00E86A58"/>
    <w:rsid w:val="00EA557F"/>
    <w:rsid w:val="00EA7488"/>
    <w:rsid w:val="00EA74C4"/>
    <w:rsid w:val="00EB52AC"/>
    <w:rsid w:val="00EB6EC8"/>
    <w:rsid w:val="00EB7E8F"/>
    <w:rsid w:val="00ED3872"/>
    <w:rsid w:val="00ED3D1E"/>
    <w:rsid w:val="00ED46DC"/>
    <w:rsid w:val="00EE6ED8"/>
    <w:rsid w:val="00EF7AA2"/>
    <w:rsid w:val="00F00A05"/>
    <w:rsid w:val="00F01EAE"/>
    <w:rsid w:val="00F13D5B"/>
    <w:rsid w:val="00F14471"/>
    <w:rsid w:val="00F27126"/>
    <w:rsid w:val="00F31831"/>
    <w:rsid w:val="00F34D1B"/>
    <w:rsid w:val="00F35415"/>
    <w:rsid w:val="00F35CE7"/>
    <w:rsid w:val="00F43E7B"/>
    <w:rsid w:val="00F47B64"/>
    <w:rsid w:val="00F668EC"/>
    <w:rsid w:val="00F73921"/>
    <w:rsid w:val="00F74968"/>
    <w:rsid w:val="00F86684"/>
    <w:rsid w:val="00F8727F"/>
    <w:rsid w:val="00F922E8"/>
    <w:rsid w:val="00F94FAE"/>
    <w:rsid w:val="00FA0663"/>
    <w:rsid w:val="00FA1B73"/>
    <w:rsid w:val="00FA2C93"/>
    <w:rsid w:val="00FA3010"/>
    <w:rsid w:val="00FA3285"/>
    <w:rsid w:val="00FA36BB"/>
    <w:rsid w:val="00FA75EC"/>
    <w:rsid w:val="00FB5D19"/>
    <w:rsid w:val="00FE2B9C"/>
    <w:rsid w:val="00FE48E7"/>
    <w:rsid w:val="00FE6E6E"/>
    <w:rsid w:val="00FE74DF"/>
    <w:rsid w:val="00FE7ABB"/>
    <w:rsid w:val="00FF02C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310B6"/>
  <w15:docId w15:val="{5158101E-5B50-47C1-BE6B-C43D8D73D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3F2"/>
    <w:pPr>
      <w:spacing w:after="120" w:line="240" w:lineRule="auto"/>
      <w:ind w:left="-142"/>
      <w:jc w:val="both"/>
    </w:pPr>
    <w:rPr>
      <w:rFonts w:ascii="Arial" w:hAnsi="Arial" w:cs="Arial"/>
    </w:rPr>
  </w:style>
  <w:style w:type="paragraph" w:styleId="Heading1">
    <w:name w:val="heading 1"/>
    <w:basedOn w:val="ListParagraph"/>
    <w:next w:val="Normal"/>
    <w:link w:val="Heading1Char"/>
    <w:uiPriority w:val="9"/>
    <w:qFormat/>
    <w:rsid w:val="00613239"/>
    <w:pPr>
      <w:numPr>
        <w:numId w:val="1"/>
      </w:numPr>
      <w:spacing w:before="240"/>
      <w:ind w:left="-142" w:right="-612" w:hanging="425"/>
      <w:outlineLvl w:val="0"/>
    </w:pPr>
    <w:rPr>
      <w:b/>
      <w:sz w:val="24"/>
    </w:rPr>
  </w:style>
  <w:style w:type="paragraph" w:styleId="Heading2">
    <w:name w:val="heading 2"/>
    <w:basedOn w:val="Normal"/>
    <w:next w:val="Normal"/>
    <w:link w:val="Heading2Char"/>
    <w:unhideWhenUsed/>
    <w:qFormat/>
    <w:rsid w:val="000760A7"/>
    <w:pPr>
      <w:numPr>
        <w:ilvl w:val="1"/>
        <w:numId w:val="1"/>
      </w:numPr>
      <w:spacing w:before="240"/>
      <w:jc w:val="left"/>
      <w:outlineLvl w:val="1"/>
    </w:pPr>
    <w:rPr>
      <w:b/>
    </w:rPr>
  </w:style>
  <w:style w:type="paragraph" w:styleId="Heading3">
    <w:name w:val="heading 3"/>
    <w:basedOn w:val="ListParagraph"/>
    <w:next w:val="Normal"/>
    <w:link w:val="Heading3Char"/>
    <w:uiPriority w:val="9"/>
    <w:unhideWhenUsed/>
    <w:qFormat/>
    <w:rsid w:val="00722E86"/>
    <w:pPr>
      <w:numPr>
        <w:numId w:val="5"/>
      </w:numPr>
      <w:ind w:left="572" w:hanging="357"/>
      <w:jc w:val="left"/>
      <w:outlineLvl w:val="2"/>
    </w:pPr>
  </w:style>
  <w:style w:type="paragraph" w:styleId="Heading4">
    <w:name w:val="heading 4"/>
    <w:basedOn w:val="Normal"/>
    <w:next w:val="Normal"/>
    <w:link w:val="Heading4Char"/>
    <w:uiPriority w:val="9"/>
    <w:unhideWhenUsed/>
    <w:qFormat/>
    <w:rsid w:val="00AF4C7D"/>
    <w:pPr>
      <w:numPr>
        <w:ilvl w:val="2"/>
        <w:numId w:val="1"/>
      </w:numPr>
      <w:spacing w:before="120"/>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0D6"/>
    <w:pPr>
      <w:tabs>
        <w:tab w:val="center" w:pos="4513"/>
        <w:tab w:val="right" w:pos="9026"/>
      </w:tabs>
      <w:spacing w:after="0"/>
    </w:pPr>
  </w:style>
  <w:style w:type="character" w:customStyle="1" w:styleId="HeaderChar">
    <w:name w:val="Header Char"/>
    <w:basedOn w:val="DefaultParagraphFont"/>
    <w:link w:val="Header"/>
    <w:uiPriority w:val="99"/>
    <w:rsid w:val="000000D6"/>
  </w:style>
  <w:style w:type="paragraph" w:styleId="Footer">
    <w:name w:val="footer"/>
    <w:basedOn w:val="NoSpacing"/>
    <w:link w:val="FooterChar"/>
    <w:uiPriority w:val="99"/>
    <w:unhideWhenUsed/>
    <w:qFormat/>
    <w:rsid w:val="00FA0663"/>
    <w:pPr>
      <w:jc w:val="left"/>
    </w:pPr>
    <w:rPr>
      <w:sz w:val="14"/>
      <w:szCs w:val="14"/>
    </w:rPr>
  </w:style>
  <w:style w:type="character" w:customStyle="1" w:styleId="FooterChar">
    <w:name w:val="Footer Char"/>
    <w:basedOn w:val="DefaultParagraphFont"/>
    <w:link w:val="Footer"/>
    <w:uiPriority w:val="99"/>
    <w:rsid w:val="00FA0663"/>
    <w:rPr>
      <w:rFonts w:ascii="Arial" w:hAnsi="Arial" w:cs="Arial"/>
      <w:sz w:val="14"/>
      <w:szCs w:val="14"/>
    </w:rPr>
  </w:style>
  <w:style w:type="table" w:styleId="TableGrid">
    <w:name w:val="Table Grid"/>
    <w:basedOn w:val="TableNormal"/>
    <w:uiPriority w:val="39"/>
    <w:rsid w:val="0000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rown HSW Bullet Point"/>
    <w:basedOn w:val="Normal"/>
    <w:uiPriority w:val="34"/>
    <w:qFormat/>
    <w:rsid w:val="00AF4C7D"/>
    <w:pPr>
      <w:ind w:firstLine="356"/>
    </w:pPr>
  </w:style>
  <w:style w:type="character" w:customStyle="1" w:styleId="Heading1Char">
    <w:name w:val="Heading 1 Char"/>
    <w:basedOn w:val="DefaultParagraphFont"/>
    <w:link w:val="Heading1"/>
    <w:uiPriority w:val="9"/>
    <w:rsid w:val="00613239"/>
    <w:rPr>
      <w:rFonts w:ascii="Arial" w:hAnsi="Arial" w:cs="Arial"/>
      <w:b/>
      <w:sz w:val="24"/>
    </w:rPr>
  </w:style>
  <w:style w:type="paragraph" w:styleId="NoSpacing">
    <w:name w:val="No Spacing"/>
    <w:uiPriority w:val="1"/>
    <w:rsid w:val="00F35415"/>
    <w:pPr>
      <w:spacing w:after="0" w:line="240" w:lineRule="auto"/>
      <w:ind w:left="31"/>
      <w:jc w:val="both"/>
    </w:pPr>
    <w:rPr>
      <w:rFonts w:ascii="Arial" w:hAnsi="Arial" w:cs="Arial"/>
      <w:szCs w:val="20"/>
    </w:rPr>
  </w:style>
  <w:style w:type="character" w:customStyle="1" w:styleId="Heading2Char">
    <w:name w:val="Heading 2 Char"/>
    <w:basedOn w:val="DefaultParagraphFont"/>
    <w:link w:val="Heading2"/>
    <w:uiPriority w:val="9"/>
    <w:rsid w:val="000760A7"/>
    <w:rPr>
      <w:rFonts w:ascii="Arial" w:hAnsi="Arial" w:cs="Arial"/>
      <w:b/>
    </w:rPr>
  </w:style>
  <w:style w:type="paragraph" w:styleId="BalloonText">
    <w:name w:val="Balloon Text"/>
    <w:basedOn w:val="Normal"/>
    <w:link w:val="BalloonTextChar"/>
    <w:uiPriority w:val="99"/>
    <w:semiHidden/>
    <w:unhideWhenUsed/>
    <w:rsid w:val="00D4449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490"/>
    <w:rPr>
      <w:rFonts w:ascii="Segoe UI" w:hAnsi="Segoe UI" w:cs="Segoe UI"/>
      <w:sz w:val="18"/>
      <w:szCs w:val="18"/>
    </w:rPr>
  </w:style>
  <w:style w:type="character" w:customStyle="1" w:styleId="Heading3Char">
    <w:name w:val="Heading 3 Char"/>
    <w:basedOn w:val="DefaultParagraphFont"/>
    <w:link w:val="Heading3"/>
    <w:uiPriority w:val="9"/>
    <w:rsid w:val="00722E86"/>
    <w:rPr>
      <w:rFonts w:ascii="Arial" w:hAnsi="Arial" w:cs="Arial"/>
    </w:rPr>
  </w:style>
  <w:style w:type="character" w:styleId="Hyperlink">
    <w:name w:val="Hyperlink"/>
    <w:basedOn w:val="DefaultParagraphFont"/>
    <w:uiPriority w:val="99"/>
    <w:unhideWhenUsed/>
    <w:rsid w:val="00512756"/>
    <w:rPr>
      <w:color w:val="0563C1" w:themeColor="hyperlink"/>
      <w:u w:val="single"/>
    </w:rPr>
  </w:style>
  <w:style w:type="character" w:styleId="FollowedHyperlink">
    <w:name w:val="FollowedHyperlink"/>
    <w:basedOn w:val="DefaultParagraphFont"/>
    <w:uiPriority w:val="99"/>
    <w:semiHidden/>
    <w:unhideWhenUsed/>
    <w:rsid w:val="006A3907"/>
    <w:rPr>
      <w:color w:val="954F72" w:themeColor="followedHyperlink"/>
      <w:u w:val="single"/>
    </w:rPr>
  </w:style>
  <w:style w:type="paragraph" w:customStyle="1" w:styleId="Table">
    <w:name w:val="Table"/>
    <w:basedOn w:val="Normal"/>
    <w:link w:val="TableChar"/>
    <w:qFormat/>
    <w:rsid w:val="00D11E97"/>
    <w:pPr>
      <w:keepNext/>
      <w:keepLines/>
      <w:spacing w:before="60" w:after="60"/>
      <w:ind w:left="0"/>
      <w:jc w:val="left"/>
    </w:pPr>
    <w:rPr>
      <w:rFonts w:eastAsia="Times New Roman" w:cs="Times New Roman"/>
      <w:bCs/>
      <w:sz w:val="20"/>
      <w:szCs w:val="20"/>
      <w:lang w:val="en-GB" w:eastAsia="en-AU"/>
    </w:rPr>
  </w:style>
  <w:style w:type="character" w:customStyle="1" w:styleId="TableChar">
    <w:name w:val="Table Char"/>
    <w:link w:val="Table"/>
    <w:rsid w:val="00D11E97"/>
    <w:rPr>
      <w:rFonts w:ascii="Arial" w:eastAsia="Times New Roman" w:hAnsi="Arial" w:cs="Times New Roman"/>
      <w:bCs/>
      <w:sz w:val="20"/>
      <w:szCs w:val="20"/>
      <w:lang w:val="en-GB" w:eastAsia="en-AU"/>
    </w:rPr>
  </w:style>
  <w:style w:type="paragraph" w:customStyle="1" w:styleId="Level3list">
    <w:name w:val="Level 3 list"/>
    <w:basedOn w:val="Normal"/>
    <w:link w:val="Level3listChar"/>
    <w:qFormat/>
    <w:rsid w:val="00920FF8"/>
    <w:pPr>
      <w:keepNext/>
      <w:keepLines/>
      <w:numPr>
        <w:numId w:val="3"/>
      </w:numPr>
      <w:autoSpaceDE w:val="0"/>
      <w:autoSpaceDN w:val="0"/>
      <w:adjustRightInd w:val="0"/>
      <w:jc w:val="left"/>
    </w:pPr>
    <w:rPr>
      <w:rFonts w:eastAsia="Times New Roman"/>
      <w:bCs/>
      <w:sz w:val="20"/>
      <w:szCs w:val="20"/>
      <w:lang w:val="en-US"/>
    </w:rPr>
  </w:style>
  <w:style w:type="character" w:customStyle="1" w:styleId="Level3listChar">
    <w:name w:val="Level 3 list Char"/>
    <w:link w:val="Level3list"/>
    <w:rsid w:val="00920FF8"/>
    <w:rPr>
      <w:rFonts w:ascii="Arial" w:eastAsia="Times New Roman" w:hAnsi="Arial" w:cs="Arial"/>
      <w:bCs/>
      <w:sz w:val="20"/>
      <w:szCs w:val="20"/>
      <w:lang w:val="en-US"/>
    </w:rPr>
  </w:style>
  <w:style w:type="paragraph" w:customStyle="1" w:styleId="Recitals">
    <w:name w:val="Recitals"/>
    <w:basedOn w:val="Normal"/>
    <w:rsid w:val="00B178C1"/>
    <w:pPr>
      <w:numPr>
        <w:numId w:val="4"/>
      </w:numPr>
      <w:autoSpaceDE w:val="0"/>
      <w:autoSpaceDN w:val="0"/>
      <w:adjustRightInd w:val="0"/>
      <w:spacing w:before="240"/>
      <w:jc w:val="left"/>
    </w:pPr>
    <w:rPr>
      <w:rFonts w:eastAsia="Times New Roman"/>
      <w:sz w:val="20"/>
      <w:szCs w:val="20"/>
      <w:lang w:val="en-GB" w:eastAsia="en-AU"/>
    </w:rPr>
  </w:style>
  <w:style w:type="paragraph" w:customStyle="1" w:styleId="Default">
    <w:name w:val="Default"/>
    <w:basedOn w:val="Normal"/>
    <w:rsid w:val="000F7042"/>
    <w:pPr>
      <w:autoSpaceDE w:val="0"/>
      <w:autoSpaceDN w:val="0"/>
      <w:spacing w:after="0"/>
      <w:ind w:left="0"/>
      <w:jc w:val="left"/>
    </w:pPr>
    <w:rPr>
      <w:color w:val="000000"/>
      <w:sz w:val="24"/>
      <w:szCs w:val="24"/>
      <w:lang w:eastAsia="en-AU"/>
    </w:rPr>
  </w:style>
  <w:style w:type="character" w:styleId="CommentReference">
    <w:name w:val="annotation reference"/>
    <w:basedOn w:val="DefaultParagraphFont"/>
    <w:uiPriority w:val="99"/>
    <w:semiHidden/>
    <w:unhideWhenUsed/>
    <w:rsid w:val="00066E9D"/>
    <w:rPr>
      <w:sz w:val="16"/>
      <w:szCs w:val="16"/>
    </w:rPr>
  </w:style>
  <w:style w:type="paragraph" w:styleId="CommentText">
    <w:name w:val="annotation text"/>
    <w:basedOn w:val="Normal"/>
    <w:link w:val="CommentTextChar"/>
    <w:uiPriority w:val="99"/>
    <w:semiHidden/>
    <w:unhideWhenUsed/>
    <w:rsid w:val="00066E9D"/>
    <w:rPr>
      <w:sz w:val="20"/>
      <w:szCs w:val="20"/>
    </w:rPr>
  </w:style>
  <w:style w:type="character" w:customStyle="1" w:styleId="CommentTextChar">
    <w:name w:val="Comment Text Char"/>
    <w:basedOn w:val="DefaultParagraphFont"/>
    <w:link w:val="CommentText"/>
    <w:uiPriority w:val="99"/>
    <w:semiHidden/>
    <w:rsid w:val="00066E9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66E9D"/>
    <w:rPr>
      <w:b/>
      <w:bCs/>
    </w:rPr>
  </w:style>
  <w:style w:type="character" w:customStyle="1" w:styleId="CommentSubjectChar">
    <w:name w:val="Comment Subject Char"/>
    <w:basedOn w:val="CommentTextChar"/>
    <w:link w:val="CommentSubject"/>
    <w:uiPriority w:val="99"/>
    <w:semiHidden/>
    <w:rsid w:val="00066E9D"/>
    <w:rPr>
      <w:rFonts w:ascii="Arial" w:hAnsi="Arial" w:cs="Arial"/>
      <w:b/>
      <w:bCs/>
      <w:sz w:val="20"/>
      <w:szCs w:val="20"/>
    </w:rPr>
  </w:style>
  <w:style w:type="character" w:customStyle="1" w:styleId="Heading4Char">
    <w:name w:val="Heading 4 Char"/>
    <w:basedOn w:val="DefaultParagraphFont"/>
    <w:link w:val="Heading4"/>
    <w:uiPriority w:val="9"/>
    <w:rsid w:val="00AF4C7D"/>
    <w:rPr>
      <w:rFonts w:ascii="Arial" w:hAnsi="Arial" w:cs="Arial"/>
      <w:b/>
      <w:i/>
    </w:rPr>
  </w:style>
  <w:style w:type="paragraph" w:styleId="Title">
    <w:name w:val="Title"/>
    <w:basedOn w:val="Header"/>
    <w:next w:val="Normal"/>
    <w:link w:val="TitleChar"/>
    <w:uiPriority w:val="10"/>
    <w:qFormat/>
    <w:rsid w:val="00FA0663"/>
    <w:pPr>
      <w:ind w:left="144"/>
      <w:jc w:val="center"/>
    </w:pPr>
    <w:rPr>
      <w:b/>
      <w:sz w:val="28"/>
    </w:rPr>
  </w:style>
  <w:style w:type="character" w:customStyle="1" w:styleId="TitleChar">
    <w:name w:val="Title Char"/>
    <w:basedOn w:val="DefaultParagraphFont"/>
    <w:link w:val="Title"/>
    <w:uiPriority w:val="10"/>
    <w:rsid w:val="00FA0663"/>
    <w:rPr>
      <w:rFonts w:ascii="Arial" w:hAnsi="Arial" w:cs="Arial"/>
      <w:b/>
      <w:sz w:val="28"/>
    </w:rPr>
  </w:style>
  <w:style w:type="paragraph" w:customStyle="1" w:styleId="Legislation">
    <w:name w:val="Legislation"/>
    <w:basedOn w:val="Normal"/>
    <w:link w:val="LegislationChar"/>
    <w:qFormat/>
    <w:rsid w:val="00FA0663"/>
    <w:pPr>
      <w:jc w:val="left"/>
    </w:pPr>
    <w:rPr>
      <w:i/>
    </w:rPr>
  </w:style>
  <w:style w:type="character" w:customStyle="1" w:styleId="LegislationChar">
    <w:name w:val="Legislation Char"/>
    <w:basedOn w:val="DefaultParagraphFont"/>
    <w:link w:val="Legislation"/>
    <w:rsid w:val="00FA0663"/>
    <w:rPr>
      <w:rFonts w:ascii="Arial" w:hAnsi="Arial" w:cs="Arial"/>
      <w:i/>
    </w:rPr>
  </w:style>
  <w:style w:type="character" w:styleId="Emphasis">
    <w:name w:val="Emphasis"/>
    <w:basedOn w:val="DefaultParagraphFont"/>
    <w:uiPriority w:val="20"/>
    <w:qFormat/>
    <w:rsid w:val="00932643"/>
    <w:rPr>
      <w:i/>
      <w:iCs/>
    </w:rPr>
  </w:style>
  <w:style w:type="character" w:customStyle="1" w:styleId="TabletextChar">
    <w:name w:val="Table text Char"/>
    <w:link w:val="Tabletext"/>
    <w:locked/>
    <w:rsid w:val="005877FE"/>
    <w:rPr>
      <w:rFonts w:ascii="Arial" w:eastAsia="Times New Roman" w:hAnsi="Arial" w:cs="Arial"/>
      <w:sz w:val="20"/>
      <w:szCs w:val="20"/>
      <w:lang w:val="en-GB"/>
    </w:rPr>
  </w:style>
  <w:style w:type="paragraph" w:customStyle="1" w:styleId="Tabletext">
    <w:name w:val="Table text"/>
    <w:basedOn w:val="Normal"/>
    <w:link w:val="TabletextChar"/>
    <w:qFormat/>
    <w:rsid w:val="005877FE"/>
    <w:pPr>
      <w:tabs>
        <w:tab w:val="num" w:pos="560"/>
        <w:tab w:val="num" w:pos="1120"/>
      </w:tabs>
      <w:autoSpaceDE w:val="0"/>
      <w:autoSpaceDN w:val="0"/>
      <w:adjustRightInd w:val="0"/>
      <w:spacing w:before="40" w:after="40"/>
      <w:ind w:left="0"/>
    </w:pPr>
    <w:rPr>
      <w:rFonts w:eastAsia="Times New Roman"/>
      <w:sz w:val="20"/>
      <w:szCs w:val="20"/>
      <w:lang w:val="en-GB"/>
    </w:rPr>
  </w:style>
  <w:style w:type="character" w:styleId="HTMLDefinition">
    <w:name w:val="HTML Definition"/>
    <w:basedOn w:val="DefaultParagraphFont"/>
    <w:uiPriority w:val="99"/>
    <w:semiHidden/>
    <w:unhideWhenUsed/>
    <w:rsid w:val="00DC49D5"/>
    <w:rPr>
      <w:i w:val="0"/>
      <w:iCs w:val="0"/>
    </w:rPr>
  </w:style>
  <w:style w:type="paragraph" w:styleId="NormalWeb">
    <w:name w:val="Normal (Web)"/>
    <w:basedOn w:val="Normal"/>
    <w:uiPriority w:val="99"/>
    <w:semiHidden/>
    <w:unhideWhenUsed/>
    <w:rsid w:val="00DC49D5"/>
    <w:pPr>
      <w:spacing w:after="100" w:afterAutospacing="1"/>
      <w:ind w:left="0"/>
      <w:jc w:val="left"/>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DC4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75890">
      <w:bodyDiv w:val="1"/>
      <w:marLeft w:val="0"/>
      <w:marRight w:val="0"/>
      <w:marTop w:val="0"/>
      <w:marBottom w:val="0"/>
      <w:divBdr>
        <w:top w:val="none" w:sz="0" w:space="0" w:color="auto"/>
        <w:left w:val="none" w:sz="0" w:space="0" w:color="auto"/>
        <w:bottom w:val="none" w:sz="0" w:space="0" w:color="auto"/>
        <w:right w:val="none" w:sz="0" w:space="0" w:color="auto"/>
      </w:divBdr>
    </w:div>
    <w:div w:id="155264008">
      <w:bodyDiv w:val="1"/>
      <w:marLeft w:val="0"/>
      <w:marRight w:val="0"/>
      <w:marTop w:val="0"/>
      <w:marBottom w:val="0"/>
      <w:divBdr>
        <w:top w:val="none" w:sz="0" w:space="0" w:color="auto"/>
        <w:left w:val="none" w:sz="0" w:space="0" w:color="auto"/>
        <w:bottom w:val="none" w:sz="0" w:space="0" w:color="auto"/>
        <w:right w:val="none" w:sz="0" w:space="0" w:color="auto"/>
      </w:divBdr>
    </w:div>
    <w:div w:id="197662449">
      <w:bodyDiv w:val="1"/>
      <w:marLeft w:val="0"/>
      <w:marRight w:val="0"/>
      <w:marTop w:val="0"/>
      <w:marBottom w:val="0"/>
      <w:divBdr>
        <w:top w:val="none" w:sz="0" w:space="0" w:color="auto"/>
        <w:left w:val="none" w:sz="0" w:space="0" w:color="auto"/>
        <w:bottom w:val="none" w:sz="0" w:space="0" w:color="auto"/>
        <w:right w:val="none" w:sz="0" w:space="0" w:color="auto"/>
      </w:divBdr>
    </w:div>
    <w:div w:id="234517434">
      <w:bodyDiv w:val="1"/>
      <w:marLeft w:val="0"/>
      <w:marRight w:val="0"/>
      <w:marTop w:val="0"/>
      <w:marBottom w:val="0"/>
      <w:divBdr>
        <w:top w:val="none" w:sz="0" w:space="0" w:color="auto"/>
        <w:left w:val="none" w:sz="0" w:space="0" w:color="auto"/>
        <w:bottom w:val="none" w:sz="0" w:space="0" w:color="auto"/>
        <w:right w:val="none" w:sz="0" w:space="0" w:color="auto"/>
      </w:divBdr>
    </w:div>
    <w:div w:id="269552744">
      <w:bodyDiv w:val="1"/>
      <w:marLeft w:val="0"/>
      <w:marRight w:val="0"/>
      <w:marTop w:val="0"/>
      <w:marBottom w:val="0"/>
      <w:divBdr>
        <w:top w:val="none" w:sz="0" w:space="0" w:color="auto"/>
        <w:left w:val="none" w:sz="0" w:space="0" w:color="auto"/>
        <w:bottom w:val="none" w:sz="0" w:space="0" w:color="auto"/>
        <w:right w:val="none" w:sz="0" w:space="0" w:color="auto"/>
      </w:divBdr>
      <w:divsChild>
        <w:div w:id="1491797812">
          <w:marLeft w:val="418"/>
          <w:marRight w:val="0"/>
          <w:marTop w:val="0"/>
          <w:marBottom w:val="0"/>
          <w:divBdr>
            <w:top w:val="none" w:sz="0" w:space="0" w:color="auto"/>
            <w:left w:val="none" w:sz="0" w:space="0" w:color="auto"/>
            <w:bottom w:val="none" w:sz="0" w:space="0" w:color="auto"/>
            <w:right w:val="none" w:sz="0" w:space="0" w:color="auto"/>
          </w:divBdr>
        </w:div>
        <w:div w:id="563875096">
          <w:marLeft w:val="418"/>
          <w:marRight w:val="0"/>
          <w:marTop w:val="0"/>
          <w:marBottom w:val="0"/>
          <w:divBdr>
            <w:top w:val="none" w:sz="0" w:space="0" w:color="auto"/>
            <w:left w:val="none" w:sz="0" w:space="0" w:color="auto"/>
            <w:bottom w:val="none" w:sz="0" w:space="0" w:color="auto"/>
            <w:right w:val="none" w:sz="0" w:space="0" w:color="auto"/>
          </w:divBdr>
        </w:div>
        <w:div w:id="1268544108">
          <w:marLeft w:val="418"/>
          <w:marRight w:val="0"/>
          <w:marTop w:val="0"/>
          <w:marBottom w:val="0"/>
          <w:divBdr>
            <w:top w:val="none" w:sz="0" w:space="0" w:color="auto"/>
            <w:left w:val="none" w:sz="0" w:space="0" w:color="auto"/>
            <w:bottom w:val="none" w:sz="0" w:space="0" w:color="auto"/>
            <w:right w:val="none" w:sz="0" w:space="0" w:color="auto"/>
          </w:divBdr>
        </w:div>
        <w:div w:id="1370448142">
          <w:marLeft w:val="418"/>
          <w:marRight w:val="0"/>
          <w:marTop w:val="0"/>
          <w:marBottom w:val="0"/>
          <w:divBdr>
            <w:top w:val="none" w:sz="0" w:space="0" w:color="auto"/>
            <w:left w:val="none" w:sz="0" w:space="0" w:color="auto"/>
            <w:bottom w:val="none" w:sz="0" w:space="0" w:color="auto"/>
            <w:right w:val="none" w:sz="0" w:space="0" w:color="auto"/>
          </w:divBdr>
        </w:div>
        <w:div w:id="1964118019">
          <w:marLeft w:val="418"/>
          <w:marRight w:val="0"/>
          <w:marTop w:val="0"/>
          <w:marBottom w:val="0"/>
          <w:divBdr>
            <w:top w:val="none" w:sz="0" w:space="0" w:color="auto"/>
            <w:left w:val="none" w:sz="0" w:space="0" w:color="auto"/>
            <w:bottom w:val="none" w:sz="0" w:space="0" w:color="auto"/>
            <w:right w:val="none" w:sz="0" w:space="0" w:color="auto"/>
          </w:divBdr>
        </w:div>
        <w:div w:id="974683509">
          <w:marLeft w:val="418"/>
          <w:marRight w:val="0"/>
          <w:marTop w:val="0"/>
          <w:marBottom w:val="0"/>
          <w:divBdr>
            <w:top w:val="none" w:sz="0" w:space="0" w:color="auto"/>
            <w:left w:val="none" w:sz="0" w:space="0" w:color="auto"/>
            <w:bottom w:val="none" w:sz="0" w:space="0" w:color="auto"/>
            <w:right w:val="none" w:sz="0" w:space="0" w:color="auto"/>
          </w:divBdr>
        </w:div>
        <w:div w:id="920797293">
          <w:marLeft w:val="418"/>
          <w:marRight w:val="0"/>
          <w:marTop w:val="0"/>
          <w:marBottom w:val="0"/>
          <w:divBdr>
            <w:top w:val="none" w:sz="0" w:space="0" w:color="auto"/>
            <w:left w:val="none" w:sz="0" w:space="0" w:color="auto"/>
            <w:bottom w:val="none" w:sz="0" w:space="0" w:color="auto"/>
            <w:right w:val="none" w:sz="0" w:space="0" w:color="auto"/>
          </w:divBdr>
        </w:div>
        <w:div w:id="1562713490">
          <w:marLeft w:val="418"/>
          <w:marRight w:val="0"/>
          <w:marTop w:val="0"/>
          <w:marBottom w:val="0"/>
          <w:divBdr>
            <w:top w:val="none" w:sz="0" w:space="0" w:color="auto"/>
            <w:left w:val="none" w:sz="0" w:space="0" w:color="auto"/>
            <w:bottom w:val="none" w:sz="0" w:space="0" w:color="auto"/>
            <w:right w:val="none" w:sz="0" w:space="0" w:color="auto"/>
          </w:divBdr>
        </w:div>
        <w:div w:id="1474056902">
          <w:marLeft w:val="418"/>
          <w:marRight w:val="0"/>
          <w:marTop w:val="0"/>
          <w:marBottom w:val="0"/>
          <w:divBdr>
            <w:top w:val="none" w:sz="0" w:space="0" w:color="auto"/>
            <w:left w:val="none" w:sz="0" w:space="0" w:color="auto"/>
            <w:bottom w:val="none" w:sz="0" w:space="0" w:color="auto"/>
            <w:right w:val="none" w:sz="0" w:space="0" w:color="auto"/>
          </w:divBdr>
        </w:div>
      </w:divsChild>
    </w:div>
    <w:div w:id="301886701">
      <w:bodyDiv w:val="1"/>
      <w:marLeft w:val="0"/>
      <w:marRight w:val="0"/>
      <w:marTop w:val="0"/>
      <w:marBottom w:val="0"/>
      <w:divBdr>
        <w:top w:val="none" w:sz="0" w:space="0" w:color="auto"/>
        <w:left w:val="none" w:sz="0" w:space="0" w:color="auto"/>
        <w:bottom w:val="none" w:sz="0" w:space="0" w:color="auto"/>
        <w:right w:val="none" w:sz="0" w:space="0" w:color="auto"/>
      </w:divBdr>
    </w:div>
    <w:div w:id="343939830">
      <w:bodyDiv w:val="1"/>
      <w:marLeft w:val="0"/>
      <w:marRight w:val="0"/>
      <w:marTop w:val="0"/>
      <w:marBottom w:val="0"/>
      <w:divBdr>
        <w:top w:val="none" w:sz="0" w:space="0" w:color="auto"/>
        <w:left w:val="none" w:sz="0" w:space="0" w:color="auto"/>
        <w:bottom w:val="none" w:sz="0" w:space="0" w:color="auto"/>
        <w:right w:val="none" w:sz="0" w:space="0" w:color="auto"/>
      </w:divBdr>
    </w:div>
    <w:div w:id="492263878">
      <w:bodyDiv w:val="1"/>
      <w:marLeft w:val="0"/>
      <w:marRight w:val="0"/>
      <w:marTop w:val="0"/>
      <w:marBottom w:val="0"/>
      <w:divBdr>
        <w:top w:val="none" w:sz="0" w:space="0" w:color="auto"/>
        <w:left w:val="none" w:sz="0" w:space="0" w:color="auto"/>
        <w:bottom w:val="none" w:sz="0" w:space="0" w:color="auto"/>
        <w:right w:val="none" w:sz="0" w:space="0" w:color="auto"/>
      </w:divBdr>
    </w:div>
    <w:div w:id="545721320">
      <w:bodyDiv w:val="1"/>
      <w:marLeft w:val="0"/>
      <w:marRight w:val="0"/>
      <w:marTop w:val="0"/>
      <w:marBottom w:val="0"/>
      <w:divBdr>
        <w:top w:val="none" w:sz="0" w:space="0" w:color="auto"/>
        <w:left w:val="none" w:sz="0" w:space="0" w:color="auto"/>
        <w:bottom w:val="none" w:sz="0" w:space="0" w:color="auto"/>
        <w:right w:val="none" w:sz="0" w:space="0" w:color="auto"/>
      </w:divBdr>
    </w:div>
    <w:div w:id="611017202">
      <w:bodyDiv w:val="1"/>
      <w:marLeft w:val="0"/>
      <w:marRight w:val="0"/>
      <w:marTop w:val="0"/>
      <w:marBottom w:val="0"/>
      <w:divBdr>
        <w:top w:val="none" w:sz="0" w:space="0" w:color="auto"/>
        <w:left w:val="none" w:sz="0" w:space="0" w:color="auto"/>
        <w:bottom w:val="none" w:sz="0" w:space="0" w:color="auto"/>
        <w:right w:val="none" w:sz="0" w:space="0" w:color="auto"/>
      </w:divBdr>
    </w:div>
    <w:div w:id="642732797">
      <w:bodyDiv w:val="1"/>
      <w:marLeft w:val="0"/>
      <w:marRight w:val="0"/>
      <w:marTop w:val="0"/>
      <w:marBottom w:val="0"/>
      <w:divBdr>
        <w:top w:val="none" w:sz="0" w:space="0" w:color="auto"/>
        <w:left w:val="none" w:sz="0" w:space="0" w:color="auto"/>
        <w:bottom w:val="none" w:sz="0" w:space="0" w:color="auto"/>
        <w:right w:val="none" w:sz="0" w:space="0" w:color="auto"/>
      </w:divBdr>
    </w:div>
    <w:div w:id="658117590">
      <w:bodyDiv w:val="1"/>
      <w:marLeft w:val="0"/>
      <w:marRight w:val="0"/>
      <w:marTop w:val="0"/>
      <w:marBottom w:val="0"/>
      <w:divBdr>
        <w:top w:val="none" w:sz="0" w:space="0" w:color="auto"/>
        <w:left w:val="none" w:sz="0" w:space="0" w:color="auto"/>
        <w:bottom w:val="none" w:sz="0" w:space="0" w:color="auto"/>
        <w:right w:val="none" w:sz="0" w:space="0" w:color="auto"/>
      </w:divBdr>
    </w:div>
    <w:div w:id="717826525">
      <w:bodyDiv w:val="1"/>
      <w:marLeft w:val="0"/>
      <w:marRight w:val="0"/>
      <w:marTop w:val="0"/>
      <w:marBottom w:val="0"/>
      <w:divBdr>
        <w:top w:val="none" w:sz="0" w:space="0" w:color="auto"/>
        <w:left w:val="none" w:sz="0" w:space="0" w:color="auto"/>
        <w:bottom w:val="none" w:sz="0" w:space="0" w:color="auto"/>
        <w:right w:val="none" w:sz="0" w:space="0" w:color="auto"/>
      </w:divBdr>
    </w:div>
    <w:div w:id="792291677">
      <w:bodyDiv w:val="1"/>
      <w:marLeft w:val="0"/>
      <w:marRight w:val="0"/>
      <w:marTop w:val="0"/>
      <w:marBottom w:val="0"/>
      <w:divBdr>
        <w:top w:val="none" w:sz="0" w:space="0" w:color="auto"/>
        <w:left w:val="none" w:sz="0" w:space="0" w:color="auto"/>
        <w:bottom w:val="none" w:sz="0" w:space="0" w:color="auto"/>
        <w:right w:val="none" w:sz="0" w:space="0" w:color="auto"/>
      </w:divBdr>
    </w:div>
    <w:div w:id="798835690">
      <w:bodyDiv w:val="1"/>
      <w:marLeft w:val="0"/>
      <w:marRight w:val="0"/>
      <w:marTop w:val="0"/>
      <w:marBottom w:val="0"/>
      <w:divBdr>
        <w:top w:val="none" w:sz="0" w:space="0" w:color="auto"/>
        <w:left w:val="none" w:sz="0" w:space="0" w:color="auto"/>
        <w:bottom w:val="none" w:sz="0" w:space="0" w:color="auto"/>
        <w:right w:val="none" w:sz="0" w:space="0" w:color="auto"/>
      </w:divBdr>
    </w:div>
    <w:div w:id="882712023">
      <w:bodyDiv w:val="1"/>
      <w:marLeft w:val="0"/>
      <w:marRight w:val="0"/>
      <w:marTop w:val="0"/>
      <w:marBottom w:val="0"/>
      <w:divBdr>
        <w:top w:val="none" w:sz="0" w:space="0" w:color="auto"/>
        <w:left w:val="none" w:sz="0" w:space="0" w:color="auto"/>
        <w:bottom w:val="none" w:sz="0" w:space="0" w:color="auto"/>
        <w:right w:val="none" w:sz="0" w:space="0" w:color="auto"/>
      </w:divBdr>
    </w:div>
    <w:div w:id="897207581">
      <w:bodyDiv w:val="1"/>
      <w:marLeft w:val="0"/>
      <w:marRight w:val="0"/>
      <w:marTop w:val="0"/>
      <w:marBottom w:val="0"/>
      <w:divBdr>
        <w:top w:val="none" w:sz="0" w:space="0" w:color="auto"/>
        <w:left w:val="none" w:sz="0" w:space="0" w:color="auto"/>
        <w:bottom w:val="none" w:sz="0" w:space="0" w:color="auto"/>
        <w:right w:val="none" w:sz="0" w:space="0" w:color="auto"/>
      </w:divBdr>
    </w:div>
    <w:div w:id="1042438772">
      <w:bodyDiv w:val="1"/>
      <w:marLeft w:val="0"/>
      <w:marRight w:val="0"/>
      <w:marTop w:val="0"/>
      <w:marBottom w:val="0"/>
      <w:divBdr>
        <w:top w:val="none" w:sz="0" w:space="0" w:color="auto"/>
        <w:left w:val="none" w:sz="0" w:space="0" w:color="auto"/>
        <w:bottom w:val="none" w:sz="0" w:space="0" w:color="auto"/>
        <w:right w:val="none" w:sz="0" w:space="0" w:color="auto"/>
      </w:divBdr>
    </w:div>
    <w:div w:id="1054163019">
      <w:bodyDiv w:val="1"/>
      <w:marLeft w:val="0"/>
      <w:marRight w:val="0"/>
      <w:marTop w:val="0"/>
      <w:marBottom w:val="0"/>
      <w:divBdr>
        <w:top w:val="none" w:sz="0" w:space="0" w:color="auto"/>
        <w:left w:val="none" w:sz="0" w:space="0" w:color="auto"/>
        <w:bottom w:val="none" w:sz="0" w:space="0" w:color="auto"/>
        <w:right w:val="none" w:sz="0" w:space="0" w:color="auto"/>
      </w:divBdr>
    </w:div>
    <w:div w:id="1151482216">
      <w:bodyDiv w:val="1"/>
      <w:marLeft w:val="0"/>
      <w:marRight w:val="0"/>
      <w:marTop w:val="0"/>
      <w:marBottom w:val="0"/>
      <w:divBdr>
        <w:top w:val="none" w:sz="0" w:space="0" w:color="auto"/>
        <w:left w:val="none" w:sz="0" w:space="0" w:color="auto"/>
        <w:bottom w:val="none" w:sz="0" w:space="0" w:color="auto"/>
        <w:right w:val="none" w:sz="0" w:space="0" w:color="auto"/>
      </w:divBdr>
    </w:div>
    <w:div w:id="1284113402">
      <w:bodyDiv w:val="1"/>
      <w:marLeft w:val="0"/>
      <w:marRight w:val="0"/>
      <w:marTop w:val="0"/>
      <w:marBottom w:val="0"/>
      <w:divBdr>
        <w:top w:val="none" w:sz="0" w:space="0" w:color="auto"/>
        <w:left w:val="none" w:sz="0" w:space="0" w:color="auto"/>
        <w:bottom w:val="none" w:sz="0" w:space="0" w:color="auto"/>
        <w:right w:val="none" w:sz="0" w:space="0" w:color="auto"/>
      </w:divBdr>
    </w:div>
    <w:div w:id="1316882157">
      <w:bodyDiv w:val="1"/>
      <w:marLeft w:val="0"/>
      <w:marRight w:val="0"/>
      <w:marTop w:val="0"/>
      <w:marBottom w:val="0"/>
      <w:divBdr>
        <w:top w:val="none" w:sz="0" w:space="0" w:color="auto"/>
        <w:left w:val="none" w:sz="0" w:space="0" w:color="auto"/>
        <w:bottom w:val="none" w:sz="0" w:space="0" w:color="auto"/>
        <w:right w:val="none" w:sz="0" w:space="0" w:color="auto"/>
      </w:divBdr>
    </w:div>
    <w:div w:id="1348751031">
      <w:bodyDiv w:val="1"/>
      <w:marLeft w:val="0"/>
      <w:marRight w:val="0"/>
      <w:marTop w:val="0"/>
      <w:marBottom w:val="0"/>
      <w:divBdr>
        <w:top w:val="none" w:sz="0" w:space="0" w:color="auto"/>
        <w:left w:val="none" w:sz="0" w:space="0" w:color="auto"/>
        <w:bottom w:val="none" w:sz="0" w:space="0" w:color="auto"/>
        <w:right w:val="none" w:sz="0" w:space="0" w:color="auto"/>
      </w:divBdr>
    </w:div>
    <w:div w:id="1418747883">
      <w:bodyDiv w:val="1"/>
      <w:marLeft w:val="0"/>
      <w:marRight w:val="0"/>
      <w:marTop w:val="0"/>
      <w:marBottom w:val="0"/>
      <w:divBdr>
        <w:top w:val="none" w:sz="0" w:space="0" w:color="auto"/>
        <w:left w:val="none" w:sz="0" w:space="0" w:color="auto"/>
        <w:bottom w:val="none" w:sz="0" w:space="0" w:color="auto"/>
        <w:right w:val="none" w:sz="0" w:space="0" w:color="auto"/>
      </w:divBdr>
    </w:div>
    <w:div w:id="1552770751">
      <w:bodyDiv w:val="1"/>
      <w:marLeft w:val="0"/>
      <w:marRight w:val="0"/>
      <w:marTop w:val="0"/>
      <w:marBottom w:val="0"/>
      <w:divBdr>
        <w:top w:val="none" w:sz="0" w:space="0" w:color="auto"/>
        <w:left w:val="none" w:sz="0" w:space="0" w:color="auto"/>
        <w:bottom w:val="none" w:sz="0" w:space="0" w:color="auto"/>
        <w:right w:val="none" w:sz="0" w:space="0" w:color="auto"/>
      </w:divBdr>
    </w:div>
    <w:div w:id="1587038850">
      <w:bodyDiv w:val="1"/>
      <w:marLeft w:val="0"/>
      <w:marRight w:val="0"/>
      <w:marTop w:val="0"/>
      <w:marBottom w:val="0"/>
      <w:divBdr>
        <w:top w:val="none" w:sz="0" w:space="0" w:color="auto"/>
        <w:left w:val="none" w:sz="0" w:space="0" w:color="auto"/>
        <w:bottom w:val="none" w:sz="0" w:space="0" w:color="auto"/>
        <w:right w:val="none" w:sz="0" w:space="0" w:color="auto"/>
      </w:divBdr>
    </w:div>
    <w:div w:id="1647782953">
      <w:bodyDiv w:val="1"/>
      <w:marLeft w:val="0"/>
      <w:marRight w:val="0"/>
      <w:marTop w:val="0"/>
      <w:marBottom w:val="0"/>
      <w:divBdr>
        <w:top w:val="none" w:sz="0" w:space="0" w:color="auto"/>
        <w:left w:val="none" w:sz="0" w:space="0" w:color="auto"/>
        <w:bottom w:val="none" w:sz="0" w:space="0" w:color="auto"/>
        <w:right w:val="none" w:sz="0" w:space="0" w:color="auto"/>
      </w:divBdr>
    </w:div>
    <w:div w:id="1657680386">
      <w:bodyDiv w:val="1"/>
      <w:marLeft w:val="0"/>
      <w:marRight w:val="0"/>
      <w:marTop w:val="0"/>
      <w:marBottom w:val="0"/>
      <w:divBdr>
        <w:top w:val="none" w:sz="0" w:space="0" w:color="auto"/>
        <w:left w:val="none" w:sz="0" w:space="0" w:color="auto"/>
        <w:bottom w:val="none" w:sz="0" w:space="0" w:color="auto"/>
        <w:right w:val="none" w:sz="0" w:space="0" w:color="auto"/>
      </w:divBdr>
    </w:div>
    <w:div w:id="1661076860">
      <w:bodyDiv w:val="1"/>
      <w:marLeft w:val="0"/>
      <w:marRight w:val="0"/>
      <w:marTop w:val="0"/>
      <w:marBottom w:val="0"/>
      <w:divBdr>
        <w:top w:val="none" w:sz="0" w:space="0" w:color="auto"/>
        <w:left w:val="none" w:sz="0" w:space="0" w:color="auto"/>
        <w:bottom w:val="none" w:sz="0" w:space="0" w:color="auto"/>
        <w:right w:val="none" w:sz="0" w:space="0" w:color="auto"/>
      </w:divBdr>
    </w:div>
    <w:div w:id="1674798527">
      <w:bodyDiv w:val="1"/>
      <w:marLeft w:val="0"/>
      <w:marRight w:val="0"/>
      <w:marTop w:val="0"/>
      <w:marBottom w:val="0"/>
      <w:divBdr>
        <w:top w:val="none" w:sz="0" w:space="0" w:color="auto"/>
        <w:left w:val="none" w:sz="0" w:space="0" w:color="auto"/>
        <w:bottom w:val="none" w:sz="0" w:space="0" w:color="auto"/>
        <w:right w:val="none" w:sz="0" w:space="0" w:color="auto"/>
      </w:divBdr>
    </w:div>
    <w:div w:id="1721173249">
      <w:bodyDiv w:val="1"/>
      <w:marLeft w:val="0"/>
      <w:marRight w:val="0"/>
      <w:marTop w:val="0"/>
      <w:marBottom w:val="0"/>
      <w:divBdr>
        <w:top w:val="none" w:sz="0" w:space="0" w:color="auto"/>
        <w:left w:val="none" w:sz="0" w:space="0" w:color="auto"/>
        <w:bottom w:val="none" w:sz="0" w:space="0" w:color="auto"/>
        <w:right w:val="none" w:sz="0" w:space="0" w:color="auto"/>
      </w:divBdr>
    </w:div>
    <w:div w:id="1759518625">
      <w:bodyDiv w:val="1"/>
      <w:marLeft w:val="0"/>
      <w:marRight w:val="0"/>
      <w:marTop w:val="0"/>
      <w:marBottom w:val="0"/>
      <w:divBdr>
        <w:top w:val="none" w:sz="0" w:space="0" w:color="auto"/>
        <w:left w:val="none" w:sz="0" w:space="0" w:color="auto"/>
        <w:bottom w:val="none" w:sz="0" w:space="0" w:color="auto"/>
        <w:right w:val="none" w:sz="0" w:space="0" w:color="auto"/>
      </w:divBdr>
    </w:div>
    <w:div w:id="1820145138">
      <w:bodyDiv w:val="1"/>
      <w:marLeft w:val="0"/>
      <w:marRight w:val="0"/>
      <w:marTop w:val="0"/>
      <w:marBottom w:val="0"/>
      <w:divBdr>
        <w:top w:val="none" w:sz="0" w:space="0" w:color="auto"/>
        <w:left w:val="none" w:sz="0" w:space="0" w:color="auto"/>
        <w:bottom w:val="none" w:sz="0" w:space="0" w:color="auto"/>
        <w:right w:val="none" w:sz="0" w:space="0" w:color="auto"/>
      </w:divBdr>
    </w:div>
    <w:div w:id="1830320282">
      <w:bodyDiv w:val="1"/>
      <w:marLeft w:val="0"/>
      <w:marRight w:val="0"/>
      <w:marTop w:val="0"/>
      <w:marBottom w:val="0"/>
      <w:divBdr>
        <w:top w:val="none" w:sz="0" w:space="0" w:color="auto"/>
        <w:left w:val="none" w:sz="0" w:space="0" w:color="auto"/>
        <w:bottom w:val="none" w:sz="0" w:space="0" w:color="auto"/>
        <w:right w:val="none" w:sz="0" w:space="0" w:color="auto"/>
      </w:divBdr>
    </w:div>
    <w:div w:id="1869096288">
      <w:bodyDiv w:val="1"/>
      <w:marLeft w:val="0"/>
      <w:marRight w:val="0"/>
      <w:marTop w:val="0"/>
      <w:marBottom w:val="0"/>
      <w:divBdr>
        <w:top w:val="none" w:sz="0" w:space="0" w:color="auto"/>
        <w:left w:val="none" w:sz="0" w:space="0" w:color="auto"/>
        <w:bottom w:val="none" w:sz="0" w:space="0" w:color="auto"/>
        <w:right w:val="none" w:sz="0" w:space="0" w:color="auto"/>
      </w:divBdr>
    </w:div>
    <w:div w:id="1897626244">
      <w:bodyDiv w:val="1"/>
      <w:marLeft w:val="0"/>
      <w:marRight w:val="0"/>
      <w:marTop w:val="0"/>
      <w:marBottom w:val="0"/>
      <w:divBdr>
        <w:top w:val="none" w:sz="0" w:space="0" w:color="auto"/>
        <w:left w:val="none" w:sz="0" w:space="0" w:color="auto"/>
        <w:bottom w:val="none" w:sz="0" w:space="0" w:color="auto"/>
        <w:right w:val="none" w:sz="0" w:space="0" w:color="auto"/>
      </w:divBdr>
      <w:divsChild>
        <w:div w:id="144205290">
          <w:marLeft w:val="0"/>
          <w:marRight w:val="0"/>
          <w:marTop w:val="0"/>
          <w:marBottom w:val="0"/>
          <w:divBdr>
            <w:top w:val="none" w:sz="0" w:space="0" w:color="auto"/>
            <w:left w:val="none" w:sz="0" w:space="0" w:color="auto"/>
            <w:bottom w:val="none" w:sz="0" w:space="0" w:color="auto"/>
            <w:right w:val="none" w:sz="0" w:space="0" w:color="auto"/>
          </w:divBdr>
          <w:divsChild>
            <w:div w:id="995064677">
              <w:marLeft w:val="0"/>
              <w:marRight w:val="0"/>
              <w:marTop w:val="0"/>
              <w:marBottom w:val="0"/>
              <w:divBdr>
                <w:top w:val="none" w:sz="0" w:space="0" w:color="auto"/>
                <w:left w:val="none" w:sz="0" w:space="0" w:color="auto"/>
                <w:bottom w:val="none" w:sz="0" w:space="0" w:color="auto"/>
                <w:right w:val="none" w:sz="0" w:space="0" w:color="auto"/>
              </w:divBdr>
              <w:divsChild>
                <w:div w:id="586304352">
                  <w:marLeft w:val="-225"/>
                  <w:marRight w:val="-225"/>
                  <w:marTop w:val="0"/>
                  <w:marBottom w:val="0"/>
                  <w:divBdr>
                    <w:top w:val="none" w:sz="0" w:space="0" w:color="auto"/>
                    <w:left w:val="none" w:sz="0" w:space="0" w:color="auto"/>
                    <w:bottom w:val="none" w:sz="0" w:space="0" w:color="auto"/>
                    <w:right w:val="none" w:sz="0" w:space="0" w:color="auto"/>
                  </w:divBdr>
                  <w:divsChild>
                    <w:div w:id="1855265608">
                      <w:marLeft w:val="0"/>
                      <w:marRight w:val="0"/>
                      <w:marTop w:val="0"/>
                      <w:marBottom w:val="0"/>
                      <w:divBdr>
                        <w:top w:val="none" w:sz="0" w:space="0" w:color="auto"/>
                        <w:left w:val="none" w:sz="0" w:space="0" w:color="auto"/>
                        <w:bottom w:val="none" w:sz="0" w:space="0" w:color="auto"/>
                        <w:right w:val="none" w:sz="0" w:space="0" w:color="auto"/>
                      </w:divBdr>
                      <w:divsChild>
                        <w:div w:id="1929385368">
                          <w:marLeft w:val="0"/>
                          <w:marRight w:val="0"/>
                          <w:marTop w:val="0"/>
                          <w:marBottom w:val="0"/>
                          <w:divBdr>
                            <w:top w:val="none" w:sz="0" w:space="0" w:color="auto"/>
                            <w:left w:val="none" w:sz="0" w:space="0" w:color="auto"/>
                            <w:bottom w:val="none" w:sz="0" w:space="0" w:color="auto"/>
                            <w:right w:val="none" w:sz="0" w:space="0" w:color="auto"/>
                          </w:divBdr>
                          <w:divsChild>
                            <w:div w:id="1909680759">
                              <w:marLeft w:val="0"/>
                              <w:marRight w:val="0"/>
                              <w:marTop w:val="0"/>
                              <w:marBottom w:val="0"/>
                              <w:divBdr>
                                <w:top w:val="none" w:sz="0" w:space="0" w:color="auto"/>
                                <w:left w:val="none" w:sz="0" w:space="0" w:color="auto"/>
                                <w:bottom w:val="none" w:sz="0" w:space="0" w:color="auto"/>
                                <w:right w:val="none" w:sz="0" w:space="0" w:color="auto"/>
                              </w:divBdr>
                              <w:divsChild>
                                <w:div w:id="896820374">
                                  <w:marLeft w:val="0"/>
                                  <w:marRight w:val="0"/>
                                  <w:marTop w:val="0"/>
                                  <w:marBottom w:val="0"/>
                                  <w:divBdr>
                                    <w:top w:val="none" w:sz="0" w:space="0" w:color="auto"/>
                                    <w:left w:val="none" w:sz="0" w:space="0" w:color="auto"/>
                                    <w:bottom w:val="none" w:sz="0" w:space="0" w:color="auto"/>
                                    <w:right w:val="none" w:sz="0" w:space="0" w:color="auto"/>
                                  </w:divBdr>
                                  <w:divsChild>
                                    <w:div w:id="198470788">
                                      <w:marLeft w:val="0"/>
                                      <w:marRight w:val="0"/>
                                      <w:marTop w:val="0"/>
                                      <w:marBottom w:val="0"/>
                                      <w:divBdr>
                                        <w:top w:val="none" w:sz="0" w:space="0" w:color="auto"/>
                                        <w:left w:val="none" w:sz="0" w:space="0" w:color="auto"/>
                                        <w:bottom w:val="none" w:sz="0" w:space="0" w:color="auto"/>
                                        <w:right w:val="none" w:sz="0" w:space="0" w:color="auto"/>
                                      </w:divBdr>
                                      <w:divsChild>
                                        <w:div w:id="246034576">
                                          <w:marLeft w:val="0"/>
                                          <w:marRight w:val="0"/>
                                          <w:marTop w:val="0"/>
                                          <w:marBottom w:val="0"/>
                                          <w:divBdr>
                                            <w:top w:val="none" w:sz="0" w:space="0" w:color="auto"/>
                                            <w:left w:val="none" w:sz="0" w:space="0" w:color="auto"/>
                                            <w:bottom w:val="none" w:sz="0" w:space="0" w:color="auto"/>
                                            <w:right w:val="none" w:sz="0" w:space="0" w:color="auto"/>
                                          </w:divBdr>
                                          <w:divsChild>
                                            <w:div w:id="1179078195">
                                              <w:marLeft w:val="0"/>
                                              <w:marRight w:val="0"/>
                                              <w:marTop w:val="0"/>
                                              <w:marBottom w:val="0"/>
                                              <w:divBdr>
                                                <w:top w:val="none" w:sz="0" w:space="0" w:color="auto"/>
                                                <w:left w:val="none" w:sz="0" w:space="0" w:color="auto"/>
                                                <w:bottom w:val="none" w:sz="0" w:space="0" w:color="auto"/>
                                                <w:right w:val="none" w:sz="0" w:space="0" w:color="auto"/>
                                              </w:divBdr>
                                              <w:divsChild>
                                                <w:div w:id="1574007171">
                                                  <w:marLeft w:val="0"/>
                                                  <w:marRight w:val="0"/>
                                                  <w:marTop w:val="0"/>
                                                  <w:marBottom w:val="0"/>
                                                  <w:divBdr>
                                                    <w:top w:val="none" w:sz="0" w:space="0" w:color="auto"/>
                                                    <w:left w:val="none" w:sz="0" w:space="0" w:color="auto"/>
                                                    <w:bottom w:val="none" w:sz="0" w:space="0" w:color="auto"/>
                                                    <w:right w:val="none" w:sz="0" w:space="0" w:color="auto"/>
                                                  </w:divBdr>
                                                  <w:divsChild>
                                                    <w:div w:id="395933904">
                                                      <w:marLeft w:val="0"/>
                                                      <w:marRight w:val="0"/>
                                                      <w:marTop w:val="0"/>
                                                      <w:marBottom w:val="0"/>
                                                      <w:divBdr>
                                                        <w:top w:val="none" w:sz="0" w:space="0" w:color="auto"/>
                                                        <w:left w:val="none" w:sz="0" w:space="0" w:color="auto"/>
                                                        <w:bottom w:val="none" w:sz="0" w:space="0" w:color="auto"/>
                                                        <w:right w:val="none" w:sz="0" w:space="0" w:color="auto"/>
                                                      </w:divBdr>
                                                      <w:divsChild>
                                                        <w:div w:id="61918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8807792">
      <w:bodyDiv w:val="1"/>
      <w:marLeft w:val="0"/>
      <w:marRight w:val="0"/>
      <w:marTop w:val="0"/>
      <w:marBottom w:val="0"/>
      <w:divBdr>
        <w:top w:val="none" w:sz="0" w:space="0" w:color="auto"/>
        <w:left w:val="none" w:sz="0" w:space="0" w:color="auto"/>
        <w:bottom w:val="none" w:sz="0" w:space="0" w:color="auto"/>
        <w:right w:val="none" w:sz="0" w:space="0" w:color="auto"/>
      </w:divBdr>
    </w:div>
    <w:div w:id="1923833669">
      <w:bodyDiv w:val="1"/>
      <w:marLeft w:val="0"/>
      <w:marRight w:val="0"/>
      <w:marTop w:val="0"/>
      <w:marBottom w:val="0"/>
      <w:divBdr>
        <w:top w:val="none" w:sz="0" w:space="0" w:color="auto"/>
        <w:left w:val="none" w:sz="0" w:space="0" w:color="auto"/>
        <w:bottom w:val="none" w:sz="0" w:space="0" w:color="auto"/>
        <w:right w:val="none" w:sz="0" w:space="0" w:color="auto"/>
      </w:divBdr>
    </w:div>
    <w:div w:id="1983077123">
      <w:bodyDiv w:val="1"/>
      <w:marLeft w:val="0"/>
      <w:marRight w:val="0"/>
      <w:marTop w:val="0"/>
      <w:marBottom w:val="0"/>
      <w:divBdr>
        <w:top w:val="none" w:sz="0" w:space="0" w:color="auto"/>
        <w:left w:val="none" w:sz="0" w:space="0" w:color="auto"/>
        <w:bottom w:val="none" w:sz="0" w:space="0" w:color="auto"/>
        <w:right w:val="none" w:sz="0" w:space="0" w:color="auto"/>
      </w:divBdr>
    </w:div>
    <w:div w:id="2010910718">
      <w:bodyDiv w:val="1"/>
      <w:marLeft w:val="0"/>
      <w:marRight w:val="0"/>
      <w:marTop w:val="0"/>
      <w:marBottom w:val="0"/>
      <w:divBdr>
        <w:top w:val="none" w:sz="0" w:space="0" w:color="auto"/>
        <w:left w:val="none" w:sz="0" w:space="0" w:color="auto"/>
        <w:bottom w:val="none" w:sz="0" w:space="0" w:color="auto"/>
        <w:right w:val="none" w:sz="0" w:space="0" w:color="auto"/>
      </w:divBdr>
    </w:div>
    <w:div w:id="2028864736">
      <w:bodyDiv w:val="1"/>
      <w:marLeft w:val="0"/>
      <w:marRight w:val="0"/>
      <w:marTop w:val="0"/>
      <w:marBottom w:val="0"/>
      <w:divBdr>
        <w:top w:val="none" w:sz="0" w:space="0" w:color="auto"/>
        <w:left w:val="none" w:sz="0" w:space="0" w:color="auto"/>
        <w:bottom w:val="none" w:sz="0" w:space="0" w:color="auto"/>
        <w:right w:val="none" w:sz="0" w:space="0" w:color="auto"/>
      </w:divBdr>
    </w:div>
    <w:div w:id="205484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safeworkaustralia.gov.au/glossary"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tyles" Target="styles.xml" Id="rId7" /><Relationship Type="http://schemas.openxmlformats.org/officeDocument/2006/relationships/hyperlink" Target="https://www.epa.vic.gov.au/EPAAirWatch" TargetMode="External" Id="rId12" /><Relationship Type="http://schemas.openxmlformats.org/officeDocument/2006/relationships/hyperlink" Target="http://www.bom.gov.au/"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worksafe.vic.gov.au/health-risks-outdoor-work-areas-impacted-bushfire-smoke"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hyperlink" Target="https://www.safeworkaustralia.gov.au/glossary" TargetMode="External" Id="rId15" /><Relationship Type="http://schemas.openxmlformats.org/officeDocument/2006/relationships/footer" Target="footer3.xml" Id="rId23" /><Relationship Type="http://schemas.openxmlformats.org/officeDocument/2006/relationships/footnotes" Target="footnotes.xml" Id="rId10" /><Relationship Type="http://schemas.openxmlformats.org/officeDocument/2006/relationships/header" Target="header2.xml" Id="rId19" /><Relationship Type="http://schemas.openxmlformats.org/officeDocument/2006/relationships/webSettings" Target="webSettings.xml" Id="rId9" /><Relationship Type="http://schemas.openxmlformats.org/officeDocument/2006/relationships/hyperlink" Target="https://www.healthdirect.gov.au/asthma" TargetMode="External" Id="rId14" /><Relationship Type="http://schemas.openxmlformats.org/officeDocument/2006/relationships/header" Target="header3.xml" Id="rId22" /><Relationship Type="http://schemas.openxmlformats.org/officeDocument/2006/relationships/customXml" Target="/customXML/item7.xml" Id="R488e8d5f703347b2" /></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7.xml.rels>&#65279;<?xml version="1.0" encoding="utf-8"?><Relationships xmlns="http://schemas.openxmlformats.org/package/2006/relationships"><Relationship Type="http://schemas.openxmlformats.org/officeDocument/2006/relationships/customXmlProps" Target="/customXML/itemProps7.xml" Id="Rd3c4172d526e4b2384ade4b889302c76" /></Relationships>
</file>

<file path=customXML/item7.xml><?xml version="1.0" encoding="utf-8"?>
<metadata xmlns="http://www.objective.com/ecm/document/metadata/9676E22B47CC48CBA49BA16071DCFF24" version="1.0.0">
  <systemFields>
    <field name="Objective-Id">
      <value order="0">A11943843</value>
    </field>
    <field name="Objective-Title">
      <value order="0">Draft OHS Working in Extreme Weather Conditions Procedure (G7)</value>
    </field>
    <field name="Objective-Description">
      <value order="0"/>
    </field>
    <field name="Objective-CreationStamp">
      <value order="0">2025-04-17T01:21:05Z</value>
    </field>
    <field name="Objective-IsApproved">
      <value order="0">false</value>
    </field>
    <field name="Objective-IsPublished">
      <value order="0">true</value>
    </field>
    <field name="Objective-DatePublished">
      <value order="0">2025-04-17T01:21:07Z</value>
    </field>
    <field name="Objective-ModificationStamp">
      <value order="0">2025-04-21T23:02:31Z</value>
    </field>
    <field name="Objective-Owner">
      <value order="0">Caroline Creedon</value>
    </field>
    <field name="Objective-Path">
      <value order="0">Objective Global Folder:..Occupational Health and Safety:Safety Management:Health, Safety and Risk:OHS Newsletter</value>
    </field>
    <field name="Objective-Parent">
      <value order="0">OHS Newsletter</value>
    </field>
    <field name="Objective-State">
      <value order="0">Published</value>
    </field>
    <field name="Objective-VersionId">
      <value order="0">vA15072432</value>
    </field>
    <field name="Objective-Version">
      <value order="0">1.0</value>
    </field>
    <field name="Objective-VersionNumber">
      <value order="0">1</value>
    </field>
    <field name="Objective-VersionComment">
      <value order="0"/>
    </field>
    <field name="Objective-FileNumber">
      <value order="0">qA430508</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7.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29F1E8EBD4564CA8BE547D911CD916" ma:contentTypeVersion="8" ma:contentTypeDescription="Create a new document." ma:contentTypeScope="" ma:versionID="cf878e592d4f350659ec691ff9f005f7">
  <xsd:schema xmlns:xsd="http://www.w3.org/2001/XMLSchema" xmlns:xs="http://www.w3.org/2001/XMLSchema" xmlns:p="http://schemas.microsoft.com/office/2006/metadata/properties" xmlns:ns3="470ad91e-64b1-46c6-adbd-6351c2f11f1c" targetNamespace="http://schemas.microsoft.com/office/2006/metadata/properties" ma:root="true" ma:fieldsID="33fb4563967d8470b54bedb09034255d" ns3:_="">
    <xsd:import namespace="470ad91e-64b1-46c6-adbd-6351c2f11f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ad91e-64b1-46c6-adbd-6351c2f11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F5B2CD-3FA9-44E6-8416-4E2B887E6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0ad91e-64b1-46c6-adbd-6351c2f11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09FE95-80C8-4DDF-8EA1-F89A5826B1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78ED13-DA45-445C-8A3F-BF9867412DF9}">
  <ds:schemaRefs>
    <ds:schemaRef ds:uri="http://schemas.openxmlformats.org/officeDocument/2006/bibliography"/>
  </ds:schemaRefs>
</ds:datastoreItem>
</file>

<file path=customXml/itemProps5.xml><?xml version="1.0" encoding="utf-8"?>
<ds:datastoreItem xmlns:ds="http://schemas.openxmlformats.org/officeDocument/2006/customXml" ds:itemID="{28A0B5AE-9F82-4280-BC08-C4B1323E46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1</Pages>
  <Words>1720</Words>
  <Characters>9804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OHS-FOR-3.8.03 OHS Procedure Template [editable version]</vt:lpstr>
    </vt:vector>
  </TitlesOfParts>
  <Company>Jardine Lloyd Thompson Pty Ltd</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OHS-FOR-3.8.03 OHS Procedure Template [editable version]</dc:title>
  <dc:creator>MAV WorkCare</dc:creator>
  <cp:lastModifiedBy>Anthony Jurkov</cp:lastModifiedBy>
  <cp:revision>15</cp:revision>
  <cp:lastPrinted>2020-02-07T03:02:00Z</cp:lastPrinted>
  <dcterms:created xsi:type="dcterms:W3CDTF">2020-12-14T23:44:00Z</dcterms:created>
  <dcterms:modified xsi:type="dcterms:W3CDTF">2025-04-14T05:26:00Z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Description">
    <vt:lpwstr>OHS - Risk Management Procedure </vt:lpwstr>
  </property>
  <property fmtid="{D5CDD505-2E9C-101B-9397-08002B2CF9AE}" pid="3" name="jae5faa96b8e41a78ad1c43669c9ba50">
    <vt:lpwstr>Procedure|8cd848cf-f7da-45f2-a6a6-15103b4acee7</vt:lpwstr>
  </property>
  <property fmtid="{D5CDD505-2E9C-101B-9397-08002B2CF9AE}" pid="4" name="Doc Type">
    <vt:lpwstr>35;#Procedure|8cd848cf-f7da-45f2-a6a6-15103b4acee7</vt:lpwstr>
  </property>
  <property fmtid="{D5CDD505-2E9C-101B-9397-08002B2CF9AE}" pid="5" name="a1197785b44742b4bc7bb3ac060538ce">
    <vt:lpwstr>Occupational health and safety|8a855785-a9d8-41ed-abe8-7444b9ace701</vt:lpwstr>
  </property>
  <property fmtid="{D5CDD505-2E9C-101B-9397-08002B2CF9AE}" pid="6" name="Function">
    <vt:lpwstr>231;#Occupational health and safety|8a855785-a9d8-41ed-abe8-7444b9ace701</vt:lpwstr>
  </property>
  <property fmtid="{D5CDD505-2E9C-101B-9397-08002B2CF9AE}" pid="7" name="ndd2590629ef4d1c93be7aab923238e2">
    <vt:lpwstr>November|36c336c7-40e1-4d28-b23a-8570bb8f13c2</vt:lpwstr>
  </property>
  <property fmtid="{D5CDD505-2E9C-101B-9397-08002B2CF9AE}" pid="8" name="Month">
    <vt:lpwstr>59;#November|36c336c7-40e1-4d28-b23a-8570bb8f13c2</vt:lpwstr>
  </property>
  <property fmtid="{D5CDD505-2E9C-101B-9397-08002B2CF9AE}" pid="9" name="l025e88227844500ac5f4097bae4bafe">
    <vt:lpwstr>2016|bf42225f-239e-4631-b48c-bc57fc2f4600</vt:lpwstr>
  </property>
  <property fmtid="{D5CDD505-2E9C-101B-9397-08002B2CF9AE}" pid="10" name="Year">
    <vt:lpwstr>237;#2016|bf42225f-239e-4631-b48c-bc57fc2f4600</vt:lpwstr>
  </property>
  <property fmtid="{D5CDD505-2E9C-101B-9397-08002B2CF9AE}" pid="11" name="h79250fdf3104197ab04cf79d379418e">
    <vt:lpwstr/>
  </property>
  <property fmtid="{D5CDD505-2E9C-101B-9397-08002B2CF9AE}" pid="12" name="Topic">
    <vt:lpwstr/>
  </property>
  <property fmtid="{D5CDD505-2E9C-101B-9397-08002B2CF9AE}" pid="13" name="Created">
    <vt:lpwstr/>
  </property>
  <property fmtid="{D5CDD505-2E9C-101B-9397-08002B2CF9AE}" pid="14" name="Modified By">
    <vt:lpwstr/>
  </property>
  <property fmtid="{D5CDD505-2E9C-101B-9397-08002B2CF9AE}" pid="15" name="Created By">
    <vt:lpwstr/>
  </property>
  <property fmtid="{D5CDD505-2E9C-101B-9397-08002B2CF9AE}" pid="16" name="Modified">
    <vt:lpwstr/>
  </property>
  <property fmtid="{D5CDD505-2E9C-101B-9397-08002B2CF9AE}" pid="17" name="TaxCatchAll">
    <vt:lpwstr/>
  </property>
  <property fmtid="{D5CDD505-2E9C-101B-9397-08002B2CF9AE}" pid="18" name="iu21">
    <vt:lpwstr/>
  </property>
  <property fmtid="{D5CDD505-2E9C-101B-9397-08002B2CF9AE}" pid="19" name="ContentTypeId">
    <vt:lpwstr>0x0101003D29F1E8EBD4564CA8BE547D911CD916</vt:lpwstr>
  </property>
  <property fmtid="{D5CDD505-2E9C-101B-9397-08002B2CF9AE}" pid="20" name="Objective-Id">
    <vt:lpwstr>A11943843</vt:lpwstr>
  </property>
  <property fmtid="{D5CDD505-2E9C-101B-9397-08002B2CF9AE}" pid="21" name="Objective-Title">
    <vt:lpwstr>Draft OHS Working in Extreme Weather Conditions Procedure (G7)</vt:lpwstr>
  </property>
  <property fmtid="{D5CDD505-2E9C-101B-9397-08002B2CF9AE}" pid="22" name="Objective-Description">
    <vt:lpwstr/>
  </property>
  <property fmtid="{D5CDD505-2E9C-101B-9397-08002B2CF9AE}" pid="23" name="Objective-CreationStamp">
    <vt:filetime>2025-04-17T01:21:05Z</vt:filetime>
  </property>
  <property fmtid="{D5CDD505-2E9C-101B-9397-08002B2CF9AE}" pid="24" name="Objective-IsApproved">
    <vt:bool>false</vt:bool>
  </property>
  <property fmtid="{D5CDD505-2E9C-101B-9397-08002B2CF9AE}" pid="25" name="Objective-IsPublished">
    <vt:bool>true</vt:bool>
  </property>
  <property fmtid="{D5CDD505-2E9C-101B-9397-08002B2CF9AE}" pid="26" name="Objective-DatePublished">
    <vt:filetime>2025-04-17T01:21:07Z</vt:filetime>
  </property>
  <property fmtid="{D5CDD505-2E9C-101B-9397-08002B2CF9AE}" pid="27" name="Objective-ModificationStamp">
    <vt:filetime>2025-04-21T23:02:31Z</vt:filetime>
  </property>
  <property fmtid="{D5CDD505-2E9C-101B-9397-08002B2CF9AE}" pid="28" name="Objective-Owner">
    <vt:lpwstr>Caroline Creedon</vt:lpwstr>
  </property>
  <property fmtid="{D5CDD505-2E9C-101B-9397-08002B2CF9AE}" pid="29" name="Objective-Path">
    <vt:lpwstr>Objective Global Folder:..Occupational Health and Safety:Safety Management:Health, Safety and Risk:OHS Newsletter</vt:lpwstr>
  </property>
  <property fmtid="{D5CDD505-2E9C-101B-9397-08002B2CF9AE}" pid="30" name="Objective-Parent">
    <vt:lpwstr>OHS Newsletter</vt:lpwstr>
  </property>
  <property fmtid="{D5CDD505-2E9C-101B-9397-08002B2CF9AE}" pid="31" name="Objective-State">
    <vt:lpwstr>Published</vt:lpwstr>
  </property>
  <property fmtid="{D5CDD505-2E9C-101B-9397-08002B2CF9AE}" pid="32" name="Objective-VersionId">
    <vt:lpwstr>vA15072432</vt:lpwstr>
  </property>
  <property fmtid="{D5CDD505-2E9C-101B-9397-08002B2CF9AE}" pid="33" name="Objective-Version">
    <vt:lpwstr>1.0</vt:lpwstr>
  </property>
  <property fmtid="{D5CDD505-2E9C-101B-9397-08002B2CF9AE}" pid="34" name="Objective-VersionNumber">
    <vt:r8>1</vt:r8>
  </property>
  <property fmtid="{D5CDD505-2E9C-101B-9397-08002B2CF9AE}" pid="35" name="Objective-VersionComment">
    <vt:lpwstr/>
  </property>
  <property fmtid="{D5CDD505-2E9C-101B-9397-08002B2CF9AE}" pid="36" name="Objective-FileNumber">
    <vt:lpwstr>qA430508</vt:lpwstr>
  </property>
  <property fmtid="{D5CDD505-2E9C-101B-9397-08002B2CF9AE}" pid="37" name="Objective-Classification">
    <vt:lpwstr/>
  </property>
  <property fmtid="{D5CDD505-2E9C-101B-9397-08002B2CF9AE}" pid="38" name="Objective-Caveats">
    <vt:lpwstr/>
  </property>
  <property fmtid="{D5CDD505-2E9C-101B-9397-08002B2CF9AE}" pid="39" name="Objective-Business Unit">
    <vt:lpwstr/>
  </property>
  <property fmtid="{D5CDD505-2E9C-101B-9397-08002B2CF9AE}" pid="40" name="Objective-Corporate Document Type">
    <vt:lpwstr/>
  </property>
  <property fmtid="{D5CDD505-2E9C-101B-9397-08002B2CF9AE}" pid="41" name="Objective-Records Audit Date">
    <vt:lpwstr/>
  </property>
  <property fmtid="{D5CDD505-2E9C-101B-9397-08002B2CF9AE}" pid="42" name="Objective-Records Audit Vital Record">
    <vt:lpwstr/>
  </property>
  <property fmtid="{D5CDD505-2E9C-101B-9397-08002B2CF9AE}" pid="43" name="Objective-Comment">
    <vt:lpwstr/>
  </property>
  <property fmtid="{D5CDD505-2E9C-101B-9397-08002B2CF9AE}" pid="44" name="Objective-Business Unit [system]">
    <vt:lpwstr>Health &amp; Safety</vt:lpwstr>
  </property>
  <property fmtid="{D5CDD505-2E9C-101B-9397-08002B2CF9AE}" pid="45" name="Objective-Corporate Document Type [system]">
    <vt:lpwstr/>
  </property>
  <property fmtid="{D5CDD505-2E9C-101B-9397-08002B2CF9AE}" pid="46" name="Objective-Records Audit Vital Record [system]">
    <vt:lpwstr/>
  </property>
  <property fmtid="{D5CDD505-2E9C-101B-9397-08002B2CF9AE}" pid="47" name="Objective-Records Audit Date [system]">
    <vt:lpwstr/>
  </property>
  <property fmtid="{D5CDD505-2E9C-101B-9397-08002B2CF9AE}" pid="48" name="Objective-Connect Creator">
    <vt:lpwstr/>
  </property>
  <property fmtid="{D5CDD505-2E9C-101B-9397-08002B2CF9AE}" pid="49" name="Objective-Bulk Update Status">
    <vt:lpwstr/>
  </property>
</Properties>
</file>