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882517" w14:paraId="508A15B5" w14:textId="77777777" w:rsidTr="0EB3A7C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882517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882517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2C5F0212" w:rsidR="009E5AFD" w:rsidRPr="00882517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88251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21063" w:rsidRPr="00882517"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="0094205E" w:rsidRPr="0088251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21063" w:rsidRPr="00882517">
              <w:rPr>
                <w:rFonts w:ascii="Arial" w:hAnsi="Arial" w:cs="Arial"/>
                <w:b/>
                <w:sz w:val="21"/>
                <w:szCs w:val="21"/>
              </w:rPr>
              <w:t>February 2025</w:t>
            </w:r>
          </w:p>
          <w:p w14:paraId="778A3687" w14:textId="6CBB3DF6" w:rsidR="009E5AFD" w:rsidRPr="00882517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882517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 </w:t>
            </w:r>
          </w:p>
          <w:p w14:paraId="68BF506E" w14:textId="40126731" w:rsidR="008F76C5" w:rsidRPr="00882517" w:rsidRDefault="008F76C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 xml:space="preserve">Time: </w:t>
            </w:r>
            <w:r w:rsidR="00480794" w:rsidRPr="00882517">
              <w:rPr>
                <w:rFonts w:ascii="Arial" w:hAnsi="Arial" w:cs="Arial"/>
                <w:b/>
                <w:sz w:val="21"/>
                <w:szCs w:val="21"/>
              </w:rPr>
              <w:t>2:00pm</w:t>
            </w:r>
          </w:p>
          <w:p w14:paraId="72375A24" w14:textId="320B535F" w:rsidR="000A537A" w:rsidRPr="00882517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882517" w14:paraId="38D63E23" w14:textId="77777777" w:rsidTr="0EB3A7CA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53E2" w14:textId="59575191" w:rsidR="003103C0" w:rsidRPr="00882517" w:rsidRDefault="009E5AFD" w:rsidP="003103C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b/>
                <w:bCs/>
                <w:sz w:val="21"/>
                <w:szCs w:val="21"/>
              </w:rPr>
              <w:t>Attendees:</w:t>
            </w:r>
            <w:r w:rsidR="008A33EA" w:rsidRPr="0EB3A7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2270C3" w:rsidRPr="0EB3A7CA">
              <w:rPr>
                <w:rFonts w:ascii="Arial" w:hAnsi="Arial" w:cs="Arial"/>
                <w:sz w:val="21"/>
                <w:szCs w:val="21"/>
              </w:rPr>
              <w:t>Mike Strong (Chairperson),</w:t>
            </w:r>
            <w:r w:rsidR="009336FB" w:rsidRPr="0EB3A7CA">
              <w:rPr>
                <w:rFonts w:ascii="Arial" w:hAnsi="Arial" w:cs="Arial"/>
                <w:sz w:val="21"/>
                <w:szCs w:val="21"/>
              </w:rPr>
              <w:t xml:space="preserve"> Belinda Ayres, </w:t>
            </w:r>
            <w:r w:rsidR="003103C0" w:rsidRPr="0EB3A7CA">
              <w:rPr>
                <w:rFonts w:ascii="Arial" w:hAnsi="Arial" w:cs="Arial"/>
                <w:sz w:val="21"/>
                <w:szCs w:val="21"/>
              </w:rPr>
              <w:t xml:space="preserve">Chris Stewart, Matt Berry, Mel White, Sam </w:t>
            </w:r>
            <w:r w:rsidR="00E91C49" w:rsidRPr="0EB3A7CA">
              <w:rPr>
                <w:rFonts w:ascii="Arial" w:hAnsi="Arial" w:cs="Arial"/>
                <w:sz w:val="21"/>
                <w:szCs w:val="21"/>
              </w:rPr>
              <w:t>Criticos</w:t>
            </w:r>
            <w:r w:rsidR="003103C0" w:rsidRPr="0EB3A7CA">
              <w:rPr>
                <w:rFonts w:ascii="Arial" w:hAnsi="Arial" w:cs="Arial"/>
                <w:sz w:val="21"/>
                <w:szCs w:val="21"/>
              </w:rPr>
              <w:t>, Michelle Hansen, Fran McKechnie, Wendy Phillips, Oleshya Zavinski, Mandy Gatliff, Perry Bertram, Kerry Hoy, Marissa Nathaniel, Laith Graham, Martina Sanchez, Thea Norris.</w:t>
            </w:r>
          </w:p>
          <w:p w14:paraId="1E65FE73" w14:textId="20A536D5" w:rsidR="0094205E" w:rsidRPr="00882517" w:rsidRDefault="009E5AFD" w:rsidP="00FC64E6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8825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E60CC" w:rsidRPr="00882517">
              <w:rPr>
                <w:rFonts w:ascii="Arial" w:hAnsi="Arial" w:cs="Arial"/>
                <w:sz w:val="21"/>
                <w:szCs w:val="21"/>
              </w:rPr>
              <w:t xml:space="preserve">Kosta Trim, Brett </w:t>
            </w:r>
            <w:r w:rsidR="00FC64E6" w:rsidRPr="00882517">
              <w:rPr>
                <w:rFonts w:ascii="Arial" w:hAnsi="Arial" w:cs="Arial"/>
                <w:sz w:val="21"/>
                <w:szCs w:val="21"/>
              </w:rPr>
              <w:t>Jackson</w:t>
            </w:r>
            <w:r w:rsidR="00E91C49" w:rsidRPr="00882517">
              <w:rPr>
                <w:rFonts w:ascii="Arial" w:hAnsi="Arial" w:cs="Arial"/>
                <w:sz w:val="21"/>
                <w:szCs w:val="21"/>
              </w:rPr>
              <w:t>, Sebastian Herrera, Vinnie Zammit, Meenah Harrison, Repeana Pesaleli</w:t>
            </w:r>
            <w:r w:rsidR="00C51379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51379" w:rsidRPr="0EB3A7CA">
              <w:rPr>
                <w:rFonts w:ascii="Arial" w:hAnsi="Arial" w:cs="Arial"/>
                <w:sz w:val="21"/>
                <w:szCs w:val="21"/>
              </w:rPr>
              <w:t>Marissa Nathaniel</w:t>
            </w:r>
            <w:r w:rsidR="00C5137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2B22F87" w14:textId="5CBE87A4" w:rsidR="009E5AFD" w:rsidRPr="00882517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882517">
              <w:rPr>
                <w:rFonts w:ascii="Arial" w:hAnsi="Arial" w:cs="Arial"/>
                <w:bCs/>
                <w:sz w:val="21"/>
                <w:szCs w:val="21"/>
              </w:rPr>
              <w:t xml:space="preserve">Emily </w:t>
            </w:r>
            <w:r w:rsidR="00400715" w:rsidRPr="00882517">
              <w:rPr>
                <w:rFonts w:ascii="Arial" w:hAnsi="Arial" w:cs="Arial"/>
                <w:bCs/>
                <w:sz w:val="21"/>
                <w:szCs w:val="21"/>
              </w:rPr>
              <w:t>Richards</w:t>
            </w:r>
          </w:p>
        </w:tc>
      </w:tr>
    </w:tbl>
    <w:p w14:paraId="0E1A945E" w14:textId="77777777" w:rsidR="009E5AFD" w:rsidRPr="00882517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1155" w:type="dxa"/>
        <w:tblInd w:w="-885" w:type="dxa"/>
        <w:tblLook w:val="04A0" w:firstRow="1" w:lastRow="0" w:firstColumn="1" w:lastColumn="0" w:noHBand="0" w:noVBand="1"/>
      </w:tblPr>
      <w:tblGrid>
        <w:gridCol w:w="2580"/>
        <w:gridCol w:w="5593"/>
        <w:gridCol w:w="1727"/>
        <w:gridCol w:w="1255"/>
      </w:tblGrid>
      <w:tr w:rsidR="009E5AFD" w:rsidRPr="00882517" w14:paraId="54A17B43" w14:textId="77777777" w:rsidTr="0EB3A7CA">
        <w:trPr>
          <w:tblHeader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882517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882517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882517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882517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882517" w14:paraId="057E1727" w14:textId="77777777" w:rsidTr="0EB3A7C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882517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882517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882517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2467A414" w:rsidR="009E5AFD" w:rsidRPr="00882517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3AAB6D81" w:rsidR="009E5AFD" w:rsidRPr="00882517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882517" w14:paraId="06204FFC" w14:textId="77777777" w:rsidTr="0EB3A7C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882517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882517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882517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370E5787" w:rsidR="009E5AFD" w:rsidRPr="00882517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882517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882517" w14:paraId="203C28C1" w14:textId="77777777" w:rsidTr="0EB3A7CA">
        <w:trPr>
          <w:trHeight w:val="88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882517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C42" w14:textId="36532E1D" w:rsidR="003103C0" w:rsidRPr="00882517" w:rsidRDefault="003103C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ASU Delegates prefer this item stays on the agenda. </w:t>
            </w:r>
            <w:r w:rsidR="2C33DC1B" w:rsidRPr="0EB3A7CA">
              <w:rPr>
                <w:rFonts w:ascii="Arial" w:hAnsi="Arial" w:cs="Arial"/>
                <w:sz w:val="21"/>
                <w:szCs w:val="21"/>
              </w:rPr>
              <w:t>Pending advice re ongoing provision of testing kits by Council (</w:t>
            </w:r>
            <w:r w:rsidRPr="0EB3A7CA">
              <w:rPr>
                <w:rFonts w:ascii="Arial" w:hAnsi="Arial" w:cs="Arial"/>
                <w:sz w:val="21"/>
                <w:szCs w:val="21"/>
              </w:rPr>
              <w:t>Take this on notice</w:t>
            </w:r>
            <w:r w:rsidR="00D27B6E" w:rsidRPr="0EB3A7CA">
              <w:rPr>
                <w:rFonts w:ascii="Arial" w:hAnsi="Arial" w:cs="Arial"/>
                <w:sz w:val="21"/>
                <w:szCs w:val="21"/>
              </w:rPr>
              <w:t>.</w:t>
            </w:r>
            <w:r w:rsidR="585B3B3B" w:rsidRPr="0EB3A7CA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64C807B1" w14:textId="542B04F4" w:rsidR="00392606" w:rsidRPr="00882517" w:rsidRDefault="003103C0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Community Care continue to provide free masks to staff.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882517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882517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70C3" w:rsidRPr="00882517" w14:paraId="3413233D" w14:textId="77777777" w:rsidTr="0EB3A7CA">
        <w:trPr>
          <w:trHeight w:val="574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2270C3" w:rsidRPr="00882517" w:rsidRDefault="002270C3" w:rsidP="002270C3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921F" w14:textId="77777777" w:rsidR="002270C3" w:rsidRPr="00882517" w:rsidRDefault="002270C3" w:rsidP="002270C3">
            <w:pPr>
              <w:spacing w:before="120" w:after="120"/>
              <w:rPr>
                <w:rFonts w:ascii="Arial" w:eastAsia="Arial" w:hAnsi="Arial" w:cs="Arial"/>
              </w:rPr>
            </w:pPr>
            <w:r w:rsidRPr="00882517">
              <w:rPr>
                <w:rFonts w:ascii="Arial" w:eastAsia="Arial" w:hAnsi="Arial" w:cs="Arial"/>
              </w:rPr>
              <w:t xml:space="preserve">Matters arising from previous meeting’s minutes (19/12/24) </w:t>
            </w:r>
          </w:p>
          <w:p w14:paraId="7276735E" w14:textId="77777777" w:rsidR="002270C3" w:rsidRPr="00882517" w:rsidRDefault="002270C3" w:rsidP="008004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t>LSL Half Pay</w:t>
            </w:r>
          </w:p>
          <w:p w14:paraId="3E182504" w14:textId="633F4096" w:rsidR="003103C0" w:rsidRPr="00882517" w:rsidRDefault="003103C0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Frontier consultant</w:t>
            </w:r>
            <w:r w:rsidR="00D27B6E" w:rsidRPr="00882517">
              <w:rPr>
                <w:rFonts w:ascii="Arial" w:hAnsi="Arial" w:cs="Arial"/>
              </w:rPr>
              <w:t xml:space="preserve"> has been</w:t>
            </w:r>
            <w:r w:rsidRPr="00882517">
              <w:rPr>
                <w:rFonts w:ascii="Arial" w:hAnsi="Arial" w:cs="Arial"/>
              </w:rPr>
              <w:t xml:space="preserve"> </w:t>
            </w:r>
            <w:r w:rsidR="00D27B6E" w:rsidRPr="00882517">
              <w:rPr>
                <w:rFonts w:ascii="Arial" w:hAnsi="Arial" w:cs="Arial"/>
              </w:rPr>
              <w:t>engaged</w:t>
            </w:r>
            <w:r w:rsidRPr="00882517">
              <w:rPr>
                <w:rFonts w:ascii="Arial" w:hAnsi="Arial" w:cs="Arial"/>
              </w:rPr>
              <w:t xml:space="preserve"> and </w:t>
            </w:r>
            <w:r w:rsidR="00E82678">
              <w:rPr>
                <w:rFonts w:ascii="Arial" w:hAnsi="Arial" w:cs="Arial"/>
              </w:rPr>
              <w:t>is</w:t>
            </w:r>
            <w:r w:rsidRPr="00882517">
              <w:rPr>
                <w:rFonts w:ascii="Arial" w:hAnsi="Arial" w:cs="Arial"/>
              </w:rPr>
              <w:t xml:space="preserve"> working with the </w:t>
            </w:r>
            <w:r w:rsidR="00E82678">
              <w:rPr>
                <w:rFonts w:ascii="Arial" w:hAnsi="Arial" w:cs="Arial"/>
              </w:rPr>
              <w:t>P</w:t>
            </w:r>
            <w:r w:rsidRPr="00882517">
              <w:rPr>
                <w:rFonts w:ascii="Arial" w:hAnsi="Arial" w:cs="Arial"/>
              </w:rPr>
              <w:t xml:space="preserve">ayroll team to update the leave rules </w:t>
            </w:r>
            <w:r w:rsidR="00E82678">
              <w:rPr>
                <w:rFonts w:ascii="Arial" w:hAnsi="Arial" w:cs="Arial"/>
              </w:rPr>
              <w:t>in accordance with the Enterprise Agreement</w:t>
            </w:r>
            <w:r w:rsidR="0033079C">
              <w:rPr>
                <w:rFonts w:ascii="Arial" w:hAnsi="Arial" w:cs="Arial"/>
              </w:rPr>
              <w:t>.</w:t>
            </w:r>
            <w:r w:rsidRPr="00882517">
              <w:rPr>
                <w:rFonts w:ascii="Arial" w:hAnsi="Arial" w:cs="Arial"/>
              </w:rPr>
              <w:t xml:space="preserve"> </w:t>
            </w:r>
          </w:p>
          <w:p w14:paraId="5314878B" w14:textId="44F1E763" w:rsidR="003103C0" w:rsidRPr="00882517" w:rsidRDefault="00D27B6E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Payroll have</w:t>
            </w:r>
            <w:r w:rsidR="003103C0" w:rsidRPr="00882517">
              <w:rPr>
                <w:rFonts w:ascii="Arial" w:hAnsi="Arial" w:cs="Arial"/>
              </w:rPr>
              <w:t xml:space="preserve"> </w:t>
            </w:r>
            <w:r w:rsidR="00E82678">
              <w:rPr>
                <w:rFonts w:ascii="Arial" w:hAnsi="Arial" w:cs="Arial"/>
              </w:rPr>
              <w:t>identified</w:t>
            </w:r>
            <w:r w:rsidR="00E82678" w:rsidRPr="00882517">
              <w:rPr>
                <w:rFonts w:ascii="Arial" w:hAnsi="Arial" w:cs="Arial"/>
              </w:rPr>
              <w:t xml:space="preserve"> </w:t>
            </w:r>
            <w:r w:rsidR="003103C0" w:rsidRPr="00882517">
              <w:rPr>
                <w:rFonts w:ascii="Arial" w:hAnsi="Arial" w:cs="Arial"/>
              </w:rPr>
              <w:t xml:space="preserve">some minor leave </w:t>
            </w:r>
            <w:r w:rsidR="00E82678">
              <w:rPr>
                <w:rFonts w:ascii="Arial" w:hAnsi="Arial" w:cs="Arial"/>
              </w:rPr>
              <w:t xml:space="preserve"> accrual concerns</w:t>
            </w:r>
            <w:r w:rsidR="003103C0" w:rsidRPr="00882517">
              <w:rPr>
                <w:rFonts w:ascii="Arial" w:hAnsi="Arial" w:cs="Arial"/>
              </w:rPr>
              <w:t>, O</w:t>
            </w:r>
            <w:r w:rsidR="00EC54E2">
              <w:rPr>
                <w:rFonts w:ascii="Arial" w:hAnsi="Arial" w:cs="Arial"/>
              </w:rPr>
              <w:t xml:space="preserve">rganisational </w:t>
            </w:r>
            <w:r w:rsidR="003103C0" w:rsidRPr="00882517">
              <w:rPr>
                <w:rFonts w:ascii="Arial" w:hAnsi="Arial" w:cs="Arial"/>
              </w:rPr>
              <w:t>D</w:t>
            </w:r>
            <w:r w:rsidR="00EC54E2">
              <w:rPr>
                <w:rFonts w:ascii="Arial" w:hAnsi="Arial" w:cs="Arial"/>
              </w:rPr>
              <w:t>evelopment</w:t>
            </w:r>
            <w:r w:rsidR="003103C0" w:rsidRPr="00882517">
              <w:rPr>
                <w:rFonts w:ascii="Arial" w:hAnsi="Arial" w:cs="Arial"/>
              </w:rPr>
              <w:t xml:space="preserve"> continuing </w:t>
            </w:r>
            <w:r w:rsidR="00E82678">
              <w:rPr>
                <w:rFonts w:ascii="Arial" w:hAnsi="Arial" w:cs="Arial"/>
              </w:rPr>
              <w:t>to work with the</w:t>
            </w:r>
            <w:r w:rsidR="003103C0" w:rsidRPr="00882517">
              <w:rPr>
                <w:rFonts w:ascii="Arial" w:hAnsi="Arial" w:cs="Arial"/>
              </w:rPr>
              <w:t xml:space="preserve"> consultant to </w:t>
            </w:r>
            <w:r w:rsidR="00E82678">
              <w:rPr>
                <w:rFonts w:ascii="Arial" w:hAnsi="Arial" w:cs="Arial"/>
              </w:rPr>
              <w:t>resolve these</w:t>
            </w:r>
            <w:r w:rsidR="003103C0" w:rsidRPr="00882517">
              <w:rPr>
                <w:rFonts w:ascii="Arial" w:hAnsi="Arial" w:cs="Arial"/>
              </w:rPr>
              <w:t xml:space="preserve">. An update to be provided by next meeting. </w:t>
            </w:r>
          </w:p>
          <w:p w14:paraId="27441B7D" w14:textId="0F46A17A" w:rsidR="003103C0" w:rsidRPr="00882517" w:rsidRDefault="003103C0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Council have not declared this to Fair Work</w:t>
            </w:r>
            <w:r w:rsidR="00E82678">
              <w:rPr>
                <w:rFonts w:ascii="Arial" w:hAnsi="Arial" w:cs="Arial"/>
              </w:rPr>
              <w:t xml:space="preserve"> Ombudsman</w:t>
            </w:r>
            <w:r w:rsidRPr="00882517">
              <w:rPr>
                <w:rFonts w:ascii="Arial" w:hAnsi="Arial" w:cs="Arial"/>
              </w:rPr>
              <w:t xml:space="preserve">. Our legal advisors have </w:t>
            </w:r>
            <w:r w:rsidR="00E82678">
              <w:rPr>
                <w:rFonts w:ascii="Arial" w:hAnsi="Arial" w:cs="Arial"/>
              </w:rPr>
              <w:t xml:space="preserve">advised </w:t>
            </w:r>
            <w:r w:rsidRPr="00882517">
              <w:rPr>
                <w:rFonts w:ascii="Arial" w:hAnsi="Arial" w:cs="Arial"/>
              </w:rPr>
              <w:t xml:space="preserve">this is </w:t>
            </w:r>
            <w:r w:rsidR="00D27B6E" w:rsidRPr="00882517">
              <w:rPr>
                <w:rFonts w:ascii="Arial" w:hAnsi="Arial" w:cs="Arial"/>
              </w:rPr>
              <w:t>not</w:t>
            </w:r>
            <w:r w:rsidRPr="00882517">
              <w:rPr>
                <w:rFonts w:ascii="Arial" w:hAnsi="Arial" w:cs="Arial"/>
              </w:rPr>
              <w:t xml:space="preserve"> a requirement.</w:t>
            </w:r>
          </w:p>
          <w:p w14:paraId="4777A6AD" w14:textId="69E9546A" w:rsidR="003103C0" w:rsidRPr="00882517" w:rsidRDefault="003103C0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6 Years is the statute of limitations</w:t>
            </w:r>
            <w:r w:rsidR="00D27B6E" w:rsidRPr="00882517">
              <w:rPr>
                <w:rFonts w:ascii="Arial" w:hAnsi="Arial" w:cs="Arial"/>
              </w:rPr>
              <w:t xml:space="preserve"> with regards to</w:t>
            </w:r>
            <w:r w:rsidR="00E82678">
              <w:rPr>
                <w:rFonts w:ascii="Arial" w:hAnsi="Arial" w:cs="Arial"/>
              </w:rPr>
              <w:t xml:space="preserve"> any</w:t>
            </w:r>
            <w:r w:rsidR="00D27B6E" w:rsidRPr="00882517">
              <w:rPr>
                <w:rFonts w:ascii="Arial" w:hAnsi="Arial" w:cs="Arial"/>
              </w:rPr>
              <w:t xml:space="preserve"> applicable back pay.</w:t>
            </w:r>
          </w:p>
          <w:p w14:paraId="49264064" w14:textId="742C517E" w:rsidR="003103C0" w:rsidRPr="00882517" w:rsidRDefault="003103C0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Organisational Development to contact the affected staff and families</w:t>
            </w:r>
            <w:r w:rsidR="3D7C517B" w:rsidRPr="0EB3A7CA">
              <w:rPr>
                <w:rFonts w:ascii="Arial" w:hAnsi="Arial" w:cs="Arial"/>
              </w:rPr>
              <w:t>/</w:t>
            </w:r>
            <w:r w:rsidR="00E82678">
              <w:rPr>
                <w:rFonts w:ascii="Arial" w:hAnsi="Arial" w:cs="Arial"/>
              </w:rPr>
              <w:t xml:space="preserve"> including any</w:t>
            </w:r>
            <w:r w:rsidR="3D7C517B" w:rsidRPr="0EB3A7CA">
              <w:rPr>
                <w:rFonts w:ascii="Arial" w:hAnsi="Arial" w:cs="Arial"/>
              </w:rPr>
              <w:t xml:space="preserve"> estate of </w:t>
            </w:r>
            <w:r w:rsidR="00E82678">
              <w:rPr>
                <w:rFonts w:ascii="Arial" w:hAnsi="Arial" w:cs="Arial"/>
              </w:rPr>
              <w:t>a</w:t>
            </w:r>
            <w:r w:rsidR="3D7C517B" w:rsidRPr="0EB3A7CA">
              <w:rPr>
                <w:rFonts w:ascii="Arial" w:hAnsi="Arial" w:cs="Arial"/>
              </w:rPr>
              <w:t xml:space="preserve"> deceased staff</w:t>
            </w:r>
            <w:r w:rsidR="0033079C">
              <w:rPr>
                <w:rFonts w:ascii="Arial" w:hAnsi="Arial" w:cs="Arial"/>
              </w:rPr>
              <w:t>.</w:t>
            </w:r>
            <w:r w:rsidRPr="0EB3A7CA">
              <w:rPr>
                <w:rFonts w:ascii="Arial" w:hAnsi="Arial" w:cs="Arial"/>
              </w:rPr>
              <w:t xml:space="preserve"> </w:t>
            </w:r>
          </w:p>
          <w:p w14:paraId="43F450C5" w14:textId="2F118919" w:rsidR="003103C0" w:rsidRPr="00882517" w:rsidRDefault="003103C0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Payroll reports to be done for every year that include long service leave and parental leave</w:t>
            </w:r>
            <w:r w:rsidR="00D27B6E" w:rsidRPr="00882517">
              <w:rPr>
                <w:rFonts w:ascii="Arial" w:hAnsi="Arial" w:cs="Arial"/>
              </w:rPr>
              <w:t xml:space="preserve"> (half pay)</w:t>
            </w:r>
            <w:r w:rsidRPr="00882517">
              <w:rPr>
                <w:rFonts w:ascii="Arial" w:hAnsi="Arial" w:cs="Arial"/>
              </w:rPr>
              <w:t>.</w:t>
            </w:r>
          </w:p>
          <w:p w14:paraId="43B74156" w14:textId="0CF9D064" w:rsidR="0080040D" w:rsidRPr="00882517" w:rsidRDefault="0080040D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 xml:space="preserve">Report to be </w:t>
            </w:r>
            <w:r w:rsidR="00EC54E2">
              <w:rPr>
                <w:rFonts w:ascii="Arial" w:hAnsi="Arial" w:cs="Arial"/>
              </w:rPr>
              <w:t xml:space="preserve">completed </w:t>
            </w:r>
            <w:r w:rsidRPr="00882517">
              <w:rPr>
                <w:rFonts w:ascii="Arial" w:hAnsi="Arial" w:cs="Arial"/>
              </w:rPr>
              <w:t xml:space="preserve">by </w:t>
            </w:r>
            <w:r w:rsidR="00EC54E2">
              <w:rPr>
                <w:rFonts w:ascii="Arial" w:hAnsi="Arial" w:cs="Arial"/>
              </w:rPr>
              <w:t>P</w:t>
            </w:r>
            <w:r w:rsidRPr="00882517">
              <w:rPr>
                <w:rFonts w:ascii="Arial" w:hAnsi="Arial" w:cs="Arial"/>
              </w:rPr>
              <w:t xml:space="preserve">ayroll to see if any sick leave was used due to LSL not </w:t>
            </w:r>
            <w:r w:rsidR="00EC54E2" w:rsidRPr="00882517">
              <w:rPr>
                <w:rFonts w:ascii="Arial" w:hAnsi="Arial" w:cs="Arial"/>
              </w:rPr>
              <w:t>accru</w:t>
            </w:r>
            <w:r w:rsidR="00EC54E2">
              <w:rPr>
                <w:rFonts w:ascii="Arial" w:hAnsi="Arial" w:cs="Arial"/>
              </w:rPr>
              <w:t>ing</w:t>
            </w:r>
            <w:r w:rsidR="00EC54E2" w:rsidRPr="00882517">
              <w:rPr>
                <w:rFonts w:ascii="Arial" w:hAnsi="Arial" w:cs="Arial"/>
              </w:rPr>
              <w:t xml:space="preserve"> </w:t>
            </w:r>
            <w:r w:rsidRPr="00882517">
              <w:rPr>
                <w:rFonts w:ascii="Arial" w:hAnsi="Arial" w:cs="Arial"/>
              </w:rPr>
              <w:t xml:space="preserve">properly. </w:t>
            </w:r>
            <w:r w:rsidR="00EC54E2">
              <w:rPr>
                <w:rFonts w:ascii="Arial" w:hAnsi="Arial" w:cs="Arial"/>
              </w:rPr>
              <w:t>If this has occurred, sick leave will be recredited to the staff member.</w:t>
            </w:r>
          </w:p>
          <w:p w14:paraId="2E0D5781" w14:textId="1ED253C9" w:rsidR="0080040D" w:rsidRPr="00882517" w:rsidRDefault="0080040D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lastRenderedPageBreak/>
              <w:t>Approx. 50 staff members affected by this processing error.</w:t>
            </w:r>
            <w:r w:rsidR="4E094C4D" w:rsidRPr="0EB3A7CA">
              <w:rPr>
                <w:rFonts w:ascii="Arial" w:hAnsi="Arial" w:cs="Arial"/>
              </w:rPr>
              <w:t xml:space="preserve"> (initial estimate by payroll team)</w:t>
            </w:r>
            <w:r w:rsidR="0033079C">
              <w:rPr>
                <w:rFonts w:ascii="Arial" w:hAnsi="Arial" w:cs="Arial"/>
              </w:rPr>
              <w:t>.</w:t>
            </w:r>
          </w:p>
          <w:p w14:paraId="434A4A35" w14:textId="324FACDB" w:rsidR="0080040D" w:rsidRPr="00882517" w:rsidRDefault="0080040D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This was due to a system set up issue.</w:t>
            </w:r>
          </w:p>
          <w:p w14:paraId="66A83C5B" w14:textId="61F39075" w:rsidR="0080040D" w:rsidRPr="00882517" w:rsidRDefault="0080040D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Staff are welcome to contact</w:t>
            </w:r>
            <w:r w:rsidR="00EC54E2">
              <w:rPr>
                <w:rFonts w:ascii="Arial" w:hAnsi="Arial" w:cs="Arial"/>
              </w:rPr>
              <w:t xml:space="preserve"> Organisational Development</w:t>
            </w:r>
            <w:r w:rsidRPr="0EB3A7CA">
              <w:rPr>
                <w:rFonts w:ascii="Arial" w:hAnsi="Arial" w:cs="Arial"/>
              </w:rPr>
              <w:t xml:space="preserve"> if they are wanting more information.</w:t>
            </w:r>
          </w:p>
          <w:p w14:paraId="6014CC9F" w14:textId="76B52827" w:rsidR="0080040D" w:rsidRPr="00882517" w:rsidRDefault="1896261D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Letters are due to go out to affected staff members before next meeting</w:t>
            </w:r>
            <w:r w:rsidR="0033079C">
              <w:rPr>
                <w:rFonts w:ascii="Arial" w:hAnsi="Arial" w:cs="Arial"/>
              </w:rPr>
              <w:t>.</w:t>
            </w:r>
            <w:r w:rsidRPr="0EB3A7CA">
              <w:rPr>
                <w:rFonts w:ascii="Arial" w:hAnsi="Arial" w:cs="Arial"/>
              </w:rPr>
              <w:t xml:space="preserve"> </w:t>
            </w:r>
          </w:p>
          <w:p w14:paraId="2299A33D" w14:textId="72B444DF" w:rsidR="0080040D" w:rsidRPr="00882517" w:rsidRDefault="0080040D" w:rsidP="0080040D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Community Care Workers were not notified with sick leave reconciliation on the anniversary of their employment. Organisational development to</w:t>
            </w:r>
            <w:r w:rsidR="00EC54E2">
              <w:rPr>
                <w:rFonts w:ascii="Arial" w:hAnsi="Arial" w:cs="Arial"/>
              </w:rPr>
              <w:t xml:space="preserve"> provide an</w:t>
            </w:r>
            <w:r w:rsidRPr="0EB3A7CA">
              <w:rPr>
                <w:rFonts w:ascii="Arial" w:hAnsi="Arial" w:cs="Arial"/>
              </w:rPr>
              <w:t xml:space="preserve"> </w:t>
            </w:r>
            <w:r w:rsidR="31EC07C8" w:rsidRPr="0EB3A7CA">
              <w:rPr>
                <w:rFonts w:ascii="Arial" w:hAnsi="Arial" w:cs="Arial"/>
              </w:rPr>
              <w:t>update</w:t>
            </w:r>
            <w:r w:rsidRPr="0EB3A7CA">
              <w:rPr>
                <w:rFonts w:ascii="Arial" w:hAnsi="Arial" w:cs="Arial"/>
              </w:rPr>
              <w:t xml:space="preserve"> </w:t>
            </w:r>
            <w:r w:rsidR="00EC54E2">
              <w:rPr>
                <w:rFonts w:ascii="Arial" w:hAnsi="Arial" w:cs="Arial"/>
              </w:rPr>
              <w:t xml:space="preserve">at the </w:t>
            </w:r>
            <w:r w:rsidRPr="0EB3A7CA">
              <w:rPr>
                <w:rFonts w:ascii="Arial" w:hAnsi="Arial" w:cs="Arial"/>
              </w:rPr>
              <w:t>next meeting.</w:t>
            </w:r>
          </w:p>
          <w:p w14:paraId="0DF114DD" w14:textId="77777777" w:rsidR="0080040D" w:rsidRPr="00882517" w:rsidRDefault="0080040D" w:rsidP="0080040D">
            <w:pPr>
              <w:spacing w:before="120" w:after="120"/>
              <w:rPr>
                <w:rFonts w:ascii="Arial" w:hAnsi="Arial" w:cs="Arial"/>
              </w:rPr>
            </w:pPr>
          </w:p>
          <w:p w14:paraId="18C07000" w14:textId="77777777" w:rsidR="002270C3" w:rsidRPr="00882517" w:rsidRDefault="002270C3" w:rsidP="008004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t xml:space="preserve">Exit Survey </w:t>
            </w:r>
          </w:p>
          <w:p w14:paraId="29955E4F" w14:textId="410A0D4C" w:rsidR="002270C3" w:rsidRPr="00882517" w:rsidRDefault="0080040D" w:rsidP="00475458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 xml:space="preserve">ASU to </w:t>
            </w:r>
            <w:r w:rsidR="4D783481" w:rsidRPr="0EB3A7CA">
              <w:rPr>
                <w:rFonts w:ascii="Arial" w:hAnsi="Arial" w:cs="Arial"/>
              </w:rPr>
              <w:t xml:space="preserve">advise SCC which additional </w:t>
            </w:r>
            <w:r w:rsidRPr="0EB3A7CA">
              <w:rPr>
                <w:rFonts w:ascii="Arial" w:hAnsi="Arial" w:cs="Arial"/>
              </w:rPr>
              <w:t>fields and information they are looking for.</w:t>
            </w:r>
          </w:p>
          <w:p w14:paraId="34478142" w14:textId="610F0A9A" w:rsidR="0080040D" w:rsidRPr="00882517" w:rsidRDefault="0080040D" w:rsidP="00475458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Results are generated once a year to show trends and a ‘pulse’ check.</w:t>
            </w:r>
          </w:p>
          <w:p w14:paraId="11494730" w14:textId="01355972" w:rsidR="0080040D" w:rsidRPr="00882517" w:rsidRDefault="0080040D" w:rsidP="00475458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 xml:space="preserve">ASU Delegates have asked if there is a process regarding how the </w:t>
            </w:r>
            <w:r w:rsidR="00475458" w:rsidRPr="0EB3A7CA">
              <w:rPr>
                <w:rFonts w:ascii="Arial" w:hAnsi="Arial" w:cs="Arial"/>
              </w:rPr>
              <w:t>trends and information</w:t>
            </w:r>
            <w:r w:rsidRPr="0EB3A7CA">
              <w:rPr>
                <w:rFonts w:ascii="Arial" w:hAnsi="Arial" w:cs="Arial"/>
              </w:rPr>
              <w:t xml:space="preserve"> obtained in this report </w:t>
            </w:r>
            <w:r w:rsidR="00475458" w:rsidRPr="0EB3A7CA">
              <w:rPr>
                <w:rFonts w:ascii="Arial" w:hAnsi="Arial" w:cs="Arial"/>
              </w:rPr>
              <w:t xml:space="preserve">are managed. For example, how is this compared to previous years and shown as a </w:t>
            </w:r>
            <w:r w:rsidR="0033079C" w:rsidRPr="0EB3A7CA">
              <w:rPr>
                <w:rFonts w:ascii="Arial" w:hAnsi="Arial" w:cs="Arial"/>
              </w:rPr>
              <w:t>5-year</w:t>
            </w:r>
            <w:r w:rsidR="00475458" w:rsidRPr="0EB3A7CA">
              <w:rPr>
                <w:rFonts w:ascii="Arial" w:hAnsi="Arial" w:cs="Arial"/>
              </w:rPr>
              <w:t xml:space="preserve"> trend. CEO and CPO are looking at this currently.</w:t>
            </w:r>
            <w:r w:rsidR="00D27B6E" w:rsidRPr="0EB3A7CA">
              <w:rPr>
                <w:rFonts w:ascii="Arial" w:hAnsi="Arial" w:cs="Arial"/>
              </w:rPr>
              <w:t xml:space="preserve"> Organisational Development to </w:t>
            </w:r>
            <w:r w:rsidR="237F49CA" w:rsidRPr="0EB3A7CA">
              <w:rPr>
                <w:rFonts w:ascii="Arial" w:hAnsi="Arial" w:cs="Arial"/>
              </w:rPr>
              <w:t>update</w:t>
            </w:r>
            <w:r w:rsidR="00D27B6E" w:rsidRPr="0EB3A7CA">
              <w:rPr>
                <w:rFonts w:ascii="Arial" w:hAnsi="Arial" w:cs="Arial"/>
              </w:rPr>
              <w:t xml:space="preserve"> next meeting. </w:t>
            </w:r>
          </w:p>
          <w:p w14:paraId="12F4B6A3" w14:textId="1C2A2805" w:rsidR="00475458" w:rsidRPr="00882517" w:rsidRDefault="00475458" w:rsidP="00475458">
            <w:pPr>
              <w:pStyle w:val="ListParagraph"/>
              <w:numPr>
                <w:ilvl w:val="0"/>
                <w:numId w:val="34"/>
              </w:numPr>
              <w:spacing w:before="120" w:after="120"/>
              <w:rPr>
                <w:rFonts w:ascii="Arial" w:hAnsi="Arial" w:cs="Arial"/>
              </w:rPr>
            </w:pPr>
            <w:r w:rsidRPr="00882517">
              <w:rPr>
                <w:rFonts w:ascii="Arial" w:hAnsi="Arial" w:cs="Arial"/>
              </w:rPr>
              <w:t>12.5%</w:t>
            </w:r>
            <w:r w:rsidR="00D27B6E" w:rsidRPr="00882517">
              <w:rPr>
                <w:rFonts w:ascii="Arial" w:hAnsi="Arial" w:cs="Arial"/>
              </w:rPr>
              <w:t xml:space="preserve"> current </w:t>
            </w:r>
            <w:r w:rsidRPr="00882517">
              <w:rPr>
                <w:rFonts w:ascii="Arial" w:hAnsi="Arial" w:cs="Arial"/>
              </w:rPr>
              <w:t>turnover</w:t>
            </w:r>
            <w:r w:rsidR="00D27B6E" w:rsidRPr="00882517">
              <w:rPr>
                <w:rFonts w:ascii="Arial" w:hAnsi="Arial" w:cs="Arial"/>
              </w:rPr>
              <w:t xml:space="preserve"> rate. </w:t>
            </w:r>
          </w:p>
          <w:p w14:paraId="05A4793E" w14:textId="77777777" w:rsidR="0080040D" w:rsidRPr="00882517" w:rsidRDefault="0080040D" w:rsidP="0080040D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</w:p>
          <w:p w14:paraId="624FB9EA" w14:textId="78F5B818" w:rsidR="002270C3" w:rsidRPr="00882517" w:rsidRDefault="002270C3" w:rsidP="0080040D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t>EBA Facilitator</w:t>
            </w:r>
          </w:p>
          <w:p w14:paraId="279C2F35" w14:textId="5AB6105C" w:rsidR="002270C3" w:rsidRPr="00882517" w:rsidRDefault="00475458" w:rsidP="008F7AB4">
            <w:pPr>
              <w:pStyle w:val="ListParagraph"/>
              <w:numPr>
                <w:ilvl w:val="0"/>
                <w:numId w:val="38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CPO and IR Lead have spoken to Anna</w:t>
            </w:r>
            <w:r w:rsidR="73B2601C" w:rsidRPr="0EB3A7CA">
              <w:rPr>
                <w:rFonts w:ascii="Arial" w:hAnsi="Arial" w:cs="Arial"/>
              </w:rPr>
              <w:t xml:space="preserve"> </w:t>
            </w:r>
            <w:r w:rsidR="3461DA27" w:rsidRPr="0EB3A7CA">
              <w:rPr>
                <w:rFonts w:ascii="Arial" w:hAnsi="Arial" w:cs="Arial"/>
              </w:rPr>
              <w:t>L</w:t>
            </w:r>
            <w:r w:rsidRPr="0EB3A7CA">
              <w:rPr>
                <w:rFonts w:ascii="Arial" w:hAnsi="Arial" w:cs="Arial"/>
              </w:rPr>
              <w:t>ee Cri</w:t>
            </w:r>
            <w:r w:rsidR="22B5D7DB" w:rsidRPr="0EB3A7CA">
              <w:rPr>
                <w:rFonts w:ascii="Arial" w:hAnsi="Arial" w:cs="Arial"/>
              </w:rPr>
              <w:t>bb</w:t>
            </w:r>
            <w:r w:rsidRPr="0EB3A7CA">
              <w:rPr>
                <w:rFonts w:ascii="Arial" w:hAnsi="Arial" w:cs="Arial"/>
              </w:rPr>
              <w:t xml:space="preserve"> about her engagement as a facilitator. She has made it clear that she </w:t>
            </w:r>
            <w:r w:rsidR="00D27B6E" w:rsidRPr="0EB3A7CA">
              <w:rPr>
                <w:rFonts w:ascii="Arial" w:hAnsi="Arial" w:cs="Arial"/>
              </w:rPr>
              <w:t>cannot</w:t>
            </w:r>
            <w:r w:rsidRPr="0EB3A7CA">
              <w:rPr>
                <w:rFonts w:ascii="Arial" w:hAnsi="Arial" w:cs="Arial"/>
              </w:rPr>
              <w:t xml:space="preserve"> be engaged unless all parties </w:t>
            </w:r>
            <w:r w:rsidR="00D27B6E" w:rsidRPr="0EB3A7CA">
              <w:rPr>
                <w:rFonts w:ascii="Arial" w:hAnsi="Arial" w:cs="Arial"/>
              </w:rPr>
              <w:t>agree</w:t>
            </w:r>
            <w:r w:rsidRPr="0EB3A7CA">
              <w:rPr>
                <w:rFonts w:ascii="Arial" w:hAnsi="Arial" w:cs="Arial"/>
              </w:rPr>
              <w:t xml:space="preserve"> with her </w:t>
            </w:r>
            <w:r w:rsidR="3DB532C2" w:rsidRPr="0EB3A7CA">
              <w:rPr>
                <w:rFonts w:ascii="Arial" w:hAnsi="Arial" w:cs="Arial"/>
              </w:rPr>
              <w:t>appointm</w:t>
            </w:r>
            <w:r w:rsidRPr="0EB3A7CA">
              <w:rPr>
                <w:rFonts w:ascii="Arial" w:hAnsi="Arial" w:cs="Arial"/>
              </w:rPr>
              <w:t xml:space="preserve">ent (if Multi EBA goes ahead). If more than one employer, all parties need to agree with her involvement. </w:t>
            </w:r>
          </w:p>
          <w:p w14:paraId="3DE09249" w14:textId="77777777" w:rsidR="0080040D" w:rsidRPr="00882517" w:rsidRDefault="0080040D" w:rsidP="0080040D">
            <w:pPr>
              <w:spacing w:before="120" w:after="120" w:line="259" w:lineRule="auto"/>
              <w:rPr>
                <w:rFonts w:ascii="Arial" w:hAnsi="Arial" w:cs="Arial"/>
              </w:rPr>
            </w:pPr>
          </w:p>
          <w:p w14:paraId="2DCBDEFE" w14:textId="77777777" w:rsidR="002270C3" w:rsidRPr="00882517" w:rsidRDefault="002270C3" w:rsidP="0080040D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t>Role Title Explanations</w:t>
            </w:r>
          </w:p>
          <w:p w14:paraId="01368ED8" w14:textId="6B63FF69" w:rsidR="002270C3" w:rsidRPr="00882517" w:rsidRDefault="00475458" w:rsidP="008F7AB4">
            <w:pPr>
              <w:pStyle w:val="ListParagraph"/>
              <w:numPr>
                <w:ilvl w:val="0"/>
                <w:numId w:val="3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 xml:space="preserve">ASU Delegates have </w:t>
            </w:r>
            <w:r w:rsidR="3C0D5BEC" w:rsidRPr="0EB3A7CA">
              <w:rPr>
                <w:rFonts w:ascii="Arial" w:hAnsi="Arial" w:cs="Arial"/>
              </w:rPr>
              <w:t>a query re</w:t>
            </w:r>
            <w:r w:rsidRPr="0EB3A7CA">
              <w:rPr>
                <w:rFonts w:ascii="Arial" w:hAnsi="Arial" w:cs="Arial"/>
              </w:rPr>
              <w:t xml:space="preserve"> </w:t>
            </w:r>
            <w:r w:rsidR="26CDC6DB" w:rsidRPr="0EB3A7CA">
              <w:rPr>
                <w:rFonts w:ascii="Arial" w:hAnsi="Arial" w:cs="Arial"/>
              </w:rPr>
              <w:t>varying</w:t>
            </w:r>
            <w:r w:rsidRPr="0EB3A7CA">
              <w:rPr>
                <w:rFonts w:ascii="Arial" w:hAnsi="Arial" w:cs="Arial"/>
              </w:rPr>
              <w:t xml:space="preserve"> role titles across the organization. More understanding required around the hierarchy with each of the </w:t>
            </w:r>
            <w:r w:rsidR="00D27B6E" w:rsidRPr="0EB3A7CA">
              <w:rPr>
                <w:rFonts w:ascii="Arial" w:hAnsi="Arial" w:cs="Arial"/>
              </w:rPr>
              <w:t>P</w:t>
            </w:r>
            <w:r w:rsidRPr="0EB3A7CA">
              <w:rPr>
                <w:rFonts w:ascii="Arial" w:hAnsi="Arial" w:cs="Arial"/>
              </w:rPr>
              <w:t xml:space="preserve">eople </w:t>
            </w:r>
            <w:r w:rsidR="00D27B6E" w:rsidRPr="0EB3A7CA">
              <w:rPr>
                <w:rFonts w:ascii="Arial" w:hAnsi="Arial" w:cs="Arial"/>
              </w:rPr>
              <w:t>L</w:t>
            </w:r>
            <w:r w:rsidRPr="0EB3A7CA">
              <w:rPr>
                <w:rFonts w:ascii="Arial" w:hAnsi="Arial" w:cs="Arial"/>
              </w:rPr>
              <w:t xml:space="preserve">eader roles. </w:t>
            </w:r>
            <w:r w:rsidR="6B2F98DB" w:rsidRPr="0EB3A7CA">
              <w:rPr>
                <w:rFonts w:ascii="Arial" w:hAnsi="Arial" w:cs="Arial"/>
              </w:rPr>
              <w:t>Propose</w:t>
            </w:r>
            <w:r w:rsidRPr="0EB3A7CA">
              <w:rPr>
                <w:rFonts w:ascii="Arial" w:hAnsi="Arial" w:cs="Arial"/>
              </w:rPr>
              <w:t xml:space="preserve"> more consistent terminology and </w:t>
            </w:r>
            <w:r w:rsidR="00D27B6E" w:rsidRPr="0EB3A7CA">
              <w:rPr>
                <w:rFonts w:ascii="Arial" w:hAnsi="Arial" w:cs="Arial"/>
              </w:rPr>
              <w:t xml:space="preserve">an </w:t>
            </w:r>
            <w:r w:rsidRPr="0EB3A7CA">
              <w:rPr>
                <w:rFonts w:ascii="Arial" w:hAnsi="Arial" w:cs="Arial"/>
              </w:rPr>
              <w:t xml:space="preserve">understand </w:t>
            </w:r>
            <w:r w:rsidR="00D27B6E" w:rsidRPr="0EB3A7CA">
              <w:rPr>
                <w:rFonts w:ascii="Arial" w:hAnsi="Arial" w:cs="Arial"/>
              </w:rPr>
              <w:t xml:space="preserve">of </w:t>
            </w:r>
            <w:r w:rsidRPr="0EB3A7CA">
              <w:rPr>
                <w:rFonts w:ascii="Arial" w:hAnsi="Arial" w:cs="Arial"/>
              </w:rPr>
              <w:t xml:space="preserve">how the hierarchy affects them in terms of reporting along a chain of management. </w:t>
            </w:r>
          </w:p>
          <w:p w14:paraId="61468BB9" w14:textId="0C9DB767" w:rsidR="00E67083" w:rsidRPr="00882517" w:rsidRDefault="00E67083" w:rsidP="008F7AB4">
            <w:pPr>
              <w:pStyle w:val="ListParagraph"/>
              <w:numPr>
                <w:ilvl w:val="0"/>
                <w:numId w:val="3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Organisational Development to supply a chart that outlines this (including leads and coordinator levels) by next meeting</w:t>
            </w:r>
            <w:r w:rsidR="0033079C">
              <w:rPr>
                <w:rFonts w:ascii="Arial" w:hAnsi="Arial" w:cs="Arial"/>
              </w:rPr>
              <w:t>.</w:t>
            </w:r>
          </w:p>
          <w:p w14:paraId="48E629F5" w14:textId="77777777" w:rsidR="0080040D" w:rsidRPr="00882517" w:rsidRDefault="0080040D" w:rsidP="0080040D">
            <w:pPr>
              <w:spacing w:before="120" w:after="120" w:line="259" w:lineRule="auto"/>
              <w:rPr>
                <w:rFonts w:ascii="Arial" w:hAnsi="Arial" w:cs="Arial"/>
              </w:rPr>
            </w:pPr>
          </w:p>
          <w:p w14:paraId="5C466149" w14:textId="1422715B" w:rsidR="002270C3" w:rsidRPr="00882517" w:rsidRDefault="002270C3" w:rsidP="0080040D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lastRenderedPageBreak/>
              <w:t xml:space="preserve">Interacting with </w:t>
            </w:r>
            <w:r w:rsidR="00077D44" w:rsidRPr="00882517">
              <w:rPr>
                <w:rFonts w:ascii="Arial" w:hAnsi="Arial" w:cs="Arial"/>
                <w:b/>
                <w:bCs/>
              </w:rPr>
              <w:t>Council</w:t>
            </w:r>
            <w:r w:rsidR="00077D44">
              <w:rPr>
                <w:rFonts w:ascii="Arial" w:hAnsi="Arial" w:cs="Arial"/>
                <w:b/>
                <w:bCs/>
              </w:rPr>
              <w:t>o</w:t>
            </w:r>
            <w:r w:rsidR="00077D44" w:rsidRPr="00882517">
              <w:rPr>
                <w:rFonts w:ascii="Arial" w:hAnsi="Arial" w:cs="Arial"/>
                <w:b/>
                <w:bCs/>
              </w:rPr>
              <w:t>rs</w:t>
            </w:r>
          </w:p>
          <w:p w14:paraId="2ABAD9F2" w14:textId="7195C545" w:rsidR="002270C3" w:rsidRPr="00882517" w:rsidRDefault="008F7AB4" w:rsidP="008F7AB4">
            <w:pPr>
              <w:pStyle w:val="ListParagraph"/>
              <w:numPr>
                <w:ilvl w:val="0"/>
                <w:numId w:val="36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EB3A7CA">
              <w:rPr>
                <w:rFonts w:ascii="Arial" w:hAnsi="Arial" w:cs="Arial"/>
              </w:rPr>
              <w:t>Organisational Development have asked Manager Governance</w:t>
            </w:r>
            <w:r w:rsidR="00D27B6E" w:rsidRPr="0EB3A7CA">
              <w:rPr>
                <w:rFonts w:ascii="Arial" w:hAnsi="Arial" w:cs="Arial"/>
              </w:rPr>
              <w:t xml:space="preserve"> Legal and Risk to provide </w:t>
            </w:r>
            <w:r w:rsidR="36A16300" w:rsidRPr="0EB3A7CA">
              <w:rPr>
                <w:rFonts w:ascii="Arial" w:hAnsi="Arial" w:cs="Arial"/>
              </w:rPr>
              <w:t>guidance</w:t>
            </w:r>
            <w:r w:rsidR="00D27B6E" w:rsidRPr="0EB3A7CA">
              <w:rPr>
                <w:rFonts w:ascii="Arial" w:hAnsi="Arial" w:cs="Arial"/>
              </w:rPr>
              <w:t xml:space="preserve"> by next meeting. Organisational Development to source this.</w:t>
            </w:r>
          </w:p>
          <w:p w14:paraId="7980AD3F" w14:textId="77777777" w:rsidR="008F7AB4" w:rsidRPr="00882517" w:rsidRDefault="008F7AB4" w:rsidP="0080040D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t>Additional matters</w:t>
            </w:r>
          </w:p>
          <w:p w14:paraId="0A990F4D" w14:textId="19BDEA4B" w:rsidR="008F7AB4" w:rsidRPr="00882517" w:rsidRDefault="008F7AB4" w:rsidP="008F7AB4">
            <w:pPr>
              <w:pStyle w:val="ListParagraph"/>
              <w:numPr>
                <w:ilvl w:val="0"/>
                <w:numId w:val="35"/>
              </w:num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EB3A7CA">
              <w:rPr>
                <w:rFonts w:ascii="Arial" w:hAnsi="Arial" w:cs="Arial"/>
              </w:rPr>
              <w:t>ASU Delegates asked for more information about the section from December’s meeting around how secondments are being closely looked at. CPO has highlighted that while these are a good</w:t>
            </w:r>
            <w:r w:rsidR="00EC54E2">
              <w:rPr>
                <w:rFonts w:ascii="Arial" w:hAnsi="Arial" w:cs="Arial"/>
              </w:rPr>
              <w:t xml:space="preserve"> development</w:t>
            </w:r>
            <w:r w:rsidRPr="0EB3A7CA">
              <w:rPr>
                <w:rFonts w:ascii="Arial" w:hAnsi="Arial" w:cs="Arial"/>
              </w:rPr>
              <w:t xml:space="preserve"> opportunity, they need to be closely monitored </w:t>
            </w:r>
            <w:r w:rsidR="2BDDEC42" w:rsidRPr="0EB3A7CA">
              <w:rPr>
                <w:rFonts w:ascii="Arial" w:hAnsi="Arial" w:cs="Arial"/>
              </w:rPr>
              <w:t xml:space="preserve">so </w:t>
            </w:r>
            <w:r w:rsidRPr="0EB3A7CA">
              <w:rPr>
                <w:rFonts w:ascii="Arial" w:hAnsi="Arial" w:cs="Arial"/>
              </w:rPr>
              <w:t xml:space="preserve">that they do not drag on without employees having a sense of permanency. </w:t>
            </w:r>
          </w:p>
          <w:p w14:paraId="5C29441F" w14:textId="61CC06A8" w:rsidR="008F7AB4" w:rsidRPr="00882517" w:rsidRDefault="008F7AB4" w:rsidP="008F7AB4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882517">
              <w:rPr>
                <w:rFonts w:ascii="Arial" w:hAnsi="Arial" w:cs="Arial"/>
                <w:b/>
                <w:bCs/>
              </w:rPr>
              <w:t>Secondments across other Local Government and state enterprises</w:t>
            </w:r>
          </w:p>
          <w:p w14:paraId="00733B5F" w14:textId="0658C6D8" w:rsidR="008F7AB4" w:rsidRPr="00882517" w:rsidRDefault="008F7AB4" w:rsidP="008F7AB4">
            <w:pPr>
              <w:pStyle w:val="ListParagraph"/>
              <w:numPr>
                <w:ilvl w:val="0"/>
                <w:numId w:val="35"/>
              </w:num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EB3A7CA">
              <w:rPr>
                <w:rFonts w:ascii="Arial" w:hAnsi="Arial" w:cs="Arial"/>
              </w:rPr>
              <w:t>ASU Delegates have raised that this ability was removed in previous years</w:t>
            </w:r>
            <w:r w:rsidR="00CE60CC" w:rsidRPr="0EB3A7CA">
              <w:rPr>
                <w:rFonts w:ascii="Arial" w:hAnsi="Arial" w:cs="Arial"/>
              </w:rPr>
              <w:t xml:space="preserve">. </w:t>
            </w:r>
            <w:r w:rsidR="00D27B6E" w:rsidRPr="0EB3A7CA">
              <w:rPr>
                <w:rFonts w:ascii="Arial" w:hAnsi="Arial" w:cs="Arial"/>
              </w:rPr>
              <w:t>Would</w:t>
            </w:r>
            <w:r w:rsidR="00CE60CC" w:rsidRPr="0EB3A7CA">
              <w:rPr>
                <w:rFonts w:ascii="Arial" w:hAnsi="Arial" w:cs="Arial"/>
              </w:rPr>
              <w:t xml:space="preserve"> like to revisit why, and if this can be reinstated.</w:t>
            </w:r>
            <w:r w:rsidR="00D27B6E" w:rsidRPr="0EB3A7CA">
              <w:rPr>
                <w:rFonts w:ascii="Arial" w:hAnsi="Arial" w:cs="Arial"/>
              </w:rPr>
              <w:t xml:space="preserve"> Organisational Development to </w:t>
            </w:r>
            <w:r w:rsidR="3F691E74" w:rsidRPr="0EB3A7CA">
              <w:rPr>
                <w:rFonts w:ascii="Arial" w:hAnsi="Arial" w:cs="Arial"/>
              </w:rPr>
              <w:t>update</w:t>
            </w:r>
            <w:r w:rsidR="00D27B6E" w:rsidRPr="0EB3A7CA">
              <w:rPr>
                <w:rFonts w:ascii="Arial" w:hAnsi="Arial" w:cs="Arial"/>
              </w:rPr>
              <w:t xml:space="preserve"> next meeting.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3C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A7183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5594AE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BBA6E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F3FF08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B17D48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80CAC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AAF613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30D11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B4CC3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CD4BE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754DF944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848A21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049E2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667E6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ACEB6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8AD158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223F4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2A178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FBE3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C56BC0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E8660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6B652C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550BC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42CDC0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E17C6E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A2D4C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58A60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3E3ED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14307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A6BD8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97902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7D7FE1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171C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B5879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587C2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BD9B6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540B25" w14:textId="77777777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2280104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8161F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7EB00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444FD4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84AE190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43F1B4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828B4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87F5AC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DD0CA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D3C8E4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99AA9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56864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302479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9857A0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CB5E2E" w14:textId="5F6286D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28A48013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E6AEC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6CEE9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5C3B7F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D6332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0696B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75D1C1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38AC0E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D416F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0EFF0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D49A23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F55180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027D93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1D8F74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3441D3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66111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983C55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ACFA9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3A258C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1E12F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29045C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1EE50D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707FBA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604A5A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F9BB9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76986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19F5B1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EEF84C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8035D7" w14:textId="040A602C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Organisational Development </w:t>
            </w:r>
          </w:p>
          <w:p w14:paraId="3BC4CEE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6D401E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20CF4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1C6F6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542ED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3E435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6C6DA6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2876A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6586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D4488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80AA7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A1F730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B04FB1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8E6DA5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5846B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E35687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4958E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C4BBEB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607742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A32479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545128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E93B4A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D328C7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359519" w14:textId="77777777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75C30F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7B3DCD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FD4265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B7DC9B" w14:textId="7777777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12474D" w14:textId="6BE8CAC5" w:rsidR="00D27B6E" w:rsidRPr="00882517" w:rsidRDefault="00D27B6E" w:rsidP="00D27B6E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  <w:p w14:paraId="2C7B0610" w14:textId="75D168F7" w:rsidR="00001FB4" w:rsidRPr="00882517" w:rsidRDefault="00001FB4" w:rsidP="00D27B6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4081" w14:textId="77777777" w:rsidR="002270C3" w:rsidRPr="00882517" w:rsidRDefault="002270C3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D1BDD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C9C5D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2CCB9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C8545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DC9AD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CBC4B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0DA1C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C432EE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0C6B4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E99CC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76A9F43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A8B87B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5E0A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FF532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33F16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E3BCC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A0BB4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796BC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FA39D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CD7C7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D7E14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0B8D6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D4AB8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721F0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F40D3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F2FAB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A9DF4B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40440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0D204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4BC90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D3300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952BD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475E0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96293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103A0E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8A3BBE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64A321" w14:textId="77777777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46BDF03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6B103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87622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6A3ED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F6780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8D2AA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88565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E1BAD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2990C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005019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AB59A9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7DF6D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F1ECB6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EC26C0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56C3F8" w14:textId="6681B9B2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3F45391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B3A54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97907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DAD77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69E4C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8610F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2875D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AFA20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C9C00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84B9E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8A56C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847C9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15982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B16B79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5EAEBB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8F7ED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8341B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CF7CC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C6593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3D04C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03DCB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BFD92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ABB626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395B3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46595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26405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FB057E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97475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CA8578" w14:textId="3183126B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0347CBD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34E45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07890B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997D8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9B6C5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0E1C7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713F5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92E7D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78D2C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EB9D8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A7AE4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C1FE8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0DDEB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A22C8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18EC8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5EB9DB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4E209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15E83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5EA59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81064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85C81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8E16FC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5B37C8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15E819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CAAE03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0BEE01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D8DAF4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0D3A01" w14:textId="77777777" w:rsidR="00001FB4" w:rsidRPr="00882517" w:rsidRDefault="00001FB4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158819" w14:textId="48548208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2270C3" w:rsidRPr="00882517" w14:paraId="7C3338DF" w14:textId="77777777" w:rsidTr="0EB3A7CA">
        <w:trPr>
          <w:trHeight w:val="76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2270C3" w:rsidRPr="00882517" w:rsidRDefault="002270C3" w:rsidP="002270C3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lastRenderedPageBreak/>
              <w:t>Confirmation of previous minutes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EB9" w14:textId="77777777" w:rsidR="002270C3" w:rsidRPr="00882517" w:rsidRDefault="002270C3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8F7AB4" w:rsidRPr="00882517">
              <w:rPr>
                <w:rFonts w:ascii="Arial" w:hAnsi="Arial" w:cs="Arial"/>
                <w:sz w:val="21"/>
                <w:szCs w:val="21"/>
              </w:rPr>
              <w:t>Perry</w:t>
            </w:r>
            <w:r w:rsidRPr="00882517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8F7AB4" w:rsidRPr="00882517">
              <w:rPr>
                <w:rFonts w:ascii="Arial" w:hAnsi="Arial" w:cs="Arial"/>
                <w:sz w:val="21"/>
                <w:szCs w:val="21"/>
              </w:rPr>
              <w:t>Mandy</w:t>
            </w:r>
            <w:r w:rsidRPr="0088251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ADC8E6A" w14:textId="77777777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33A32F2" w14:textId="76E30874" w:rsidR="00CE60CC" w:rsidRPr="00882517" w:rsidRDefault="7A5B47B2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Agreed </w:t>
            </w:r>
            <w:r w:rsidR="00CF24C3">
              <w:rPr>
                <w:rFonts w:ascii="Arial" w:hAnsi="Arial" w:cs="Arial"/>
                <w:sz w:val="21"/>
                <w:szCs w:val="21"/>
              </w:rPr>
              <w:t>th</w:t>
            </w:r>
            <w:r w:rsidR="00CE60CC" w:rsidRPr="0EB3A7CA">
              <w:rPr>
                <w:rFonts w:ascii="Arial" w:hAnsi="Arial" w:cs="Arial"/>
                <w:sz w:val="21"/>
                <w:szCs w:val="21"/>
              </w:rPr>
              <w:t xml:space="preserve">is </w:t>
            </w:r>
            <w:r w:rsidR="2670E4A2" w:rsidRPr="0EB3A7CA">
              <w:rPr>
                <w:rFonts w:ascii="Arial" w:hAnsi="Arial" w:cs="Arial"/>
                <w:sz w:val="21"/>
                <w:szCs w:val="21"/>
              </w:rPr>
              <w:t xml:space="preserve">item </w:t>
            </w:r>
            <w:r w:rsidR="00CE60CC" w:rsidRPr="0EB3A7CA">
              <w:rPr>
                <w:rFonts w:ascii="Arial" w:hAnsi="Arial" w:cs="Arial"/>
                <w:sz w:val="21"/>
                <w:szCs w:val="21"/>
              </w:rPr>
              <w:t xml:space="preserve">to be moved to </w:t>
            </w:r>
            <w:r w:rsidR="1E0BD01B" w:rsidRPr="0EB3A7CA">
              <w:rPr>
                <w:rFonts w:ascii="Arial" w:hAnsi="Arial" w:cs="Arial"/>
                <w:sz w:val="21"/>
                <w:szCs w:val="21"/>
              </w:rPr>
              <w:t>Item #</w:t>
            </w:r>
            <w:r w:rsidR="00CE60CC" w:rsidRPr="0EB3A7CA">
              <w:rPr>
                <w:rFonts w:ascii="Arial" w:hAnsi="Arial" w:cs="Arial"/>
                <w:sz w:val="21"/>
                <w:szCs w:val="21"/>
              </w:rPr>
              <w:t>3 in template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5010E614" w:rsidR="002270C3" w:rsidRPr="00882517" w:rsidRDefault="44B50D31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Emily Richards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8EA690F" w:rsidR="002270C3" w:rsidRPr="00882517" w:rsidRDefault="44B50D31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20/03/25</w:t>
            </w:r>
          </w:p>
        </w:tc>
      </w:tr>
      <w:tr w:rsidR="002270C3" w:rsidRPr="00882517" w14:paraId="51896C34" w14:textId="77777777" w:rsidTr="0EB3A7CA">
        <w:trPr>
          <w:trHeight w:val="76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0BD" w14:textId="6735874C" w:rsidR="002270C3" w:rsidRPr="00882517" w:rsidRDefault="0080040D" w:rsidP="002270C3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Composition of SCC</w:t>
            </w:r>
            <w:r w:rsidR="002270C3" w:rsidRPr="0088251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0D0" w14:textId="77777777" w:rsidR="002270C3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6 Management reps</w:t>
            </w:r>
          </w:p>
          <w:p w14:paraId="04F9D9EF" w14:textId="502E604C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6 ASU Delegates </w:t>
            </w:r>
            <w:r w:rsidR="00D27B6E" w:rsidRPr="00882517">
              <w:rPr>
                <w:rFonts w:ascii="Arial" w:hAnsi="Arial" w:cs="Arial"/>
                <w:sz w:val="21"/>
                <w:szCs w:val="21"/>
              </w:rPr>
              <w:t>– ASU delegates to rotate if required. To be discussed.</w:t>
            </w:r>
          </w:p>
          <w:p w14:paraId="6D38EF2D" w14:textId="77777777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3 Staff reps</w:t>
            </w:r>
          </w:p>
          <w:p w14:paraId="27FA7985" w14:textId="77777777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CPO have reached out to other unions to have representation at these meetings moving forward. </w:t>
            </w:r>
          </w:p>
          <w:p w14:paraId="66DDB967" w14:textId="77777777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E7BB4ED" w14:textId="66D0CE19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Organisational Development to put a call out for Staff representation to meet the composition.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F91" w14:textId="77777777" w:rsidR="002270C3" w:rsidRPr="00882517" w:rsidRDefault="002270C3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9BA649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DD035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DCACE2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54F4D6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308637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A302D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FABDC9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E710B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D8C203" w14:textId="33EE7B25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195" w14:textId="77777777" w:rsidR="002270C3" w:rsidRPr="00882517" w:rsidRDefault="002270C3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31C1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AF4506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0E7C9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6271F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8B61B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57876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25762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F2CB7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97C5BB" w14:textId="53431F09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80040D" w:rsidRPr="00882517" w14:paraId="34F14332" w14:textId="77777777" w:rsidTr="0EB3A7CA">
        <w:trPr>
          <w:trHeight w:val="76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0AD" w14:textId="76A011E3" w:rsidR="0080040D" w:rsidRPr="00882517" w:rsidRDefault="0080040D" w:rsidP="002270C3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 xml:space="preserve">Transitioning to Retirement – Converge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C5B" w14:textId="066112CE" w:rsidR="0080040D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CPO is </w:t>
            </w:r>
            <w:r w:rsidR="00EC54E2">
              <w:rPr>
                <w:rFonts w:ascii="Arial" w:hAnsi="Arial" w:cs="Arial"/>
                <w:sz w:val="21"/>
                <w:szCs w:val="21"/>
              </w:rPr>
              <w:t>following up with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Converge for some information and support items that they can provide in relation to staff members who may be looking to start this process. </w:t>
            </w:r>
            <w:r w:rsidR="64CFC9AC" w:rsidRPr="0EB3A7CA">
              <w:rPr>
                <w:rFonts w:ascii="Arial" w:hAnsi="Arial" w:cs="Arial"/>
                <w:sz w:val="21"/>
                <w:szCs w:val="21"/>
              </w:rPr>
              <w:t>i.e.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financial planning advice</w:t>
            </w:r>
            <w:r w:rsidR="00D27B6E" w:rsidRPr="0EB3A7CA">
              <w:rPr>
                <w:rFonts w:ascii="Arial" w:hAnsi="Arial" w:cs="Arial"/>
                <w:sz w:val="21"/>
                <w:szCs w:val="21"/>
              </w:rPr>
              <w:t>.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4EAD350" w14:textId="450BF5D7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Vision Super </w:t>
            </w:r>
            <w:r w:rsidR="00EC54E2">
              <w:rPr>
                <w:rFonts w:ascii="Arial" w:hAnsi="Arial" w:cs="Arial"/>
                <w:sz w:val="21"/>
                <w:szCs w:val="21"/>
              </w:rPr>
              <w:t>provide both a member and a retirement</w:t>
            </w:r>
            <w:r w:rsidRPr="00882517">
              <w:rPr>
                <w:rFonts w:ascii="Arial" w:hAnsi="Arial" w:cs="Arial"/>
                <w:sz w:val="21"/>
                <w:szCs w:val="21"/>
              </w:rPr>
              <w:t xml:space="preserve"> hotline and </w:t>
            </w:r>
            <w:r w:rsidR="00EC54E2">
              <w:rPr>
                <w:rFonts w:ascii="Arial" w:hAnsi="Arial" w:cs="Arial"/>
                <w:sz w:val="21"/>
                <w:szCs w:val="21"/>
              </w:rPr>
              <w:t xml:space="preserve">are able to </w:t>
            </w:r>
            <w:r w:rsidRPr="00882517">
              <w:rPr>
                <w:rFonts w:ascii="Arial" w:hAnsi="Arial" w:cs="Arial"/>
                <w:sz w:val="21"/>
                <w:szCs w:val="21"/>
              </w:rPr>
              <w:t>come out to provide additional information</w:t>
            </w:r>
            <w:r w:rsidR="00EC54E2">
              <w:rPr>
                <w:rFonts w:ascii="Arial" w:hAnsi="Arial" w:cs="Arial"/>
                <w:sz w:val="21"/>
                <w:szCs w:val="21"/>
              </w:rPr>
              <w:t xml:space="preserve"> to staff members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1470617" w14:textId="786FDC14" w:rsidR="00CE60CC" w:rsidRPr="00882517" w:rsidRDefault="00CE60CC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ASU Delegates fearful that information coming from Converge would potentially </w:t>
            </w:r>
            <w:r w:rsidR="2E6D2838" w:rsidRPr="0EB3A7CA">
              <w:rPr>
                <w:rFonts w:ascii="Arial" w:hAnsi="Arial" w:cs="Arial"/>
                <w:sz w:val="21"/>
                <w:szCs w:val="21"/>
              </w:rPr>
              <w:t>creat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="00F91E44" w:rsidRPr="0EB3A7CA">
              <w:rPr>
                <w:rFonts w:ascii="Arial" w:hAnsi="Arial" w:cs="Arial"/>
                <w:sz w:val="21"/>
                <w:szCs w:val="21"/>
              </w:rPr>
              <w:t>unnecessary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angst </w:t>
            </w:r>
            <w:r w:rsidR="3B875083" w:rsidRPr="0EB3A7CA">
              <w:rPr>
                <w:rFonts w:ascii="Arial" w:hAnsi="Arial" w:cs="Arial"/>
                <w:sz w:val="21"/>
                <w:szCs w:val="21"/>
              </w:rPr>
              <w:t>among</w:t>
            </w:r>
            <w:r w:rsidR="00F91E44" w:rsidRPr="0EB3A7CA">
              <w:rPr>
                <w:rFonts w:ascii="Arial" w:hAnsi="Arial" w:cs="Arial"/>
                <w:sz w:val="21"/>
                <w:szCs w:val="21"/>
              </w:rPr>
              <w:t xml:space="preserve"> staff.</w:t>
            </w:r>
          </w:p>
          <w:p w14:paraId="3D8CC64D" w14:textId="765AEE9D" w:rsidR="00F91E44" w:rsidRPr="00882517" w:rsidRDefault="00F91E44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ASU Delegates are in favor of finding out what Converge can provide </w:t>
            </w:r>
            <w:r w:rsidR="206742C5" w:rsidRPr="0EB3A7CA">
              <w:rPr>
                <w:rFonts w:ascii="Arial" w:hAnsi="Arial" w:cs="Arial"/>
                <w:sz w:val="21"/>
                <w:szCs w:val="21"/>
              </w:rPr>
              <w:t>more broadly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9DE209E" w14:textId="1980E6E9" w:rsidR="00D27B6E" w:rsidRPr="00882517" w:rsidRDefault="00D27B6E" w:rsidP="002270C3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Organisational Development to come back </w:t>
            </w:r>
            <w:r w:rsidR="7DBA9F8C" w:rsidRPr="0EB3A7CA">
              <w:rPr>
                <w:rFonts w:ascii="Arial" w:hAnsi="Arial" w:cs="Arial"/>
                <w:sz w:val="21"/>
                <w:szCs w:val="21"/>
              </w:rPr>
              <w:t xml:space="preserve">update 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when available.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FC3" w14:textId="77777777" w:rsidR="0080040D" w:rsidRPr="00882517" w:rsidRDefault="0080040D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E2244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F54CC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806CA9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CF5E0F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64E667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B3BBC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16D9F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252CBD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7B6C7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E0C7A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0A7434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BFCC4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65A260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95F2DD" w14:textId="2E48165B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504" w14:textId="77777777" w:rsidR="0080040D" w:rsidRPr="00882517" w:rsidRDefault="0080040D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DA5BD3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052F8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C4127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E2152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0F47FB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2FDA25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81F43E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BEB41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7E1CCA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67C912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931A98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681F61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5DB32C" w14:textId="77777777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92DB3A" w14:textId="5FC7A67B" w:rsidR="00D27B6E" w:rsidRPr="00882517" w:rsidRDefault="00D27B6E" w:rsidP="002270C3">
            <w:pPr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When information is available</w:t>
            </w:r>
          </w:p>
        </w:tc>
      </w:tr>
      <w:tr w:rsidR="002270C3" w:rsidRPr="00882517" w14:paraId="0CE90254" w14:textId="77777777" w:rsidTr="0EB3A7C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2270C3" w:rsidRPr="00882517" w:rsidRDefault="002270C3" w:rsidP="002270C3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lastRenderedPageBreak/>
              <w:t>EBA Update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C0B" w14:textId="22B84035" w:rsidR="002270C3" w:rsidRPr="00882517" w:rsidRDefault="009B391D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A</w:t>
            </w:r>
            <w:r w:rsidR="2CCCF482" w:rsidRPr="0EB3A7CA">
              <w:rPr>
                <w:rFonts w:ascii="Arial" w:hAnsi="Arial" w:cs="Arial"/>
                <w:sz w:val="21"/>
                <w:szCs w:val="21"/>
              </w:rPr>
              <w:t>s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per CEO’s briefing, CEO is open to discussions around </w:t>
            </w:r>
            <w:r w:rsidR="28FAB451" w:rsidRPr="0EB3A7CA">
              <w:rPr>
                <w:rFonts w:ascii="Arial" w:hAnsi="Arial" w:cs="Arial"/>
                <w:sz w:val="21"/>
                <w:szCs w:val="21"/>
              </w:rPr>
              <w:t>the ASU request to participate in Multi-Enterprise bargaining</w:t>
            </w:r>
            <w:r w:rsidR="39A0E9F2" w:rsidRPr="0EB3A7CA">
              <w:rPr>
                <w:rFonts w:ascii="Arial" w:hAnsi="Arial" w:cs="Arial"/>
                <w:sz w:val="21"/>
                <w:szCs w:val="21"/>
              </w:rPr>
              <w:t xml:space="preserve"> (MEA)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8C30E4C" w14:textId="1183F3F1" w:rsidR="009B391D" w:rsidRPr="00882517" w:rsidRDefault="009B391D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Negotiations for CGD EBA were due to commence in February, request from ASU</w:t>
            </w:r>
            <w:r w:rsidR="00D27B6E" w:rsidRPr="0EB3A7CA">
              <w:rPr>
                <w:rFonts w:ascii="Arial" w:hAnsi="Arial" w:cs="Arial"/>
                <w:sz w:val="21"/>
                <w:szCs w:val="21"/>
              </w:rPr>
              <w:t xml:space="preserve"> for MEA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has added some layers to the progression of this.</w:t>
            </w:r>
          </w:p>
          <w:p w14:paraId="1C8BE6B7" w14:textId="4BA11822" w:rsidR="0026506F" w:rsidRPr="00882517" w:rsidRDefault="009B391D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Organisational </w:t>
            </w:r>
            <w:r w:rsidR="00001FB4" w:rsidRPr="0EB3A7CA">
              <w:rPr>
                <w:rFonts w:ascii="Arial" w:hAnsi="Arial" w:cs="Arial"/>
                <w:sz w:val="21"/>
                <w:szCs w:val="21"/>
              </w:rPr>
              <w:t>D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evelopment are keen to understand the view of the entire staff group in relation to this request. We are </w:t>
            </w:r>
            <w:r w:rsidR="67105D4B" w:rsidRPr="0EB3A7CA">
              <w:rPr>
                <w:rFonts w:ascii="Arial" w:hAnsi="Arial" w:cs="Arial"/>
                <w:sz w:val="21"/>
                <w:szCs w:val="21"/>
              </w:rPr>
              <w:t>intend</w:t>
            </w:r>
            <w:r w:rsidRPr="0EB3A7CA">
              <w:rPr>
                <w:rFonts w:ascii="Arial" w:hAnsi="Arial" w:cs="Arial"/>
                <w:sz w:val="21"/>
                <w:szCs w:val="21"/>
              </w:rPr>
              <w:t>ing to provide a voting process for all staff</w:t>
            </w:r>
            <w:r w:rsidR="00CF24C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2FFC6B14" w:rsidRPr="0EB3A7CA">
              <w:rPr>
                <w:rFonts w:ascii="Arial" w:hAnsi="Arial" w:cs="Arial"/>
                <w:sz w:val="21"/>
                <w:szCs w:val="21"/>
              </w:rPr>
              <w:t>using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GoVote. Every staff member gets a log in and can vote according to th</w:t>
            </w:r>
            <w:r w:rsidR="00001FB4" w:rsidRPr="0EB3A7CA">
              <w:rPr>
                <w:rFonts w:ascii="Arial" w:hAnsi="Arial" w:cs="Arial"/>
                <w:sz w:val="21"/>
                <w:szCs w:val="21"/>
              </w:rPr>
              <w:t>eir vote for/against the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 Multi-Employer Agreement. </w:t>
            </w:r>
            <w:r w:rsidR="0026506F" w:rsidRPr="0EB3A7CA">
              <w:rPr>
                <w:rFonts w:ascii="Arial" w:hAnsi="Arial" w:cs="Arial"/>
                <w:sz w:val="21"/>
                <w:szCs w:val="21"/>
              </w:rPr>
              <w:t xml:space="preserve">Communications with GoVote are underway and we hope to have communications </w:t>
            </w:r>
            <w:bookmarkStart w:id="0" w:name="_Int_Bn9t8niT"/>
            <w:r w:rsidR="0026506F" w:rsidRPr="0EB3A7CA">
              <w:rPr>
                <w:rFonts w:ascii="Arial" w:hAnsi="Arial" w:cs="Arial"/>
                <w:sz w:val="21"/>
                <w:szCs w:val="21"/>
              </w:rPr>
              <w:t>to</w:t>
            </w:r>
            <w:bookmarkEnd w:id="0"/>
            <w:r w:rsidR="0026506F" w:rsidRPr="0EB3A7CA">
              <w:rPr>
                <w:rFonts w:ascii="Arial" w:hAnsi="Arial" w:cs="Arial"/>
                <w:sz w:val="21"/>
                <w:szCs w:val="21"/>
              </w:rPr>
              <w:t xml:space="preserve"> staff by mid-March.</w:t>
            </w:r>
          </w:p>
          <w:p w14:paraId="2411117B" w14:textId="0BFC02A0" w:rsidR="0026506F" w:rsidRPr="00882517" w:rsidRDefault="0026506F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1553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2A61CF6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97A2D83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D75271A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3455017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806045F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3556B32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7CAC779" w14:textId="77777777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DD85EBF" w14:textId="4EFE2B2A" w:rsidR="00001FB4" w:rsidRPr="00882517" w:rsidRDefault="00001FB4" w:rsidP="002270C3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Organisational Development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695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3AA51B7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D9745A4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60A950C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8D0195E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7BE760C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9C45268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2294DE9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0B78EAB" w14:textId="6B9A1BCC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001FB4" w:rsidRPr="00882517" w14:paraId="7BE35A47" w14:textId="77777777" w:rsidTr="0EB3A7C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001FB4" w:rsidRPr="00882517" w:rsidRDefault="00001FB4" w:rsidP="00001FB4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BD6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Policy Process Update </w:t>
            </w:r>
          </w:p>
          <w:p w14:paraId="1BB925E3" w14:textId="50301043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To be discussed next meeting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BEB213C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Policy Subcommittee </w:t>
            </w:r>
          </w:p>
          <w:p w14:paraId="285A3B55" w14:textId="5EECAA70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To be discussed next meeting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56293A0C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 xml:space="preserve">Organisational Development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6C5E78C4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001FB4" w:rsidRPr="00882517" w14:paraId="5DEADAEB" w14:textId="77777777" w:rsidTr="0EB3A7C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001FB4" w:rsidRPr="00882517" w:rsidRDefault="00001FB4" w:rsidP="00001FB4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38536B32" w:rsidR="00001FB4" w:rsidRPr="00882517" w:rsidRDefault="333599E3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Did not</w:t>
            </w:r>
            <w:r w:rsidR="00001FB4" w:rsidRPr="0EB3A7CA">
              <w:rPr>
                <w:rFonts w:ascii="Arial" w:hAnsi="Arial" w:cs="Arial"/>
                <w:sz w:val="21"/>
                <w:szCs w:val="21"/>
              </w:rPr>
              <w:t xml:space="preserve"> discuss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01FB4" w:rsidRPr="00882517" w14:paraId="5A0EFAEE" w14:textId="77777777" w:rsidTr="0EB3A7CA">
        <w:trPr>
          <w:trHeight w:val="60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001FB4" w:rsidRPr="00882517" w:rsidRDefault="00001FB4" w:rsidP="00001FB4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42A" w14:textId="73443534" w:rsidR="00001FB4" w:rsidRPr="00882517" w:rsidRDefault="16438753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Did not</w:t>
            </w:r>
            <w:r w:rsidR="00001FB4" w:rsidRPr="0EB3A7CA">
              <w:rPr>
                <w:rFonts w:ascii="Arial" w:hAnsi="Arial" w:cs="Arial"/>
                <w:sz w:val="21"/>
                <w:szCs w:val="21"/>
              </w:rPr>
              <w:t xml:space="preserve"> discuss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  <w:r w:rsidR="00001FB4" w:rsidRPr="0EB3A7C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01FB4" w:rsidRPr="00882517" w14:paraId="519972AE" w14:textId="77777777" w:rsidTr="0EB3A7CA">
        <w:trPr>
          <w:trHeight w:val="68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001FB4" w:rsidRPr="00882517" w:rsidRDefault="00001FB4" w:rsidP="00001FB4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1AB9F624" w:rsidR="00001FB4" w:rsidRPr="00882517" w:rsidRDefault="229E2422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>Did not</w:t>
            </w:r>
            <w:r w:rsidR="00001FB4" w:rsidRPr="0EB3A7CA">
              <w:rPr>
                <w:rFonts w:ascii="Arial" w:hAnsi="Arial" w:cs="Arial"/>
                <w:sz w:val="21"/>
                <w:szCs w:val="21"/>
              </w:rPr>
              <w:t xml:space="preserve"> discuss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001FB4" w:rsidRPr="00882517" w:rsidRDefault="00001FB4" w:rsidP="00001FB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01FB4" w:rsidRPr="00882517" w14:paraId="2E2640CA" w14:textId="77777777" w:rsidTr="0EB3A7CA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001FB4" w:rsidRPr="00882517" w:rsidRDefault="00001FB4" w:rsidP="00001FB4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001FB4" w:rsidRPr="00882517" w:rsidRDefault="00001FB4" w:rsidP="00001FB4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364" w14:textId="5DF2864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Right to representation (members and non-members)</w:t>
            </w:r>
          </w:p>
          <w:p w14:paraId="3D2BF827" w14:textId="6B248C6E" w:rsidR="00001FB4" w:rsidRPr="00882517" w:rsidRDefault="00001FB4" w:rsidP="00001FB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To be discussed next meeting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E1BA919" w14:textId="77777777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59B42F3E" w14:textId="7DEB105C" w:rsidR="00001FB4" w:rsidRPr="00882517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EB3A7CA">
              <w:rPr>
                <w:rFonts w:ascii="Arial" w:hAnsi="Arial" w:cs="Arial"/>
                <w:sz w:val="21"/>
                <w:szCs w:val="21"/>
              </w:rPr>
              <w:t xml:space="preserve">Union Information presented on the </w:t>
            </w:r>
            <w:r w:rsidR="00911901">
              <w:rPr>
                <w:rFonts w:ascii="Arial" w:hAnsi="Arial" w:cs="Arial"/>
                <w:sz w:val="21"/>
                <w:szCs w:val="21"/>
              </w:rPr>
              <w:t>S</w:t>
            </w:r>
            <w:r w:rsidRPr="0EB3A7CA">
              <w:rPr>
                <w:rFonts w:ascii="Arial" w:hAnsi="Arial" w:cs="Arial"/>
                <w:sz w:val="21"/>
                <w:szCs w:val="21"/>
              </w:rPr>
              <w:t xml:space="preserve">ource – this is currently being blocked. </w:t>
            </w:r>
          </w:p>
          <w:p w14:paraId="15A30591" w14:textId="3DDF9AAC" w:rsidR="00001FB4" w:rsidRDefault="00CF24C3" w:rsidP="00001FB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Noted that the EA allows for the unions to ‘submit’ articles for publication, it doesn’t guarantee that CGD will publish anything submitted, without editorial oversight. </w:t>
            </w:r>
          </w:p>
          <w:p w14:paraId="121A44DD" w14:textId="463D9F10" w:rsidR="00CF24C3" w:rsidRDefault="00CF24C3" w:rsidP="00001FB4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Submissions to be considered for publication should not be adversarial or campaigning, rather be informative</w:t>
            </w:r>
            <w:r w:rsidR="0033079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C39F9C7" w14:textId="47373682" w:rsidR="00882517" w:rsidRPr="00882517" w:rsidRDefault="00882517" w:rsidP="0088251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Chairperson to be assigned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FCA" w14:textId="77777777" w:rsidR="00001FB4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Organisational Development /ASU Delegates</w:t>
            </w:r>
          </w:p>
          <w:p w14:paraId="21DBEF53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BF2BF2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628D99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06FB9F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8A61A8" w14:textId="77777777" w:rsid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00017" w14:textId="0E3B2223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Organisational Development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C9B" w14:textId="77777777" w:rsidR="00001FB4" w:rsidRDefault="00001FB4" w:rsidP="00001FB4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084800A3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C410CE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E00020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6106D4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18C9C3" w14:textId="77777777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F871B7" w14:textId="77777777" w:rsid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80400F" w14:textId="7087E752" w:rsidR="00882517" w:rsidRPr="00882517" w:rsidRDefault="00882517" w:rsidP="008825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001FB4" w:rsidRPr="00882517" w14:paraId="162107BB" w14:textId="77777777" w:rsidTr="0EB3A7CA">
        <w:tc>
          <w:tcPr>
            <w:tcW w:w="1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0B4B7A33" w:rsidR="00001FB4" w:rsidRPr="00882517" w:rsidRDefault="00001FB4" w:rsidP="0EB3A7CA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EB3A7CA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Meeting closed at 3:10pm.</w:t>
            </w:r>
          </w:p>
        </w:tc>
      </w:tr>
      <w:tr w:rsidR="00001FB4" w:rsidRPr="00E1762A" w14:paraId="401B801B" w14:textId="77777777" w:rsidTr="0EB3A7CA">
        <w:tc>
          <w:tcPr>
            <w:tcW w:w="1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001FB4" w:rsidRPr="00882517" w:rsidRDefault="00001FB4" w:rsidP="00001FB4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82517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6CB565B7" w:rsidR="00001FB4" w:rsidRPr="00421A1F" w:rsidRDefault="00001FB4" w:rsidP="00001FB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517">
              <w:rPr>
                <w:rFonts w:ascii="Arial" w:hAnsi="Arial" w:cs="Arial"/>
                <w:sz w:val="21"/>
                <w:szCs w:val="21"/>
              </w:rPr>
              <w:t>Thursday 20 March 2025, Meeting Rooms 2NE &amp; 2NW + Microsoft Teams Meeting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5CE074" w14:textId="05D32764" w:rsidR="00001FB4" w:rsidRPr="00421A1F" w:rsidRDefault="00001FB4" w:rsidP="00001FB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lDMVZa0+m0uPt" int2:id="2j9njd6W">
      <int2:state int2:value="Rejected" int2:type="AugLoop_Text_Critique"/>
    </int2:textHash>
    <int2:textHash int2:hashCode="m/C6mGJeQTWOW1" int2:id="Y45uuUKz">
      <int2:state int2:value="Rejected" int2:type="AugLoop_Text_Critique"/>
    </int2:textHash>
    <int2:textHash int2:hashCode="kv4UVae7TQCfC0" int2:id="tl4VHThr">
      <int2:state int2:value="Rejected" int2:type="AugLoop_Text_Critique"/>
    </int2:textHash>
    <int2:bookmark int2:bookmarkName="_Int_Bn9t8niT" int2:invalidationBookmarkName="" int2:hashCode="Q3Sq7iR/sjfObJ" int2:id="HLLxglk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EA44AC"/>
    <w:multiLevelType w:val="hybridMultilevel"/>
    <w:tmpl w:val="7E04E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6C0D"/>
    <w:multiLevelType w:val="hybridMultilevel"/>
    <w:tmpl w:val="E482C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D4C43"/>
    <w:multiLevelType w:val="hybridMultilevel"/>
    <w:tmpl w:val="C0EA7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8B4154"/>
    <w:multiLevelType w:val="hybridMultilevel"/>
    <w:tmpl w:val="D138D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A43D7C"/>
    <w:multiLevelType w:val="hybridMultilevel"/>
    <w:tmpl w:val="019C0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E307B4"/>
    <w:multiLevelType w:val="hybridMultilevel"/>
    <w:tmpl w:val="824C0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497E9B"/>
    <w:multiLevelType w:val="hybridMultilevel"/>
    <w:tmpl w:val="78BEA6F4"/>
    <w:lvl w:ilvl="0" w:tplc="3A82F2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AD6086"/>
    <w:multiLevelType w:val="hybridMultilevel"/>
    <w:tmpl w:val="0BB46280"/>
    <w:lvl w:ilvl="0" w:tplc="AC14E58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75CC9"/>
    <w:multiLevelType w:val="hybridMultilevel"/>
    <w:tmpl w:val="13120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10220">
    <w:abstractNumId w:val="26"/>
  </w:num>
  <w:num w:numId="2" w16cid:durableId="858859653">
    <w:abstractNumId w:val="20"/>
  </w:num>
  <w:num w:numId="3" w16cid:durableId="1826242642">
    <w:abstractNumId w:val="29"/>
  </w:num>
  <w:num w:numId="4" w16cid:durableId="1168523905">
    <w:abstractNumId w:val="5"/>
  </w:num>
  <w:num w:numId="5" w16cid:durableId="49770451">
    <w:abstractNumId w:val="12"/>
  </w:num>
  <w:num w:numId="6" w16cid:durableId="830606898">
    <w:abstractNumId w:val="28"/>
  </w:num>
  <w:num w:numId="7" w16cid:durableId="1880388235">
    <w:abstractNumId w:val="18"/>
  </w:num>
  <w:num w:numId="8" w16cid:durableId="292642809">
    <w:abstractNumId w:val="7"/>
  </w:num>
  <w:num w:numId="9" w16cid:durableId="1641155543">
    <w:abstractNumId w:val="0"/>
  </w:num>
  <w:num w:numId="10" w16cid:durableId="328796379">
    <w:abstractNumId w:val="27"/>
  </w:num>
  <w:num w:numId="11" w16cid:durableId="158891106">
    <w:abstractNumId w:val="21"/>
  </w:num>
  <w:num w:numId="12" w16cid:durableId="518810983">
    <w:abstractNumId w:val="10"/>
  </w:num>
  <w:num w:numId="13" w16cid:durableId="395320306">
    <w:abstractNumId w:val="8"/>
  </w:num>
  <w:num w:numId="14" w16cid:durableId="45643502">
    <w:abstractNumId w:val="22"/>
  </w:num>
  <w:num w:numId="15" w16cid:durableId="1918132967">
    <w:abstractNumId w:val="37"/>
  </w:num>
  <w:num w:numId="16" w16cid:durableId="946232972">
    <w:abstractNumId w:val="4"/>
  </w:num>
  <w:num w:numId="17" w16cid:durableId="150490812">
    <w:abstractNumId w:val="17"/>
  </w:num>
  <w:num w:numId="18" w16cid:durableId="1374884086">
    <w:abstractNumId w:val="34"/>
  </w:num>
  <w:num w:numId="19" w16cid:durableId="1466577697">
    <w:abstractNumId w:val="14"/>
  </w:num>
  <w:num w:numId="20" w16cid:durableId="1859347788">
    <w:abstractNumId w:val="25"/>
  </w:num>
  <w:num w:numId="21" w16cid:durableId="963467803">
    <w:abstractNumId w:val="32"/>
  </w:num>
  <w:num w:numId="22" w16cid:durableId="1055664803">
    <w:abstractNumId w:val="24"/>
  </w:num>
  <w:num w:numId="23" w16cid:durableId="51806047">
    <w:abstractNumId w:val="30"/>
  </w:num>
  <w:num w:numId="24" w16cid:durableId="1515918279">
    <w:abstractNumId w:val="1"/>
  </w:num>
  <w:num w:numId="25" w16cid:durableId="295570542">
    <w:abstractNumId w:val="3"/>
  </w:num>
  <w:num w:numId="26" w16cid:durableId="320432920">
    <w:abstractNumId w:val="2"/>
  </w:num>
  <w:num w:numId="27" w16cid:durableId="915020273">
    <w:abstractNumId w:val="11"/>
  </w:num>
  <w:num w:numId="28" w16cid:durableId="569341596">
    <w:abstractNumId w:val="36"/>
  </w:num>
  <w:num w:numId="29" w16cid:durableId="808134644">
    <w:abstractNumId w:val="16"/>
  </w:num>
  <w:num w:numId="30" w16cid:durableId="1595897297">
    <w:abstractNumId w:val="33"/>
  </w:num>
  <w:num w:numId="31" w16cid:durableId="84689210">
    <w:abstractNumId w:val="38"/>
  </w:num>
  <w:num w:numId="32" w16cid:durableId="1548880434">
    <w:abstractNumId w:val="35"/>
  </w:num>
  <w:num w:numId="33" w16cid:durableId="247353700">
    <w:abstractNumId w:val="19"/>
  </w:num>
  <w:num w:numId="34" w16cid:durableId="94058798">
    <w:abstractNumId w:val="23"/>
  </w:num>
  <w:num w:numId="35" w16cid:durableId="1252356304">
    <w:abstractNumId w:val="13"/>
  </w:num>
  <w:num w:numId="36" w16cid:durableId="608515575">
    <w:abstractNumId w:val="6"/>
  </w:num>
  <w:num w:numId="37" w16cid:durableId="1916207221">
    <w:abstractNumId w:val="15"/>
  </w:num>
  <w:num w:numId="38" w16cid:durableId="1449467819">
    <w:abstractNumId w:val="9"/>
  </w:num>
  <w:num w:numId="39" w16cid:durableId="10095290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1FB4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77D44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270C3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506F"/>
    <w:rsid w:val="00266DAB"/>
    <w:rsid w:val="0027554E"/>
    <w:rsid w:val="00277084"/>
    <w:rsid w:val="002801CA"/>
    <w:rsid w:val="00280718"/>
    <w:rsid w:val="00280A58"/>
    <w:rsid w:val="00281504"/>
    <w:rsid w:val="002816E1"/>
    <w:rsid w:val="00281F20"/>
    <w:rsid w:val="002829A5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03C0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079C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0715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5458"/>
    <w:rsid w:val="00476665"/>
    <w:rsid w:val="00480794"/>
    <w:rsid w:val="00480AFA"/>
    <w:rsid w:val="004827F6"/>
    <w:rsid w:val="00484720"/>
    <w:rsid w:val="00484A13"/>
    <w:rsid w:val="00485FEF"/>
    <w:rsid w:val="00487338"/>
    <w:rsid w:val="00487F01"/>
    <w:rsid w:val="004911AB"/>
    <w:rsid w:val="004938E6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1CDA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2B8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1ECD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40D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173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2517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8F76C5"/>
    <w:rsid w:val="008F7AB4"/>
    <w:rsid w:val="00901D85"/>
    <w:rsid w:val="009037E6"/>
    <w:rsid w:val="0090454B"/>
    <w:rsid w:val="00904D22"/>
    <w:rsid w:val="00905364"/>
    <w:rsid w:val="00907924"/>
    <w:rsid w:val="00911901"/>
    <w:rsid w:val="00911D3A"/>
    <w:rsid w:val="00911E24"/>
    <w:rsid w:val="00911E64"/>
    <w:rsid w:val="00913338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6FB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91D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2C91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063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24F7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1379"/>
    <w:rsid w:val="00C54A82"/>
    <w:rsid w:val="00C56843"/>
    <w:rsid w:val="00C60FF3"/>
    <w:rsid w:val="00C618CA"/>
    <w:rsid w:val="00C6378F"/>
    <w:rsid w:val="00C63908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506A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60CC"/>
    <w:rsid w:val="00CE7720"/>
    <w:rsid w:val="00CF24C3"/>
    <w:rsid w:val="00CF253F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B6E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2D3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67083"/>
    <w:rsid w:val="00E70CC7"/>
    <w:rsid w:val="00E75DFF"/>
    <w:rsid w:val="00E769AC"/>
    <w:rsid w:val="00E773C0"/>
    <w:rsid w:val="00E80938"/>
    <w:rsid w:val="00E81B71"/>
    <w:rsid w:val="00E82678"/>
    <w:rsid w:val="00E857A0"/>
    <w:rsid w:val="00E857FC"/>
    <w:rsid w:val="00E85849"/>
    <w:rsid w:val="00E9146B"/>
    <w:rsid w:val="00E918E9"/>
    <w:rsid w:val="00E91BDA"/>
    <w:rsid w:val="00E91C49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54E2"/>
    <w:rsid w:val="00EC6828"/>
    <w:rsid w:val="00EC7914"/>
    <w:rsid w:val="00ED0DDF"/>
    <w:rsid w:val="00ED1896"/>
    <w:rsid w:val="00ED1FBA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56C9A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44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C64E6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  <w:rsid w:val="011D90A8"/>
    <w:rsid w:val="03D7BC50"/>
    <w:rsid w:val="0EB3A7CA"/>
    <w:rsid w:val="11B77432"/>
    <w:rsid w:val="16438753"/>
    <w:rsid w:val="1896261D"/>
    <w:rsid w:val="1E0BD01B"/>
    <w:rsid w:val="206742C5"/>
    <w:rsid w:val="217E6447"/>
    <w:rsid w:val="229E2422"/>
    <w:rsid w:val="22B5D7DB"/>
    <w:rsid w:val="237F49CA"/>
    <w:rsid w:val="26245CA4"/>
    <w:rsid w:val="2670E4A2"/>
    <w:rsid w:val="26CDC6DB"/>
    <w:rsid w:val="26DB509C"/>
    <w:rsid w:val="28FAB451"/>
    <w:rsid w:val="2BDDEC42"/>
    <w:rsid w:val="2C33DC1B"/>
    <w:rsid w:val="2CCCF482"/>
    <w:rsid w:val="2E6D2838"/>
    <w:rsid w:val="2FFC6B14"/>
    <w:rsid w:val="3153395A"/>
    <w:rsid w:val="31EC07C8"/>
    <w:rsid w:val="333599E3"/>
    <w:rsid w:val="3461DA27"/>
    <w:rsid w:val="348875EA"/>
    <w:rsid w:val="36781C1B"/>
    <w:rsid w:val="36A16300"/>
    <w:rsid w:val="39A0E9F2"/>
    <w:rsid w:val="3B875083"/>
    <w:rsid w:val="3C0D5BEC"/>
    <w:rsid w:val="3D7C517B"/>
    <w:rsid w:val="3DB532C2"/>
    <w:rsid w:val="3DEF9018"/>
    <w:rsid w:val="3F691E74"/>
    <w:rsid w:val="409C8CAE"/>
    <w:rsid w:val="44B50D31"/>
    <w:rsid w:val="454F82A9"/>
    <w:rsid w:val="4A4B2010"/>
    <w:rsid w:val="4B12019F"/>
    <w:rsid w:val="4D049B0D"/>
    <w:rsid w:val="4D783481"/>
    <w:rsid w:val="4E094C4D"/>
    <w:rsid w:val="585B3B3B"/>
    <w:rsid w:val="5AD29055"/>
    <w:rsid w:val="5B0EBF2D"/>
    <w:rsid w:val="612D5DD7"/>
    <w:rsid w:val="64CFC9AC"/>
    <w:rsid w:val="66D91CB5"/>
    <w:rsid w:val="67105D4B"/>
    <w:rsid w:val="686EA71A"/>
    <w:rsid w:val="68991C1C"/>
    <w:rsid w:val="69A6E14C"/>
    <w:rsid w:val="6B2F98DB"/>
    <w:rsid w:val="6DEA0575"/>
    <w:rsid w:val="6FAD63C5"/>
    <w:rsid w:val="739F63C5"/>
    <w:rsid w:val="73B2601C"/>
    <w:rsid w:val="7A5B47B2"/>
    <w:rsid w:val="7B6C2B2D"/>
    <w:rsid w:val="7DBA9F8C"/>
    <w:rsid w:val="7DF7C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B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8267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C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95352d69a83847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A11785695</value>
    </field>
    <field name="Objective-Title">
      <value order="0">2025-02-20 - Staff Consultative Committee Meeting Minutes</value>
    </field>
    <field name="Objective-Description">
      <value order="0"/>
    </field>
    <field name="Objective-CreationStamp">
      <value order="0">2025-02-24T00:58:24Z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2025-04-16T03:49:19Z</value>
    </field>
    <field name="Objective-ModificationStamp">
      <value order="0">2025-04-16T03:49:19Z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2025:SCC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vA15068742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qA546134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Richards</cp:lastModifiedBy>
  <cp:revision>7</cp:revision>
  <dcterms:created xsi:type="dcterms:W3CDTF">2025-03-06T05:01:00Z</dcterms:created>
  <dcterms:modified xsi:type="dcterms:W3CDTF">2025-04-16T04:48:00Z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A11785695</vt:lpwstr>
  </property>
  <property fmtid="{D5CDD505-2E9C-101B-9397-08002B2CF9AE}" pid="4" name="Objective-Title">
    <vt:lpwstr>2025-02-20 - Staff Consultative Committee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2025-02-24T00:58:24Z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2025-04-16T03:49:19Z</vt:filetime>
  </property>
  <property fmtid="{D5CDD505-2E9C-101B-9397-08002B2CF9AE}" pid="10" name="Objective-ModificationStamp">
    <vt:filetime>2025-04-16T03:49:19Z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2025:SCC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vA15068742</vt:lpwstr>
  </property>
  <property fmtid="{D5CDD505-2E9C-101B-9397-08002B2CF9AE}" pid="16" name="Objective-Version">
    <vt:lpwstr>7.0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qA546134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