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519362CE" w:rsidR="009E5AFD" w:rsidRPr="001B7715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Minutes of meeting held on </w:t>
            </w:r>
            <w:r w:rsidRPr="001B7715">
              <w:rPr>
                <w:rFonts w:ascii="Arial" w:hAnsi="Arial" w:cs="Arial"/>
                <w:b/>
                <w:sz w:val="21"/>
                <w:szCs w:val="21"/>
              </w:rPr>
              <w:t>Thursday</w:t>
            </w:r>
            <w:r w:rsidR="00F77E6A" w:rsidRPr="001B771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745B8" w:rsidRPr="001B7715">
              <w:rPr>
                <w:rFonts w:ascii="Arial" w:hAnsi="Arial" w:cs="Arial"/>
                <w:b/>
                <w:sz w:val="21"/>
                <w:szCs w:val="21"/>
              </w:rPr>
              <w:t>18</w:t>
            </w:r>
            <w:r w:rsidR="0094205E" w:rsidRPr="001B771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745B8" w:rsidRPr="001B7715">
              <w:rPr>
                <w:rFonts w:ascii="Arial" w:hAnsi="Arial" w:cs="Arial"/>
                <w:b/>
                <w:sz w:val="21"/>
                <w:szCs w:val="21"/>
              </w:rPr>
              <w:t>July 2024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B7715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1B7715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AEDC" w14:textId="29A59C15" w:rsidR="00773E70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Attendees: </w:t>
            </w:r>
            <w:r w:rsidRPr="00421A1F">
              <w:rPr>
                <w:rFonts w:ascii="Arial" w:hAnsi="Arial" w:cs="Arial"/>
                <w:sz w:val="21"/>
                <w:szCs w:val="21"/>
              </w:rPr>
              <w:t>Wendy Phillips (Chairperson)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Matt Berry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Fran McKechnie, Chris Stewart,</w:t>
            </w:r>
            <w:r>
              <w:rPr>
                <w:rFonts w:ascii="Arial" w:hAnsi="Arial" w:cs="Arial"/>
                <w:sz w:val="21"/>
                <w:szCs w:val="21"/>
              </w:rPr>
              <w:t xml:space="preserve"> Kristina Rowell,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Perry Bertram, Kerry Hoy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Mandy Gatliff</w:t>
            </w:r>
            <w:r w:rsidR="001B7715">
              <w:rPr>
                <w:rFonts w:ascii="Arial" w:hAnsi="Arial" w:cs="Arial"/>
                <w:sz w:val="21"/>
                <w:szCs w:val="21"/>
              </w:rPr>
              <w:t>, Renee Peake</w:t>
            </w:r>
          </w:p>
          <w:p w14:paraId="0B29279C" w14:textId="12AFBF5D" w:rsidR="00773E70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Julie Senior, Laith Graham, Oleshya Zavinski, Brett Jackson, David Don, Sebastian Herrera, Marissa Nathaniel. </w:t>
            </w:r>
          </w:p>
          <w:p w14:paraId="72B22F87" w14:textId="44E13E8C" w:rsidR="009E5AFD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Pr="0094205E">
              <w:rPr>
                <w:rFonts w:ascii="Arial" w:hAnsi="Arial" w:cs="Arial"/>
                <w:bCs/>
                <w:sz w:val="21"/>
                <w:szCs w:val="21"/>
              </w:rPr>
              <w:t>Emily Dawson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773E70" w:rsidRPr="00421A1F" w:rsidRDefault="00773E70" w:rsidP="00773E7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7B1" w14:textId="57A24266" w:rsidR="00773E70" w:rsidRPr="00421A1F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Deaths have increased.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773E70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3413233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773E70" w:rsidRPr="00421A1F" w:rsidRDefault="00773E70" w:rsidP="00773E7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3BB" w14:textId="77777777" w:rsidR="00773E70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4C35B2"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</w:rPr>
              <w:t>Immunisation</w:t>
            </w:r>
            <w:proofErr w:type="spellEnd"/>
            <w:r w:rsidRPr="004C35B2"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</w:rPr>
              <w:t xml:space="preserve"> Report:</w:t>
            </w:r>
            <w:r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  <w:p w14:paraId="1D58D4AC" w14:textId="145421AC" w:rsidR="00773E70" w:rsidRPr="004C35B2" w:rsidRDefault="00773E70" w:rsidP="00773E70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 w:rsidRPr="004C35B2">
              <w:rPr>
                <w:rFonts w:ascii="Arial" w:eastAsia="Arial" w:hAnsi="Arial" w:cs="Arial"/>
              </w:rPr>
              <w:t xml:space="preserve">265 staff had flu vaccines this year. OD to get data from previous years for comparison. </w:t>
            </w:r>
            <w:r w:rsidR="001B7715">
              <w:rPr>
                <w:rFonts w:ascii="Arial" w:eastAsia="Arial" w:hAnsi="Arial" w:cs="Arial"/>
              </w:rPr>
              <w:t xml:space="preserve">Mandy confirmed that </w:t>
            </w:r>
            <w:r w:rsidRPr="004C35B2">
              <w:rPr>
                <w:rFonts w:ascii="Arial" w:eastAsia="Arial" w:hAnsi="Arial" w:cs="Arial"/>
              </w:rPr>
              <w:t>Flu Vac</w:t>
            </w:r>
            <w:r w:rsidR="001B7715">
              <w:rPr>
                <w:rFonts w:ascii="Arial" w:eastAsia="Arial" w:hAnsi="Arial" w:cs="Arial"/>
              </w:rPr>
              <w:t xml:space="preserve">cines are </w:t>
            </w:r>
            <w:r w:rsidRPr="004C35B2">
              <w:rPr>
                <w:rFonts w:ascii="Arial" w:eastAsia="Arial" w:hAnsi="Arial" w:cs="Arial"/>
              </w:rPr>
              <w:t>still available</w:t>
            </w:r>
            <w:r w:rsidR="001B7715">
              <w:rPr>
                <w:rFonts w:ascii="Arial" w:eastAsia="Arial" w:hAnsi="Arial" w:cs="Arial"/>
              </w:rPr>
              <w:t xml:space="preserve">. There will be an article with the source next week explaining this. </w:t>
            </w:r>
            <w:r w:rsidRPr="004C35B2">
              <w:rPr>
                <w:rFonts w:ascii="Arial" w:eastAsia="Arial" w:hAnsi="Arial" w:cs="Arial"/>
              </w:rPr>
              <w:t xml:space="preserve"> </w:t>
            </w:r>
          </w:p>
          <w:p w14:paraId="73E387FF" w14:textId="77777777" w:rsidR="00773E70" w:rsidRPr="004C35B2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C35B2"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</w:rPr>
              <w:t>Policy Plan Update</w:t>
            </w:r>
            <w:r w:rsidRPr="004C35B2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: </w:t>
            </w:r>
          </w:p>
          <w:p w14:paraId="7AE546B5" w14:textId="77777777" w:rsidR="00773E70" w:rsidRPr="00797DA1" w:rsidRDefault="00773E70" w:rsidP="00773E7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 w:rsidRPr="00797DA1">
              <w:rPr>
                <w:rFonts w:ascii="Arial" w:eastAsia="Arial" w:hAnsi="Arial" w:cs="Arial"/>
                <w:sz w:val="21"/>
                <w:szCs w:val="21"/>
              </w:rPr>
              <w:t xml:space="preserve">Still a working process, OD have had a significant number of staff changes. Will provide an update by next meeting. </w:t>
            </w:r>
          </w:p>
          <w:p w14:paraId="48D67E5F" w14:textId="77777777" w:rsidR="00773E70" w:rsidRPr="00797DA1" w:rsidRDefault="00773E70" w:rsidP="00773E7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97DA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Marjan, Nicole R and Kristina R are working together to tackle Policy updates. </w:t>
            </w:r>
          </w:p>
          <w:p w14:paraId="67BADCA6" w14:textId="77777777" w:rsidR="00773E70" w:rsidRPr="00797DA1" w:rsidRDefault="00773E70" w:rsidP="00773E7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97DA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Governance policy changes have previously excluded the union.</w:t>
            </w:r>
          </w:p>
          <w:p w14:paraId="06AFB9DB" w14:textId="77777777" w:rsidR="00773E70" w:rsidRPr="004C35B2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4C35B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SCC the Source page Update</w:t>
            </w:r>
            <w:r w:rsidRPr="004C35B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: </w:t>
            </w:r>
          </w:p>
          <w:p w14:paraId="1E79A91A" w14:textId="77777777" w:rsidR="00773E70" w:rsidRPr="00797DA1" w:rsidRDefault="00773E70" w:rsidP="00773E7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97DA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Finished by next meeting. </w:t>
            </w:r>
          </w:p>
          <w:p w14:paraId="3C591A2B" w14:textId="77777777" w:rsidR="00773E70" w:rsidRPr="004C35B2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C35B2"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</w:rPr>
              <w:t>Waste Charge</w:t>
            </w:r>
            <w:r w:rsidRPr="004C35B2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: </w:t>
            </w:r>
          </w:p>
          <w:p w14:paraId="414DC7A7" w14:textId="77777777" w:rsidR="00773E70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Like most councils, we are currently reviewing the impact / compliance with the ministerial guidelines for waste charges. Council includes the below critical services in the waste management charge. </w:t>
            </w:r>
          </w:p>
          <w:p w14:paraId="5FF117F3" w14:textId="77777777" w:rsidR="00773E70" w:rsidRDefault="00773E70" w:rsidP="00773E7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Street cleaning</w:t>
            </w:r>
          </w:p>
          <w:p w14:paraId="3F30ADA7" w14:textId="77777777" w:rsidR="00773E70" w:rsidRDefault="00773E70" w:rsidP="00773E7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Dumped rubbish</w:t>
            </w:r>
          </w:p>
          <w:p w14:paraId="4982BA7B" w14:textId="77777777" w:rsidR="00773E70" w:rsidRDefault="00773E70" w:rsidP="00773E7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Graffiti management</w:t>
            </w:r>
          </w:p>
          <w:p w14:paraId="3738E038" w14:textId="77777777" w:rsidR="00773E70" w:rsidRDefault="00773E70" w:rsidP="00773E7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Public litter bin cost</w:t>
            </w:r>
          </w:p>
          <w:p w14:paraId="0FAE7DC7" w14:textId="77777777" w:rsidR="00773E70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</w:p>
          <w:p w14:paraId="341BFFA1" w14:textId="77777777" w:rsidR="00773E70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Casual 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>C</w:t>
            </w:r>
            <w:r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>onversions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>/Agency/Temp Contracts</w:t>
            </w:r>
          </w:p>
          <w:p w14:paraId="312A9024" w14:textId="77777777" w:rsidR="00773E70" w:rsidRPr="004C35B2" w:rsidRDefault="00773E70" w:rsidP="00773E7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4C35B2">
              <w:rPr>
                <w:rFonts w:ascii="Arial" w:eastAsia="Arial" w:hAnsi="Arial" w:cs="Arial"/>
              </w:rPr>
              <w:t xml:space="preserve">Meet with OD consultant to discuss the list of casual conversion/agency. </w:t>
            </w:r>
          </w:p>
          <w:p w14:paraId="00733B5F" w14:textId="48E887F3" w:rsidR="00773E70" w:rsidRPr="00421A1F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 w:rsidRPr="004C35B2">
              <w:rPr>
                <w:rFonts w:ascii="Arial" w:eastAsia="Arial" w:hAnsi="Arial" w:cs="Arial"/>
              </w:rPr>
              <w:lastRenderedPageBreak/>
              <w:t>Updated list requested</w:t>
            </w:r>
            <w:r>
              <w:rPr>
                <w:rFonts w:ascii="Arial" w:eastAsia="Arial" w:hAnsi="Arial" w:cs="Arial"/>
              </w:rPr>
              <w:t xml:space="preserve"> by Union</w:t>
            </w:r>
            <w:r w:rsidRPr="004C35B2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200" w14:textId="77777777" w:rsidR="00773E70" w:rsidRDefault="00773E70" w:rsidP="00773E7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lastRenderedPageBreak/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6CA63B5F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408F64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C9CE1E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F4FFC1" w14:textId="77777777" w:rsidR="00773E70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16DDDA" w14:textId="77777777" w:rsidR="001B7715" w:rsidRDefault="001B7715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048B6B" w14:textId="77777777" w:rsidR="00773E70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656ED2" w14:textId="77777777" w:rsidR="00773E70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24595E29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7E05A4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AB27A3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1C87DC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94CF21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DACE0D" w14:textId="77777777" w:rsidR="00773E70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1F90E1" w14:textId="77777777" w:rsidR="00773E70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7005F581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A85A0A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92F4FE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CD996D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83CCAE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500023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21F8C8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520817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401894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FBB8B5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E9FAE1" w14:textId="77777777" w:rsidR="00773E70" w:rsidRPr="004C35B2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4A5EC7" w14:textId="77777777" w:rsidR="00773E70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22FEB7" w14:textId="77777777" w:rsidR="00773E70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928739" w14:textId="77777777" w:rsidR="00773E70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7B0610" w14:textId="3FBB44CF" w:rsidR="00773E70" w:rsidRPr="00421A1F" w:rsidRDefault="00773E70" w:rsidP="00773E7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773E70" w:rsidRPr="00421A1F" w:rsidRDefault="00773E70" w:rsidP="00773E70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487D8ABC" w:rsidR="00773E70" w:rsidRPr="00421A1F" w:rsidRDefault="00773E70" w:rsidP="00773E70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>
              <w:rPr>
                <w:rFonts w:ascii="Arial" w:hAnsi="Arial" w:cs="Arial"/>
                <w:sz w:val="21"/>
                <w:szCs w:val="21"/>
              </w:rPr>
              <w:t>Paula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>
              <w:rPr>
                <w:rFonts w:ascii="Arial" w:hAnsi="Arial" w:cs="Arial"/>
                <w:sz w:val="21"/>
                <w:szCs w:val="21"/>
              </w:rPr>
              <w:t>Fran</w:t>
            </w:r>
            <w:r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773E70" w:rsidRPr="00421A1F" w:rsidRDefault="00773E70" w:rsidP="00773E7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142" w14:textId="369D6B3A" w:rsidR="00773E70" w:rsidRDefault="001B7715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EBA is </w:t>
            </w:r>
            <w:r w:rsidR="00773E70">
              <w:rPr>
                <w:rFonts w:ascii="Arial" w:hAnsi="Arial" w:cs="Arial"/>
                <w:sz w:val="21"/>
                <w:szCs w:val="21"/>
              </w:rPr>
              <w:t xml:space="preserve">due next year. </w:t>
            </w:r>
            <w:r>
              <w:rPr>
                <w:rFonts w:ascii="Arial" w:hAnsi="Arial" w:cs="Arial"/>
                <w:sz w:val="21"/>
                <w:szCs w:val="21"/>
              </w:rPr>
              <w:t xml:space="preserve">Conversations have started. </w:t>
            </w:r>
          </w:p>
          <w:p w14:paraId="485774DA" w14:textId="1282586B" w:rsidR="00773E70" w:rsidRDefault="00AC3637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to have </w:t>
            </w:r>
            <w:r w:rsidR="00773E70">
              <w:rPr>
                <w:rFonts w:ascii="Arial" w:hAnsi="Arial" w:cs="Arial"/>
                <w:sz w:val="21"/>
                <w:szCs w:val="21"/>
              </w:rPr>
              <w:t xml:space="preserve">3 copies of EBA for next meeting </w:t>
            </w:r>
          </w:p>
          <w:p w14:paraId="5D270109" w14:textId="77777777" w:rsidR="00AC3637" w:rsidRDefault="00AC3637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411117B" w14:textId="394B13DA" w:rsidR="00773E70" w:rsidRPr="00421A1F" w:rsidRDefault="00AC3637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Union mentioned </w:t>
            </w:r>
            <w:r w:rsidR="00773E70">
              <w:rPr>
                <w:rFonts w:ascii="Arial" w:hAnsi="Arial" w:cs="Arial"/>
                <w:sz w:val="21"/>
                <w:szCs w:val="21"/>
              </w:rPr>
              <w:t>Annalee Cribb was our facilitator for the last EBA agreement</w:t>
            </w:r>
            <w:r>
              <w:rPr>
                <w:rFonts w:ascii="Arial" w:hAnsi="Arial" w:cs="Arial"/>
                <w:sz w:val="21"/>
                <w:szCs w:val="21"/>
              </w:rPr>
              <w:t xml:space="preserve"> and was highly </w:t>
            </w:r>
            <w:r w:rsidR="00773E70">
              <w:rPr>
                <w:rFonts w:ascii="Arial" w:hAnsi="Arial" w:cs="Arial"/>
                <w:sz w:val="21"/>
                <w:szCs w:val="21"/>
              </w:rPr>
              <w:t>recommended.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3E6" w14:textId="77777777" w:rsidR="006A274F" w:rsidRDefault="006A274F" w:rsidP="00AC363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D85EBF" w14:textId="1CB474F7" w:rsidR="00AC3637" w:rsidRPr="00AC3637" w:rsidRDefault="00AC3637" w:rsidP="00AC36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773E70" w:rsidRPr="00421A1F" w:rsidRDefault="00773E70" w:rsidP="00773E7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B55" w14:textId="2EBA7482" w:rsidR="00773E70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Mentioned above. We will circulate current policies under review</w:t>
            </w:r>
            <w:r w:rsidR="00AC3637">
              <w:rPr>
                <w:rFonts w:ascii="Arial" w:hAnsi="Arial" w:cs="Arial"/>
                <w:sz w:val="21"/>
                <w:szCs w:val="21"/>
              </w:rPr>
              <w:t xml:space="preserve"> when possible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AC3637">
              <w:rPr>
                <w:rFonts w:ascii="Arial" w:hAnsi="Arial" w:cs="Arial"/>
                <w:sz w:val="21"/>
                <w:szCs w:val="21"/>
              </w:rPr>
              <w:t>OD acknowledge the Importance of the committee having plenty of time to review and provide feedback to policy updates.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77777777" w:rsidR="00773E70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773E70" w:rsidRPr="00421A1F" w:rsidRDefault="00773E70" w:rsidP="00773E7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76D8" w14:textId="42146D61" w:rsidR="00773E70" w:rsidRDefault="001B7715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select focus group</w:t>
            </w:r>
            <w:r w:rsidR="00773E70">
              <w:rPr>
                <w:rFonts w:ascii="Arial" w:hAnsi="Arial" w:cs="Arial"/>
                <w:sz w:val="21"/>
                <w:szCs w:val="21"/>
              </w:rPr>
              <w:t xml:space="preserve"> met with Swinburne earlier in July </w:t>
            </w:r>
            <w:r>
              <w:rPr>
                <w:rFonts w:ascii="Arial" w:hAnsi="Arial" w:cs="Arial"/>
                <w:sz w:val="21"/>
                <w:szCs w:val="21"/>
              </w:rPr>
              <w:t xml:space="preserve">with </w:t>
            </w:r>
            <w:r w:rsidR="00773E70">
              <w:rPr>
                <w:rFonts w:ascii="Arial" w:hAnsi="Arial" w:cs="Arial"/>
                <w:sz w:val="21"/>
                <w:szCs w:val="21"/>
              </w:rPr>
              <w:t xml:space="preserve">regards to Hybrid working. Information has been circulated and is available on the source. </w:t>
            </w:r>
          </w:p>
          <w:p w14:paraId="2491AFA1" w14:textId="5037E220" w:rsidR="00773E70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Union has asked for regular updates for this, and asked about the selection process for participation in </w:t>
            </w:r>
            <w:r w:rsidR="001B7715">
              <w:rPr>
                <w:rFonts w:ascii="Arial" w:hAnsi="Arial" w:cs="Arial"/>
                <w:sz w:val="21"/>
                <w:szCs w:val="21"/>
              </w:rPr>
              <w:t>future discovery workshops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B35749" w14:textId="4B0FA147" w:rsidR="00773E70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773E70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773E70" w:rsidRPr="00421A1F" w:rsidRDefault="00773E70" w:rsidP="00773E7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0AEAC503" w:rsidR="00773E70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</w:t>
            </w:r>
            <w:r w:rsidR="001B771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773E70" w:rsidRPr="00421A1F" w:rsidRDefault="00773E70" w:rsidP="00773E7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29B" w14:textId="77777777" w:rsidR="00773E70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report.</w:t>
            </w:r>
          </w:p>
          <w:p w14:paraId="44E873AE" w14:textId="31AB014D" w:rsidR="00773E70" w:rsidRPr="00421A1F" w:rsidRDefault="00F347AF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Current status of CFMEU in the state of Victoria noted.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773E70" w:rsidRPr="00421A1F" w:rsidRDefault="00773E70" w:rsidP="00773E7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773E70" w:rsidRPr="00421A1F" w:rsidRDefault="00773E70" w:rsidP="00773E7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BB5" w14:textId="5D2A7FDE" w:rsidR="00773E70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Aged Care Contract has been signed, but some unit prices are being negotiated. Only a 12 month extension was offered</w:t>
            </w:r>
            <w:r w:rsidR="00982FD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A2FD573" w14:textId="77777777" w:rsidR="001B7715" w:rsidRDefault="001B7715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3A79AD9" w14:textId="65492D95" w:rsidR="00773E70" w:rsidRDefault="001B7715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Union</w:t>
            </w:r>
            <w:r w:rsidR="00773E70">
              <w:rPr>
                <w:rFonts w:ascii="Arial" w:hAnsi="Arial" w:cs="Arial"/>
                <w:sz w:val="21"/>
                <w:szCs w:val="21"/>
              </w:rPr>
              <w:t xml:space="preserve"> brought up concerns about staff changes and loss of institutional memory. He talked to the importance for historical processes and why things are done certain ways. </w:t>
            </w:r>
          </w:p>
          <w:p w14:paraId="54D52A65" w14:textId="77777777" w:rsidR="001B7715" w:rsidRDefault="001B7715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C39F9C7" w14:textId="75C7DDC2" w:rsidR="00773E70" w:rsidRPr="00421A1F" w:rsidRDefault="001B7715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With </w:t>
            </w:r>
            <w:r w:rsidR="00773E70">
              <w:rPr>
                <w:rFonts w:ascii="Arial" w:hAnsi="Arial" w:cs="Arial"/>
                <w:sz w:val="21"/>
                <w:szCs w:val="21"/>
              </w:rPr>
              <w:t xml:space="preserve">Anthony Camillo moving on, SCC </w:t>
            </w:r>
            <w:r>
              <w:rPr>
                <w:rFonts w:ascii="Arial" w:hAnsi="Arial" w:cs="Arial"/>
                <w:sz w:val="21"/>
                <w:szCs w:val="21"/>
              </w:rPr>
              <w:t>wanted to</w:t>
            </w:r>
            <w:r w:rsidR="00773E7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show their </w:t>
            </w:r>
            <w:r w:rsidR="00773E70">
              <w:rPr>
                <w:rFonts w:ascii="Arial" w:hAnsi="Arial" w:cs="Arial"/>
                <w:sz w:val="21"/>
                <w:szCs w:val="21"/>
              </w:rPr>
              <w:t xml:space="preserve">expression of gratitude and appreciation for his contribution for council. We wish him all the best with his future endeavors.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773E70" w:rsidRPr="00421A1F" w:rsidRDefault="00773E70" w:rsidP="00773E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773E70" w:rsidRPr="00421A1F" w:rsidRDefault="00773E70" w:rsidP="00773E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E70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68CD7ADF" w:rsidR="00773E70" w:rsidRPr="001B7715" w:rsidRDefault="00773E70" w:rsidP="00773E70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1B7715">
              <w:rPr>
                <w:rFonts w:ascii="Arial" w:hAnsi="Arial" w:cs="Arial"/>
                <w:b/>
                <w:i/>
                <w:sz w:val="21"/>
                <w:szCs w:val="21"/>
              </w:rPr>
              <w:t>Meeting closed at 2:</w:t>
            </w:r>
            <w:r w:rsidR="006745B8" w:rsidRPr="001B7715">
              <w:rPr>
                <w:rFonts w:ascii="Arial" w:hAnsi="Arial" w:cs="Arial"/>
                <w:b/>
                <w:i/>
                <w:sz w:val="21"/>
                <w:szCs w:val="21"/>
              </w:rPr>
              <w:t>57</w:t>
            </w:r>
            <w:r w:rsidRPr="001B7715">
              <w:rPr>
                <w:rFonts w:ascii="Arial" w:hAnsi="Arial" w:cs="Arial"/>
                <w:b/>
                <w:i/>
                <w:sz w:val="21"/>
                <w:szCs w:val="21"/>
              </w:rPr>
              <w:t>pm.</w:t>
            </w:r>
          </w:p>
        </w:tc>
      </w:tr>
      <w:tr w:rsidR="00773E70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773E70" w:rsidRPr="001B7715" w:rsidRDefault="00773E70" w:rsidP="00773E70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B7715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7BDAFB02" w:rsidR="00773E70" w:rsidRPr="001B7715" w:rsidRDefault="00773E70" w:rsidP="00773E70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7715">
              <w:rPr>
                <w:rFonts w:ascii="Arial" w:hAnsi="Arial" w:cs="Arial"/>
                <w:sz w:val="21"/>
                <w:szCs w:val="21"/>
              </w:rPr>
              <w:t xml:space="preserve">Thursday 15 August 2024, Meeting Rooms 2NE &amp; 2NW + Microsoft Teams Meeting </w:t>
            </w:r>
          </w:p>
          <w:p w14:paraId="025CE074" w14:textId="05D32764" w:rsidR="00773E70" w:rsidRPr="001B7715" w:rsidRDefault="00773E70" w:rsidP="00773E7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D93DDD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A52CD"/>
    <w:multiLevelType w:val="hybridMultilevel"/>
    <w:tmpl w:val="2116A7AA"/>
    <w:lvl w:ilvl="0" w:tplc="0B702C3A">
      <w:start w:val="2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75E02"/>
    <w:multiLevelType w:val="hybridMultilevel"/>
    <w:tmpl w:val="BAEA11BA"/>
    <w:lvl w:ilvl="0" w:tplc="5726D7C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941440">
    <w:abstractNumId w:val="20"/>
  </w:num>
  <w:num w:numId="2" w16cid:durableId="449907466">
    <w:abstractNumId w:val="15"/>
  </w:num>
  <w:num w:numId="3" w16cid:durableId="573122913">
    <w:abstractNumId w:val="23"/>
  </w:num>
  <w:num w:numId="4" w16cid:durableId="976187350">
    <w:abstractNumId w:val="5"/>
  </w:num>
  <w:num w:numId="5" w16cid:durableId="1600218755">
    <w:abstractNumId w:val="10"/>
  </w:num>
  <w:num w:numId="6" w16cid:durableId="1958099379">
    <w:abstractNumId w:val="22"/>
  </w:num>
  <w:num w:numId="7" w16cid:durableId="380053971">
    <w:abstractNumId w:val="14"/>
  </w:num>
  <w:num w:numId="8" w16cid:durableId="76173398">
    <w:abstractNumId w:val="6"/>
  </w:num>
  <w:num w:numId="9" w16cid:durableId="570043977">
    <w:abstractNumId w:val="0"/>
  </w:num>
  <w:num w:numId="10" w16cid:durableId="1947886920">
    <w:abstractNumId w:val="21"/>
  </w:num>
  <w:num w:numId="11" w16cid:durableId="806163846">
    <w:abstractNumId w:val="16"/>
  </w:num>
  <w:num w:numId="12" w16cid:durableId="1714885981">
    <w:abstractNumId w:val="8"/>
  </w:num>
  <w:num w:numId="13" w16cid:durableId="1054239327">
    <w:abstractNumId w:val="7"/>
  </w:num>
  <w:num w:numId="14" w16cid:durableId="123356674">
    <w:abstractNumId w:val="17"/>
  </w:num>
  <w:num w:numId="15" w16cid:durableId="377704589">
    <w:abstractNumId w:val="30"/>
  </w:num>
  <w:num w:numId="16" w16cid:durableId="808323831">
    <w:abstractNumId w:val="4"/>
  </w:num>
  <w:num w:numId="17" w16cid:durableId="1810707459">
    <w:abstractNumId w:val="13"/>
  </w:num>
  <w:num w:numId="18" w16cid:durableId="1299726171">
    <w:abstractNumId w:val="28"/>
  </w:num>
  <w:num w:numId="19" w16cid:durableId="1370833463">
    <w:abstractNumId w:val="11"/>
  </w:num>
  <w:num w:numId="20" w16cid:durableId="1095320357">
    <w:abstractNumId w:val="19"/>
  </w:num>
  <w:num w:numId="21" w16cid:durableId="604776854">
    <w:abstractNumId w:val="26"/>
  </w:num>
  <w:num w:numId="22" w16cid:durableId="1075517298">
    <w:abstractNumId w:val="18"/>
  </w:num>
  <w:num w:numId="23" w16cid:durableId="1262881250">
    <w:abstractNumId w:val="25"/>
  </w:num>
  <w:num w:numId="24" w16cid:durableId="897933463">
    <w:abstractNumId w:val="1"/>
  </w:num>
  <w:num w:numId="25" w16cid:durableId="956521366">
    <w:abstractNumId w:val="3"/>
  </w:num>
  <w:num w:numId="26" w16cid:durableId="260534782">
    <w:abstractNumId w:val="2"/>
  </w:num>
  <w:num w:numId="27" w16cid:durableId="142477863">
    <w:abstractNumId w:val="9"/>
  </w:num>
  <w:num w:numId="28" w16cid:durableId="420807509">
    <w:abstractNumId w:val="29"/>
  </w:num>
  <w:num w:numId="29" w16cid:durableId="559677841">
    <w:abstractNumId w:val="12"/>
  </w:num>
  <w:num w:numId="30" w16cid:durableId="1430851535">
    <w:abstractNumId w:val="27"/>
  </w:num>
  <w:num w:numId="31" w16cid:durableId="718166195">
    <w:abstractNumId w:val="24"/>
  </w:num>
  <w:num w:numId="32" w16cid:durableId="3693801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5CA5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B7715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CC9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45B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274F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3E70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338D4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06A0"/>
    <w:rsid w:val="009720E8"/>
    <w:rsid w:val="00974457"/>
    <w:rsid w:val="00977E2B"/>
    <w:rsid w:val="0098028E"/>
    <w:rsid w:val="0098077A"/>
    <w:rsid w:val="00982FD6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85F5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3637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508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3C42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3DDD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4497D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47AF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E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347A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6.xml" Id="R5001092adfaa40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A11159655</value>
    </field>
    <field name="Objective-Title">
      <value order="0">2024-07-18 - Minutes - Staff Consultative Committee Meeting</value>
    </field>
    <field name="Objective-Description">
      <value order="0"/>
    </field>
    <field name="Objective-CreationStamp">
      <value order="0">2024-07-18T03:57:38Z</value>
    </field>
    <field name="Objective-IsApproved">
      <value order="0">false</value>
    </field>
    <field name="Objective-IsPublished">
      <value order="0">true</value>
    </field>
    <field name="Objective-DatePublished">
      <value order="0">2024-08-13T03:47:32Z</value>
    </field>
    <field name="Objective-ModificationStamp">
      <value order="0">2024-08-13T04:54:58Z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vA14212907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Richards</cp:lastModifiedBy>
  <cp:revision>15</cp:revision>
  <dcterms:created xsi:type="dcterms:W3CDTF">2024-07-18T04:57:00Z</dcterms:created>
  <dcterms:modified xsi:type="dcterms:W3CDTF">2024-08-08T04:24:00Z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A11159655</vt:lpwstr>
  </property>
  <property fmtid="{D5CDD505-2E9C-101B-9397-08002B2CF9AE}" pid="4" name="Objective-Title">
    <vt:lpwstr>2024-07-18 -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2024-07-18T03:57:38Z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2024-08-13T03:47:32Z</vt:filetime>
  </property>
  <property fmtid="{D5CDD505-2E9C-101B-9397-08002B2CF9AE}" pid="10" name="Objective-ModificationStamp">
    <vt:filetime>2024-08-13T04:54:58Z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vA14212907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